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E83" w:rsidRDefault="00D85E83" w:rsidP="00D85E83">
      <w:pPr>
        <w:pStyle w:val="Default"/>
        <w:spacing w:line="360" w:lineRule="auto"/>
        <w:rPr>
          <w:rFonts w:ascii="Times New Roman" w:hAnsi="Times New Roman" w:cs="Times New Roman"/>
          <w:b/>
          <w:color w:val="212121"/>
          <w:shd w:val="clear" w:color="auto" w:fill="FFFFFF"/>
        </w:rPr>
      </w:pPr>
      <w:r w:rsidRPr="000242BA">
        <w:rPr>
          <w:rFonts w:ascii="Times New Roman" w:hAnsi="Times New Roman" w:cs="Times New Roman"/>
          <w:b/>
          <w:color w:val="212121"/>
          <w:shd w:val="clear" w:color="auto" w:fill="FFFFFF"/>
        </w:rPr>
        <w:t xml:space="preserve">Association of maternal phthalates exposure and </w:t>
      </w:r>
      <w:bookmarkStart w:id="0" w:name="OLE_LINK4"/>
      <w:r w:rsidRPr="000242BA">
        <w:rPr>
          <w:rFonts w:ascii="Times New Roman" w:hAnsi="Times New Roman" w:cs="Times New Roman"/>
          <w:b/>
          <w:color w:val="212121"/>
          <w:shd w:val="clear" w:color="auto" w:fill="FFFFFF"/>
        </w:rPr>
        <w:t xml:space="preserve">metabolic gene polymorphisms </w:t>
      </w:r>
      <w:bookmarkEnd w:id="0"/>
      <w:r w:rsidRPr="000242BA">
        <w:rPr>
          <w:rFonts w:ascii="Times New Roman" w:hAnsi="Times New Roman" w:cs="Times New Roman"/>
          <w:b/>
          <w:color w:val="212121"/>
          <w:shd w:val="clear" w:color="auto" w:fill="FFFFFF"/>
        </w:rPr>
        <w:t xml:space="preserve">with congenital heart disease: A </w:t>
      </w:r>
      <w:r w:rsidRPr="000242BA">
        <w:rPr>
          <w:rFonts w:ascii="Times New Roman" w:hAnsi="Times New Roman" w:cs="Times New Roman"/>
          <w:b/>
        </w:rPr>
        <w:t>multicenter</w:t>
      </w:r>
      <w:r w:rsidRPr="000242BA">
        <w:rPr>
          <w:rFonts w:ascii="Times New Roman" w:hAnsi="Times New Roman" w:cs="Times New Roman"/>
        </w:rPr>
        <w:t xml:space="preserve"> </w:t>
      </w:r>
      <w:r w:rsidRPr="000242BA">
        <w:rPr>
          <w:rFonts w:ascii="Times New Roman" w:hAnsi="Times New Roman" w:cs="Times New Roman"/>
          <w:b/>
          <w:color w:val="212121"/>
          <w:shd w:val="clear" w:color="auto" w:fill="FFFFFF"/>
        </w:rPr>
        <w:t>case-control study</w:t>
      </w:r>
    </w:p>
    <w:p w:rsidR="00D85E83" w:rsidRPr="00D85E83" w:rsidRDefault="00F426A8" w:rsidP="00D85E83">
      <w:pPr>
        <w:autoSpaceDE w:val="0"/>
        <w:autoSpaceDN w:val="0"/>
        <w:spacing w:line="360" w:lineRule="auto"/>
        <w:jc w:val="left"/>
        <w:rPr>
          <w:rFonts w:ascii="Times New Roman" w:hAnsi="Times New Roman" w:cs="Times New Roman"/>
          <w:b/>
          <w:sz w:val="24"/>
          <w:szCs w:val="24"/>
        </w:rPr>
      </w:pPr>
      <w:r w:rsidRPr="003C2A85">
        <w:rPr>
          <w:rFonts w:ascii="Times New Roman" w:hAnsi="Times New Roman" w:cs="Times New Roman"/>
          <w:bCs/>
          <w:kern w:val="0"/>
          <w:sz w:val="24"/>
          <w:szCs w:val="24"/>
        </w:rPr>
        <w:t>Nana Li</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 xml:space="preserve">, </w:t>
      </w:r>
      <w:r w:rsidRPr="00B70703">
        <w:rPr>
          <w:rFonts w:ascii="Times New Roman" w:hAnsi="Times New Roman" w:cs="Times New Roman"/>
          <w:bCs/>
          <w:kern w:val="0"/>
          <w:sz w:val="24"/>
          <w:szCs w:val="24"/>
        </w:rPr>
        <w:t>Hong Kang</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 Zhen Liu</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 Lu Li</w:t>
      </w:r>
      <w:r w:rsidRPr="003C2A85">
        <w:rPr>
          <w:rFonts w:ascii="Times New Roman" w:hAnsi="Times New Roman" w:cs="Times New Roman"/>
          <w:bCs/>
          <w:kern w:val="0"/>
          <w:sz w:val="24"/>
          <w:szCs w:val="24"/>
          <w:vertAlign w:val="superscript"/>
        </w:rPr>
        <w:t>1,2</w:t>
      </w:r>
      <w:r w:rsidRPr="003C2A85">
        <w:rPr>
          <w:rFonts w:ascii="Times New Roman" w:hAnsi="Times New Roman" w:cs="Times New Roman"/>
          <w:bCs/>
          <w:kern w:val="0"/>
          <w:sz w:val="24"/>
          <w:szCs w:val="24"/>
        </w:rPr>
        <w:t>, Ying Deng</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 Meixian Wang</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 Yuting Li</w:t>
      </w:r>
      <w:r w:rsidRPr="003C2A85">
        <w:rPr>
          <w:rFonts w:ascii="Times New Roman" w:hAnsi="Times New Roman" w:cs="Times New Roman"/>
          <w:bCs/>
          <w:kern w:val="0"/>
          <w:sz w:val="24"/>
          <w:szCs w:val="24"/>
          <w:vertAlign w:val="superscript"/>
        </w:rPr>
        <w:t>1,2</w:t>
      </w:r>
      <w:r w:rsidRPr="003C2A85">
        <w:rPr>
          <w:rFonts w:ascii="Times New Roman" w:hAnsi="Times New Roman" w:cs="Times New Roman"/>
          <w:bCs/>
          <w:kern w:val="0"/>
          <w:sz w:val="24"/>
          <w:szCs w:val="24"/>
        </w:rPr>
        <w:t xml:space="preserve">, </w:t>
      </w:r>
      <w:r>
        <w:rPr>
          <w:rFonts w:ascii="Times New Roman" w:hAnsi="Times New Roman" w:cs="Times New Roman" w:hint="eastAsia"/>
          <w:bCs/>
          <w:kern w:val="0"/>
          <w:sz w:val="24"/>
          <w:szCs w:val="24"/>
        </w:rPr>
        <w:t>W</w:t>
      </w:r>
      <w:r>
        <w:rPr>
          <w:rFonts w:ascii="Times New Roman" w:hAnsi="Times New Roman" w:cs="Times New Roman"/>
          <w:bCs/>
          <w:kern w:val="0"/>
          <w:sz w:val="24"/>
          <w:szCs w:val="24"/>
        </w:rPr>
        <w:t>enli Xu</w:t>
      </w:r>
      <w:r w:rsidRPr="0046507F">
        <w:rPr>
          <w:rFonts w:ascii="Times New Roman" w:hAnsi="Times New Roman" w:cs="Times New Roman"/>
          <w:bCs/>
          <w:kern w:val="0"/>
          <w:sz w:val="24"/>
          <w:szCs w:val="24"/>
          <w:vertAlign w:val="superscript"/>
        </w:rPr>
        <w:t>3</w:t>
      </w:r>
      <w:r>
        <w:rPr>
          <w:rFonts w:ascii="Times New Roman" w:hAnsi="Times New Roman" w:cs="Times New Roman"/>
          <w:bCs/>
          <w:kern w:val="0"/>
          <w:sz w:val="24"/>
          <w:szCs w:val="24"/>
        </w:rPr>
        <w:t xml:space="preserve">, </w:t>
      </w:r>
      <w:r w:rsidRPr="003C2A85">
        <w:rPr>
          <w:rFonts w:ascii="Times New Roman" w:hAnsi="Times New Roman" w:cs="Times New Roman"/>
          <w:bCs/>
          <w:kern w:val="0"/>
          <w:sz w:val="24"/>
          <w:szCs w:val="24"/>
        </w:rPr>
        <w:t>Xiaohong Li</w:t>
      </w:r>
      <w:r w:rsidRPr="003C2A85">
        <w:rPr>
          <w:rFonts w:ascii="Times New Roman" w:hAnsi="Times New Roman" w:cs="Times New Roman"/>
          <w:bCs/>
          <w:kern w:val="0"/>
          <w:sz w:val="24"/>
          <w:szCs w:val="24"/>
          <w:vertAlign w:val="superscript"/>
        </w:rPr>
        <w:t>1,2</w:t>
      </w:r>
      <w:r w:rsidRPr="003C2A85">
        <w:rPr>
          <w:rFonts w:ascii="Times New Roman" w:hAnsi="Times New Roman" w:cs="Times New Roman"/>
          <w:bCs/>
          <w:kern w:val="0"/>
          <w:sz w:val="24"/>
          <w:szCs w:val="24"/>
        </w:rPr>
        <w:t>, Yanping Wang</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 Jun Zhu</w:t>
      </w:r>
      <w:r w:rsidRPr="003C2A85">
        <w:rPr>
          <w:rFonts w:ascii="Times New Roman" w:hAnsi="Times New Roman" w:cs="Times New Roman"/>
          <w:bCs/>
          <w:kern w:val="0"/>
          <w:sz w:val="24"/>
          <w:szCs w:val="24"/>
          <w:vertAlign w:val="superscript"/>
        </w:rPr>
        <w:t xml:space="preserve"> 1,2</w:t>
      </w:r>
      <w:r w:rsidRPr="003C2A85">
        <w:rPr>
          <w:rFonts w:ascii="Times New Roman" w:hAnsi="Times New Roman" w:cs="Times New Roman"/>
          <w:bCs/>
          <w:kern w:val="0"/>
          <w:sz w:val="24"/>
          <w:szCs w:val="24"/>
        </w:rPr>
        <w:t>,</w:t>
      </w:r>
      <w:r>
        <w:rPr>
          <w:rFonts w:ascii="Times New Roman" w:hAnsi="Times New Roman" w:cs="Times New Roman"/>
          <w:bCs/>
          <w:kern w:val="0"/>
          <w:sz w:val="24"/>
          <w:szCs w:val="24"/>
        </w:rPr>
        <w:t xml:space="preserve"> </w:t>
      </w:r>
      <w:r w:rsidRPr="003C2A85">
        <w:rPr>
          <w:rFonts w:ascii="Times New Roman" w:hAnsi="Times New Roman" w:cs="Times New Roman"/>
          <w:bCs/>
          <w:kern w:val="0"/>
          <w:sz w:val="24"/>
          <w:szCs w:val="24"/>
        </w:rPr>
        <w:t>Jing Tao</w:t>
      </w:r>
      <w:r w:rsidRPr="003C2A85">
        <w:rPr>
          <w:rFonts w:ascii="Times New Roman" w:hAnsi="Times New Roman" w:cs="Times New Roman"/>
          <w:bCs/>
          <w:kern w:val="0"/>
          <w:sz w:val="24"/>
          <w:szCs w:val="24"/>
          <w:vertAlign w:val="superscript"/>
        </w:rPr>
        <w:t>1,2,*</w:t>
      </w:r>
      <w:r w:rsidRPr="006B3356">
        <w:rPr>
          <w:rFonts w:ascii="Times New Roman" w:hAnsi="Times New Roman" w:cs="Times New Roman"/>
          <w:bCs/>
          <w:kern w:val="0"/>
          <w:sz w:val="24"/>
          <w:szCs w:val="24"/>
        </w:rPr>
        <w:t xml:space="preserve"> </w:t>
      </w:r>
      <w:r>
        <w:rPr>
          <w:rFonts w:ascii="Times New Roman" w:hAnsi="Times New Roman" w:cs="Times New Roman"/>
          <w:bCs/>
          <w:kern w:val="0"/>
          <w:sz w:val="24"/>
          <w:szCs w:val="24"/>
        </w:rPr>
        <w:t>,</w:t>
      </w:r>
      <w:r w:rsidRPr="003C2A85">
        <w:rPr>
          <w:rFonts w:ascii="Times New Roman" w:hAnsi="Times New Roman" w:cs="Times New Roman"/>
          <w:bCs/>
          <w:kern w:val="0"/>
          <w:sz w:val="24"/>
          <w:szCs w:val="24"/>
        </w:rPr>
        <w:t xml:space="preserve"> Ping Yu </w:t>
      </w:r>
      <w:r w:rsidRPr="003C2A85">
        <w:rPr>
          <w:rFonts w:ascii="Times New Roman" w:hAnsi="Times New Roman" w:cs="Times New Roman"/>
          <w:bCs/>
          <w:kern w:val="0"/>
          <w:sz w:val="24"/>
          <w:szCs w:val="24"/>
          <w:vertAlign w:val="superscript"/>
        </w:rPr>
        <w:t>1,2,*</w:t>
      </w:r>
    </w:p>
    <w:p w:rsidR="00D85E83" w:rsidRDefault="00D85E83" w:rsidP="00D85E83">
      <w:pPr>
        <w:autoSpaceDE w:val="0"/>
        <w:autoSpaceDN w:val="0"/>
        <w:spacing w:line="360" w:lineRule="auto"/>
        <w:jc w:val="left"/>
        <w:rPr>
          <w:rFonts w:ascii="Times New Roman" w:hAnsi="Times New Roman" w:cs="Times New Roman"/>
          <w:b/>
          <w:sz w:val="24"/>
          <w:szCs w:val="24"/>
        </w:rPr>
      </w:pPr>
    </w:p>
    <w:p w:rsidR="00E94C1B" w:rsidRPr="00E94C1B" w:rsidRDefault="00E94C1B" w:rsidP="00E94C1B">
      <w:pPr>
        <w:autoSpaceDE w:val="0"/>
        <w:autoSpaceDN w:val="0"/>
        <w:adjustRightInd w:val="0"/>
        <w:jc w:val="left"/>
        <w:rPr>
          <w:rFonts w:ascii="Times New Roman" w:hAnsi="Times New Roman" w:cs="Times New Roman"/>
          <w:color w:val="000000"/>
          <w:kern w:val="0"/>
          <w:sz w:val="24"/>
          <w:szCs w:val="24"/>
        </w:rPr>
      </w:pPr>
    </w:p>
    <w:p w:rsidR="00D85E83" w:rsidRPr="00E94C1B" w:rsidRDefault="00E94C1B" w:rsidP="00E94C1B">
      <w:pPr>
        <w:autoSpaceDE w:val="0"/>
        <w:autoSpaceDN w:val="0"/>
        <w:spacing w:line="360" w:lineRule="auto"/>
        <w:jc w:val="left"/>
        <w:rPr>
          <w:rFonts w:ascii="Times New Roman" w:hAnsi="Times New Roman" w:cs="Times New Roman"/>
          <w:b/>
          <w:sz w:val="24"/>
          <w:szCs w:val="24"/>
        </w:rPr>
      </w:pPr>
      <w:r w:rsidRPr="00E94C1B">
        <w:rPr>
          <w:rFonts w:ascii="Times New Roman" w:hAnsi="Times New Roman" w:cs="Times New Roman"/>
          <w:b/>
          <w:bCs/>
          <w:color w:val="000000"/>
          <w:kern w:val="0"/>
          <w:sz w:val="23"/>
          <w:szCs w:val="23"/>
        </w:rPr>
        <w:t>Appendix A:</w:t>
      </w:r>
    </w:p>
    <w:p w:rsidR="00D85E83" w:rsidRDefault="00D85E83" w:rsidP="00D85E83">
      <w:pPr>
        <w:autoSpaceDE w:val="0"/>
        <w:autoSpaceDN w:val="0"/>
        <w:spacing w:line="360" w:lineRule="auto"/>
        <w:jc w:val="left"/>
        <w:rPr>
          <w:rFonts w:ascii="Times New Roman" w:hAnsi="Times New Roman" w:cs="Times New Roman"/>
          <w:b/>
          <w:sz w:val="24"/>
          <w:szCs w:val="24"/>
        </w:rPr>
      </w:pPr>
      <w:r w:rsidRPr="0073230C">
        <w:rPr>
          <w:rFonts w:ascii="Times New Roman" w:hAnsi="Times New Roman" w:cs="Times New Roman"/>
          <w:b/>
          <w:sz w:val="24"/>
          <w:szCs w:val="24"/>
        </w:rPr>
        <w:t xml:space="preserve">Measurement of urinary concentrations of </w:t>
      </w:r>
      <w:r>
        <w:rPr>
          <w:rFonts w:ascii="Times New Roman" w:hAnsi="Times New Roman" w:cs="Times New Roman"/>
          <w:b/>
          <w:sz w:val="24"/>
          <w:szCs w:val="24"/>
        </w:rPr>
        <w:t>phthalate metabolites</w:t>
      </w:r>
    </w:p>
    <w:p w:rsidR="00AE02B6" w:rsidRDefault="00AE02B6" w:rsidP="00AE02B6">
      <w:pPr>
        <w:autoSpaceDE w:val="0"/>
        <w:autoSpaceDN w:val="0"/>
        <w:adjustRightInd w:val="0"/>
        <w:spacing w:line="360" w:lineRule="auto"/>
        <w:ind w:firstLineChars="200" w:firstLine="480"/>
        <w:jc w:val="left"/>
        <w:rPr>
          <w:rFonts w:ascii="Times New Roman" w:hAnsi="Times New Roman" w:cs="Times New Roman"/>
          <w:kern w:val="0"/>
          <w:sz w:val="24"/>
          <w:szCs w:val="24"/>
        </w:rPr>
      </w:pPr>
      <w:r>
        <w:rPr>
          <w:rFonts w:ascii="Times New Roman" w:hAnsi="Times New Roman" w:cs="Times New Roman"/>
          <w:kern w:val="0"/>
          <w:sz w:val="24"/>
          <w:szCs w:val="24"/>
        </w:rPr>
        <w:t>0.5 mL urine sample was spiked with 5 μL of mixed internal standard application solution (1 μg/mL), and then add 200 μL of ammonium acetate solution (pH 6.0) and 20 μL of β-glucuronidase, vortexed and mixed well, and enzymatically hydrolyzed at 37</w:t>
      </w:r>
      <w:r>
        <w:rPr>
          <w:rFonts w:ascii="宋体" w:eastAsia="宋体" w:hAnsi="宋体" w:cs="宋体" w:hint="eastAsia"/>
          <w:kern w:val="0"/>
          <w:sz w:val="24"/>
          <w:szCs w:val="24"/>
        </w:rPr>
        <w:t>℃</w:t>
      </w:r>
      <w:r>
        <w:rPr>
          <w:rFonts w:ascii="Times New Roman" w:hAnsi="Times New Roman" w:cs="Times New Roman"/>
          <w:kern w:val="0"/>
          <w:sz w:val="24"/>
          <w:szCs w:val="24"/>
        </w:rPr>
        <w:t xml:space="preserve"> for 16 hours. Following enzymatic hydrolysis, it was cooled to room temperature, and added 400 μL of ammonia solution (1.0%, v/v), then to be purified. After the Oasis MAX (150 mg, 6 CC) solid phase extraction column was activated with 4.0 mL methanol and 4.0 mL ultrapure water, the above supernatant was transferred to the solid phase extraction column, and then rinsed with 4.0 mL 1.0% (v/v) ammonia aqueous solution, methanol, and 30% methanol (containing 1% formic acid), and finally eluted with 5.0 mL of 1.0% formic acid methanol. The eluent was blown with nitrogen to nearly dry (50</w:t>
      </w:r>
      <w:r>
        <w:rPr>
          <w:rFonts w:ascii="宋体" w:eastAsia="宋体" w:hAnsi="宋体" w:cs="宋体" w:hint="eastAsia"/>
          <w:kern w:val="0"/>
          <w:sz w:val="24"/>
          <w:szCs w:val="24"/>
        </w:rPr>
        <w:t>℃</w:t>
      </w:r>
      <w:r>
        <w:rPr>
          <w:rFonts w:ascii="Times New Roman" w:hAnsi="Times New Roman" w:cs="Times New Roman"/>
          <w:kern w:val="0"/>
          <w:sz w:val="24"/>
          <w:szCs w:val="24"/>
        </w:rPr>
        <w:t>), reconstituted with 0.5mL of acetonitrile-aqueous solution (50:50, v/v), vortexed and mixed well, then transfered to a 1.5 mL centrifuge tube and centrifuged for 10 min (13,000 r/min, 20</w:t>
      </w:r>
      <w:r>
        <w:rPr>
          <w:rFonts w:ascii="Times New Roman" w:hAnsi="Times New Roman" w:cs="Times New Roman" w:hint="eastAsia"/>
          <w:kern w:val="0"/>
          <w:sz w:val="24"/>
          <w:szCs w:val="24"/>
        </w:rPr>
        <w:t>℃</w:t>
      </w:r>
      <w:r>
        <w:rPr>
          <w:rFonts w:ascii="Times New Roman" w:hAnsi="Times New Roman" w:cs="Times New Roman"/>
          <w:kern w:val="0"/>
          <w:sz w:val="24"/>
          <w:szCs w:val="24"/>
        </w:rPr>
        <w:t>). The supernatant was taken to the sample bottle for testing.</w:t>
      </w:r>
    </w:p>
    <w:p w:rsidR="00AE02B6" w:rsidRPr="0073230C" w:rsidRDefault="00AE02B6" w:rsidP="00AE02B6">
      <w:pPr>
        <w:spacing w:line="360" w:lineRule="auto"/>
        <w:ind w:firstLine="420"/>
        <w:rPr>
          <w:rFonts w:ascii="Times New Roman" w:hAnsi="Times New Roman" w:cs="Times New Roman"/>
          <w:sz w:val="24"/>
          <w:szCs w:val="24"/>
        </w:rPr>
      </w:pPr>
      <w:r w:rsidRPr="0073230C">
        <w:rPr>
          <w:rFonts w:ascii="Times New Roman" w:hAnsi="Times New Roman" w:cs="Times New Roman"/>
          <w:sz w:val="24"/>
          <w:szCs w:val="24"/>
        </w:rPr>
        <w:t xml:space="preserve">UHPLC-MS/MS analysis was performed using an ultra-high performance liquid chromatography ACQUITY UPLC I-Class coupled to an Xevo TQ-XS triple stage quadrupole mass spectrometer (Waters, USA). The system was controlled by the MassLynx software, which also was used for the data acquisition, analysis and quantitation. The chromatographic separation of phthalate metabolites was achieved on ACQUITY UPLC BEH C18 column (2.1 mm×100 mm, 1.7 µm, Waters, USA) with a guard column (ACQUITY UPLC BEH C18 VanGuard, Waters, USA). The injection </w:t>
      </w:r>
      <w:r w:rsidRPr="0073230C">
        <w:rPr>
          <w:rFonts w:ascii="Times New Roman" w:hAnsi="Times New Roman" w:cs="Times New Roman"/>
          <w:sz w:val="24"/>
          <w:szCs w:val="24"/>
        </w:rPr>
        <w:lastRenderedPageBreak/>
        <w:t xml:space="preserve">volume was 5μL, and column temperature was set at 40 °C. The mobile phase was 0.1% acetic acid in water (v/v) (A) and 0.1% acetic acid in acetonitrile (v/v) (B) at a flow rate of 0.3 mL/min. The mobile phase gradient was as follows: 30% B for 4.0 min, linear increased to 95% B from 4.0 to 9.0 min, and then maintained at 95% B from 9.0 to 10.0 min, went back to 30% B from 10.0 to 10.1 min and maintained from 10.1 to 15.0 min. </w:t>
      </w:r>
    </w:p>
    <w:p w:rsidR="00AE02B6" w:rsidRPr="00DC64E5" w:rsidRDefault="00AE02B6" w:rsidP="00AE02B6">
      <w:pPr>
        <w:spacing w:line="360" w:lineRule="auto"/>
        <w:ind w:firstLine="420"/>
        <w:rPr>
          <w:rFonts w:ascii="Times New Roman" w:hAnsi="Times New Roman" w:cs="Times New Roman"/>
          <w:sz w:val="24"/>
          <w:szCs w:val="24"/>
        </w:rPr>
      </w:pPr>
      <w:r w:rsidRPr="0073230C">
        <w:rPr>
          <w:rFonts w:ascii="Times New Roman" w:hAnsi="Times New Roman" w:cs="Times New Roman"/>
          <w:sz w:val="24"/>
          <w:szCs w:val="24"/>
        </w:rPr>
        <w:t>MS/MS detection was carried out with electrospray ionization (ESI) in negative ion mode using multiple-reaction monitoring (MRM) transitions and segmented monitoring for quantification of each compound. The capillary voltage was 2.5 kV and the source block temperature was 150</w:t>
      </w:r>
      <w:r>
        <w:rPr>
          <w:rFonts w:ascii="宋体" w:eastAsia="宋体" w:hAnsi="宋体" w:cs="宋体" w:hint="eastAsia"/>
          <w:kern w:val="0"/>
          <w:sz w:val="24"/>
          <w:szCs w:val="24"/>
        </w:rPr>
        <w:t>℃</w:t>
      </w:r>
      <w:r w:rsidRPr="0073230C">
        <w:rPr>
          <w:rFonts w:ascii="Times New Roman" w:hAnsi="Times New Roman" w:cs="Times New Roman"/>
          <w:sz w:val="24"/>
          <w:szCs w:val="24"/>
        </w:rPr>
        <w:t>. Nitrogen was used as desolvation gas, delivered at a temperature of 450</w:t>
      </w:r>
      <w:r>
        <w:rPr>
          <w:rFonts w:ascii="宋体" w:eastAsia="宋体" w:hAnsi="宋体" w:cs="宋体" w:hint="eastAsia"/>
          <w:kern w:val="0"/>
          <w:sz w:val="24"/>
          <w:szCs w:val="24"/>
        </w:rPr>
        <w:t>℃</w:t>
      </w:r>
      <w:r w:rsidRPr="0073230C">
        <w:rPr>
          <w:rFonts w:ascii="Times New Roman" w:hAnsi="Times New Roman" w:cs="Times New Roman"/>
          <w:sz w:val="24"/>
          <w:szCs w:val="24"/>
        </w:rPr>
        <w:t xml:space="preserve"> and a flow rate of 1000 L/h. Argon was used as collision gas at a flow rate of 0.17 mL/min. MS/MS conditions are listed in </w:t>
      </w:r>
      <w:r w:rsidRPr="00333F55">
        <w:rPr>
          <w:rFonts w:ascii="Times New Roman" w:eastAsia="STIX-Regular" w:hAnsi="Times New Roman" w:cs="Times New Roman"/>
          <w:kern w:val="0"/>
          <w:sz w:val="24"/>
          <w:szCs w:val="24"/>
        </w:rPr>
        <w:t>Supplementary</w:t>
      </w:r>
      <w:r w:rsidRPr="00333F55">
        <w:rPr>
          <w:rFonts w:ascii="Times New Roman" w:eastAsia="STIX-Regular" w:hAnsi="Times New Roman" w:cs="Times New Roman" w:hint="eastAsia"/>
          <w:kern w:val="0"/>
          <w:sz w:val="24"/>
          <w:szCs w:val="24"/>
        </w:rPr>
        <w:t xml:space="preserve"> </w:t>
      </w:r>
      <w:r w:rsidRPr="00FF3B59">
        <w:rPr>
          <w:rFonts w:ascii="Times New Roman" w:hAnsi="Times New Roman" w:cs="Times New Roman"/>
          <w:sz w:val="24"/>
          <w:szCs w:val="24"/>
        </w:rPr>
        <w:t xml:space="preserve">Appendix, </w:t>
      </w:r>
      <w:r w:rsidRPr="0073230C">
        <w:rPr>
          <w:rFonts w:ascii="Times New Roman" w:hAnsi="Times New Roman" w:cs="Times New Roman"/>
          <w:sz w:val="24"/>
          <w:szCs w:val="24"/>
        </w:rPr>
        <w:t xml:space="preserve">Table </w:t>
      </w:r>
      <w:r>
        <w:rPr>
          <w:rFonts w:ascii="Times New Roman" w:hAnsi="Times New Roman" w:cs="Times New Roman"/>
          <w:sz w:val="24"/>
          <w:szCs w:val="24"/>
        </w:rPr>
        <w:t>S</w:t>
      </w:r>
      <w:r w:rsidRPr="0073230C">
        <w:rPr>
          <w:rFonts w:ascii="Times New Roman" w:hAnsi="Times New Roman" w:cs="Times New Roman"/>
          <w:sz w:val="24"/>
          <w:szCs w:val="24"/>
        </w:rPr>
        <w:t>1.</w:t>
      </w:r>
    </w:p>
    <w:p w:rsidR="00CD4852" w:rsidRDefault="00CD4852" w:rsidP="00CD4852">
      <w:pPr>
        <w:spacing w:afterLines="50" w:after="156"/>
        <w:ind w:firstLine="420"/>
        <w:jc w:val="center"/>
        <w:rPr>
          <w:rFonts w:ascii="Times New Roman" w:hAnsi="Times New Roman"/>
        </w:rPr>
      </w:pPr>
      <w:r>
        <w:rPr>
          <w:rFonts w:ascii="Times New Roman" w:hAnsi="Times New Roman"/>
        </w:rPr>
        <w:t>Table S1 Mass parameters and retention time of phthalates metabolites</w:t>
      </w:r>
    </w:p>
    <w:tbl>
      <w:tblPr>
        <w:tblStyle w:val="3"/>
        <w:tblW w:w="5000" w:type="pct"/>
        <w:tblLayout w:type="fixed"/>
        <w:tblLook w:val="04A0" w:firstRow="1" w:lastRow="0" w:firstColumn="1" w:lastColumn="0" w:noHBand="0" w:noVBand="1"/>
      </w:tblPr>
      <w:tblGrid>
        <w:gridCol w:w="1188"/>
        <w:gridCol w:w="1269"/>
        <w:gridCol w:w="1520"/>
        <w:gridCol w:w="1244"/>
        <w:gridCol w:w="1244"/>
        <w:gridCol w:w="962"/>
        <w:gridCol w:w="879"/>
      </w:tblGrid>
      <w:tr w:rsidR="00CD4852" w:rsidTr="002F7FED">
        <w:trPr>
          <w:cnfStyle w:val="100000000000" w:firstRow="1" w:lastRow="0" w:firstColumn="0" w:lastColumn="0" w:oddVBand="0" w:evenVBand="0" w:oddHBand="0" w:evenHBand="0" w:firstRowFirstColumn="0" w:firstRowLastColumn="0" w:lastRowFirstColumn="0" w:lastRowLastColumn="0"/>
          <w:trHeight w:val="288"/>
        </w:trPr>
        <w:tc>
          <w:tcPr>
            <w:tcW w:w="715" w:type="pct"/>
            <w:noWrap/>
          </w:tcPr>
          <w:p w:rsidR="00CD4852" w:rsidRDefault="00CD4852" w:rsidP="002F7FED">
            <w:pPr>
              <w:jc w:val="center"/>
              <w:rPr>
                <w:sz w:val="18"/>
                <w:szCs w:val="18"/>
              </w:rPr>
            </w:pPr>
            <w:r>
              <w:rPr>
                <w:sz w:val="18"/>
                <w:szCs w:val="18"/>
              </w:rPr>
              <w:t>Chemical name</w:t>
            </w:r>
          </w:p>
        </w:tc>
        <w:tc>
          <w:tcPr>
            <w:tcW w:w="764" w:type="pct"/>
            <w:noWrap/>
          </w:tcPr>
          <w:p w:rsidR="00CD4852" w:rsidRDefault="00CD4852" w:rsidP="002F7FED">
            <w:pPr>
              <w:jc w:val="center"/>
              <w:rPr>
                <w:sz w:val="18"/>
                <w:szCs w:val="18"/>
              </w:rPr>
            </w:pPr>
            <w:r>
              <w:rPr>
                <w:sz w:val="18"/>
                <w:szCs w:val="18"/>
              </w:rPr>
              <w:t>Rentention time</w:t>
            </w:r>
            <w:r>
              <w:rPr>
                <w:sz w:val="18"/>
                <w:szCs w:val="18"/>
              </w:rPr>
              <w:t>（</w:t>
            </w:r>
            <w:r>
              <w:rPr>
                <w:sz w:val="18"/>
                <w:szCs w:val="18"/>
              </w:rPr>
              <w:t>min</w:t>
            </w:r>
            <w:r>
              <w:rPr>
                <w:sz w:val="18"/>
                <w:szCs w:val="18"/>
              </w:rPr>
              <w:t>）</w:t>
            </w:r>
          </w:p>
        </w:tc>
        <w:tc>
          <w:tcPr>
            <w:tcW w:w="915" w:type="pct"/>
            <w:noWrap/>
          </w:tcPr>
          <w:p w:rsidR="00CD4852" w:rsidRDefault="00CD4852" w:rsidP="002F7FED">
            <w:pPr>
              <w:jc w:val="center"/>
              <w:rPr>
                <w:sz w:val="18"/>
                <w:szCs w:val="18"/>
              </w:rPr>
            </w:pPr>
            <w:r>
              <w:rPr>
                <w:sz w:val="18"/>
                <w:szCs w:val="18"/>
              </w:rPr>
              <w:t>Precursor ion (m/z)</w:t>
            </w:r>
          </w:p>
        </w:tc>
        <w:tc>
          <w:tcPr>
            <w:tcW w:w="749" w:type="pct"/>
            <w:noWrap/>
          </w:tcPr>
          <w:p w:rsidR="00CD4852" w:rsidRDefault="00CD4852" w:rsidP="002F7FED">
            <w:pPr>
              <w:jc w:val="center"/>
              <w:rPr>
                <w:sz w:val="18"/>
                <w:szCs w:val="18"/>
              </w:rPr>
            </w:pPr>
            <w:r>
              <w:rPr>
                <w:sz w:val="18"/>
                <w:szCs w:val="18"/>
              </w:rPr>
              <w:t>Product ion (m/z)</w:t>
            </w:r>
          </w:p>
        </w:tc>
        <w:tc>
          <w:tcPr>
            <w:tcW w:w="749" w:type="pct"/>
            <w:noWrap/>
          </w:tcPr>
          <w:p w:rsidR="00CD4852" w:rsidRDefault="00CD4852" w:rsidP="002F7FED">
            <w:pPr>
              <w:jc w:val="center"/>
              <w:rPr>
                <w:sz w:val="18"/>
                <w:szCs w:val="18"/>
              </w:rPr>
            </w:pPr>
            <w:r>
              <w:rPr>
                <w:sz w:val="18"/>
                <w:szCs w:val="18"/>
              </w:rPr>
              <w:t>Dwell time(s)</w:t>
            </w:r>
          </w:p>
        </w:tc>
        <w:tc>
          <w:tcPr>
            <w:tcW w:w="579" w:type="pct"/>
            <w:noWrap/>
          </w:tcPr>
          <w:p w:rsidR="00CD4852" w:rsidRDefault="00CD4852" w:rsidP="002F7FED">
            <w:pPr>
              <w:jc w:val="center"/>
              <w:rPr>
                <w:sz w:val="18"/>
                <w:szCs w:val="18"/>
              </w:rPr>
            </w:pPr>
            <w:r>
              <w:rPr>
                <w:sz w:val="18"/>
                <w:szCs w:val="18"/>
              </w:rPr>
              <w:t>Cone(ev)</w:t>
            </w:r>
          </w:p>
        </w:tc>
        <w:tc>
          <w:tcPr>
            <w:tcW w:w="529" w:type="pct"/>
            <w:noWrap/>
          </w:tcPr>
          <w:p w:rsidR="00CD4852" w:rsidRDefault="00CD4852" w:rsidP="002F7FED">
            <w:pPr>
              <w:jc w:val="center"/>
              <w:rPr>
                <w:sz w:val="18"/>
                <w:szCs w:val="18"/>
              </w:rPr>
            </w:pPr>
            <w:r>
              <w:rPr>
                <w:sz w:val="18"/>
                <w:szCs w:val="18"/>
              </w:rPr>
              <w:t>CE(V)</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MECPP</w:t>
            </w:r>
          </w:p>
        </w:tc>
        <w:tc>
          <w:tcPr>
            <w:tcW w:w="764" w:type="pct"/>
            <w:noWrap/>
          </w:tcPr>
          <w:p w:rsidR="00CD4852" w:rsidRDefault="00CD4852" w:rsidP="002F7FED">
            <w:pPr>
              <w:jc w:val="center"/>
              <w:rPr>
                <w:sz w:val="18"/>
                <w:szCs w:val="18"/>
              </w:rPr>
            </w:pPr>
            <w:r>
              <w:rPr>
                <w:rFonts w:hint="eastAsia"/>
                <w:sz w:val="18"/>
                <w:szCs w:val="18"/>
              </w:rPr>
              <w:t>5.62</w:t>
            </w:r>
          </w:p>
        </w:tc>
        <w:tc>
          <w:tcPr>
            <w:tcW w:w="915" w:type="pct"/>
            <w:noWrap/>
            <w:vAlign w:val="center"/>
          </w:tcPr>
          <w:p w:rsidR="00CD4852" w:rsidRDefault="00CD4852" w:rsidP="002F7FED">
            <w:pPr>
              <w:jc w:val="center"/>
              <w:rPr>
                <w:sz w:val="18"/>
                <w:szCs w:val="18"/>
              </w:rPr>
            </w:pPr>
            <w:r>
              <w:rPr>
                <w:rFonts w:hint="eastAsia"/>
                <w:sz w:val="18"/>
                <w:szCs w:val="18"/>
              </w:rPr>
              <w:t>307.032</w:t>
            </w:r>
          </w:p>
        </w:tc>
        <w:tc>
          <w:tcPr>
            <w:tcW w:w="749" w:type="pct"/>
            <w:noWrap/>
            <w:vAlign w:val="center"/>
          </w:tcPr>
          <w:p w:rsidR="00CD4852" w:rsidRDefault="00CD4852" w:rsidP="002F7FED">
            <w:pPr>
              <w:jc w:val="center"/>
              <w:rPr>
                <w:sz w:val="18"/>
                <w:szCs w:val="18"/>
              </w:rPr>
            </w:pPr>
            <w:r>
              <w:rPr>
                <w:rFonts w:hint="eastAsia"/>
                <w:sz w:val="18"/>
                <w:szCs w:val="18"/>
              </w:rPr>
              <w:t>159.022*</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10</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113.052</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28</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MECPP-13C4</w:t>
            </w:r>
          </w:p>
        </w:tc>
        <w:tc>
          <w:tcPr>
            <w:tcW w:w="764" w:type="pct"/>
            <w:noWrap/>
          </w:tcPr>
          <w:p w:rsidR="00CD4852" w:rsidRDefault="00CD4852" w:rsidP="002F7FED">
            <w:pPr>
              <w:jc w:val="center"/>
              <w:rPr>
                <w:sz w:val="18"/>
                <w:szCs w:val="18"/>
              </w:rPr>
            </w:pPr>
            <w:r>
              <w:rPr>
                <w:rFonts w:hint="eastAsia"/>
                <w:sz w:val="18"/>
                <w:szCs w:val="18"/>
              </w:rPr>
              <w:t>5.62</w:t>
            </w:r>
          </w:p>
        </w:tc>
        <w:tc>
          <w:tcPr>
            <w:tcW w:w="915" w:type="pct"/>
            <w:noWrap/>
            <w:vAlign w:val="center"/>
          </w:tcPr>
          <w:p w:rsidR="00CD4852" w:rsidRDefault="00CD4852" w:rsidP="002F7FED">
            <w:pPr>
              <w:jc w:val="center"/>
              <w:rPr>
                <w:sz w:val="18"/>
                <w:szCs w:val="18"/>
              </w:rPr>
            </w:pPr>
            <w:r>
              <w:rPr>
                <w:rFonts w:hint="eastAsia"/>
                <w:sz w:val="18"/>
                <w:szCs w:val="18"/>
              </w:rPr>
              <w:t>311.032</w:t>
            </w:r>
          </w:p>
        </w:tc>
        <w:tc>
          <w:tcPr>
            <w:tcW w:w="749" w:type="pct"/>
            <w:noWrap/>
            <w:vAlign w:val="center"/>
          </w:tcPr>
          <w:p w:rsidR="00CD4852" w:rsidRDefault="00CD4852" w:rsidP="002F7FED">
            <w:pPr>
              <w:jc w:val="center"/>
              <w:rPr>
                <w:sz w:val="18"/>
                <w:szCs w:val="18"/>
              </w:rPr>
            </w:pPr>
            <w:r>
              <w:rPr>
                <w:rFonts w:hint="eastAsia"/>
                <w:sz w:val="18"/>
                <w:szCs w:val="18"/>
              </w:rPr>
              <w:t>159.013*</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24</w:t>
            </w:r>
          </w:p>
        </w:tc>
        <w:tc>
          <w:tcPr>
            <w:tcW w:w="529" w:type="pct"/>
            <w:noWrap/>
            <w:vAlign w:val="center"/>
          </w:tcPr>
          <w:p w:rsidR="00CD4852" w:rsidRDefault="00CD4852" w:rsidP="002F7FED">
            <w:pPr>
              <w:jc w:val="center"/>
              <w:rPr>
                <w:sz w:val="18"/>
                <w:szCs w:val="18"/>
              </w:rPr>
            </w:pPr>
            <w:r>
              <w:rPr>
                <w:rFonts w:hint="eastAsia"/>
                <w:sz w:val="18"/>
                <w:szCs w:val="18"/>
              </w:rPr>
              <w:t>10</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113.047</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24</w:t>
            </w:r>
          </w:p>
        </w:tc>
        <w:tc>
          <w:tcPr>
            <w:tcW w:w="529" w:type="pct"/>
            <w:noWrap/>
            <w:vAlign w:val="center"/>
          </w:tcPr>
          <w:p w:rsidR="00CD4852" w:rsidRDefault="00CD4852" w:rsidP="002F7FED">
            <w:pPr>
              <w:jc w:val="center"/>
              <w:rPr>
                <w:sz w:val="18"/>
                <w:szCs w:val="18"/>
              </w:rPr>
            </w:pPr>
            <w:r>
              <w:rPr>
                <w:rFonts w:hint="eastAsia"/>
                <w:sz w:val="18"/>
                <w:szCs w:val="18"/>
              </w:rPr>
              <w:t>32</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MEHHP</w:t>
            </w:r>
          </w:p>
        </w:tc>
        <w:tc>
          <w:tcPr>
            <w:tcW w:w="764" w:type="pct"/>
            <w:noWrap/>
          </w:tcPr>
          <w:p w:rsidR="00CD4852" w:rsidRDefault="00CD4852" w:rsidP="002F7FED">
            <w:pPr>
              <w:jc w:val="center"/>
              <w:rPr>
                <w:sz w:val="18"/>
                <w:szCs w:val="18"/>
              </w:rPr>
            </w:pPr>
            <w:r>
              <w:rPr>
                <w:rFonts w:hint="eastAsia"/>
                <w:sz w:val="18"/>
                <w:szCs w:val="18"/>
              </w:rPr>
              <w:t>6.13</w:t>
            </w:r>
          </w:p>
        </w:tc>
        <w:tc>
          <w:tcPr>
            <w:tcW w:w="915" w:type="pct"/>
            <w:noWrap/>
            <w:vAlign w:val="center"/>
          </w:tcPr>
          <w:p w:rsidR="00CD4852" w:rsidRDefault="00CD4852" w:rsidP="002F7FED">
            <w:pPr>
              <w:jc w:val="center"/>
              <w:rPr>
                <w:sz w:val="18"/>
                <w:szCs w:val="18"/>
              </w:rPr>
            </w:pPr>
            <w:r>
              <w:rPr>
                <w:rFonts w:hint="eastAsia"/>
                <w:sz w:val="18"/>
                <w:szCs w:val="18"/>
              </w:rPr>
              <w:t>293.032</w:t>
            </w:r>
          </w:p>
        </w:tc>
        <w:tc>
          <w:tcPr>
            <w:tcW w:w="749" w:type="pct"/>
            <w:noWrap/>
            <w:vAlign w:val="center"/>
          </w:tcPr>
          <w:p w:rsidR="00CD4852" w:rsidRDefault="00CD4852" w:rsidP="002F7FED">
            <w:pPr>
              <w:jc w:val="center"/>
              <w:rPr>
                <w:sz w:val="18"/>
                <w:szCs w:val="18"/>
              </w:rPr>
            </w:pPr>
            <w:r>
              <w:rPr>
                <w:rFonts w:hint="eastAsia"/>
                <w:sz w:val="18"/>
                <w:szCs w:val="18"/>
              </w:rPr>
              <w:t>145.038*</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120.918</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18</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MEHHP-13C4</w:t>
            </w:r>
          </w:p>
        </w:tc>
        <w:tc>
          <w:tcPr>
            <w:tcW w:w="764" w:type="pct"/>
            <w:noWrap/>
          </w:tcPr>
          <w:p w:rsidR="00CD4852" w:rsidRDefault="00CD4852" w:rsidP="002F7FED">
            <w:pPr>
              <w:jc w:val="center"/>
              <w:rPr>
                <w:sz w:val="18"/>
                <w:szCs w:val="18"/>
              </w:rPr>
            </w:pPr>
            <w:r>
              <w:rPr>
                <w:rFonts w:hint="eastAsia"/>
                <w:sz w:val="18"/>
                <w:szCs w:val="18"/>
              </w:rPr>
              <w:t>6.15</w:t>
            </w:r>
          </w:p>
        </w:tc>
        <w:tc>
          <w:tcPr>
            <w:tcW w:w="915" w:type="pct"/>
            <w:noWrap/>
            <w:vAlign w:val="center"/>
          </w:tcPr>
          <w:p w:rsidR="00CD4852" w:rsidRDefault="00CD4852" w:rsidP="002F7FED">
            <w:pPr>
              <w:jc w:val="center"/>
              <w:rPr>
                <w:sz w:val="18"/>
                <w:szCs w:val="18"/>
              </w:rPr>
            </w:pPr>
            <w:r>
              <w:rPr>
                <w:rFonts w:hint="eastAsia"/>
                <w:sz w:val="18"/>
                <w:szCs w:val="18"/>
              </w:rPr>
              <w:t>296.968</w:t>
            </w:r>
          </w:p>
        </w:tc>
        <w:tc>
          <w:tcPr>
            <w:tcW w:w="749" w:type="pct"/>
            <w:noWrap/>
            <w:vAlign w:val="center"/>
          </w:tcPr>
          <w:p w:rsidR="00CD4852" w:rsidRDefault="00CD4852" w:rsidP="002F7FED">
            <w:pPr>
              <w:jc w:val="center"/>
              <w:rPr>
                <w:sz w:val="18"/>
                <w:szCs w:val="18"/>
              </w:rPr>
            </w:pPr>
            <w:r>
              <w:rPr>
                <w:rFonts w:hint="eastAsia"/>
                <w:sz w:val="18"/>
                <w:szCs w:val="18"/>
              </w:rPr>
              <w:t>123.982*</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6</w:t>
            </w:r>
          </w:p>
        </w:tc>
        <w:tc>
          <w:tcPr>
            <w:tcW w:w="529" w:type="pct"/>
            <w:noWrap/>
            <w:vAlign w:val="center"/>
          </w:tcPr>
          <w:p w:rsidR="00CD4852" w:rsidRDefault="00CD4852" w:rsidP="002F7FED">
            <w:pPr>
              <w:jc w:val="center"/>
              <w:rPr>
                <w:sz w:val="18"/>
                <w:szCs w:val="18"/>
              </w:rPr>
            </w:pPr>
            <w:r>
              <w:rPr>
                <w:rFonts w:hint="eastAsia"/>
                <w:sz w:val="18"/>
                <w:szCs w:val="18"/>
              </w:rPr>
              <w:t>20</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78.983</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6</w:t>
            </w:r>
          </w:p>
        </w:tc>
        <w:tc>
          <w:tcPr>
            <w:tcW w:w="529" w:type="pct"/>
            <w:noWrap/>
            <w:vAlign w:val="center"/>
          </w:tcPr>
          <w:p w:rsidR="00CD4852" w:rsidRDefault="00CD4852" w:rsidP="002F7FED">
            <w:pPr>
              <w:jc w:val="center"/>
              <w:rPr>
                <w:sz w:val="18"/>
                <w:szCs w:val="18"/>
              </w:rPr>
            </w:pPr>
            <w:r>
              <w:rPr>
                <w:rFonts w:hint="eastAsia"/>
                <w:sz w:val="18"/>
                <w:szCs w:val="18"/>
              </w:rPr>
              <w:t>30</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144.987</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6</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MiBP</w:t>
            </w:r>
          </w:p>
        </w:tc>
        <w:tc>
          <w:tcPr>
            <w:tcW w:w="764" w:type="pct"/>
            <w:noWrap/>
          </w:tcPr>
          <w:p w:rsidR="00CD4852" w:rsidRDefault="00CD4852" w:rsidP="002F7FED">
            <w:pPr>
              <w:jc w:val="center"/>
              <w:rPr>
                <w:sz w:val="18"/>
                <w:szCs w:val="18"/>
              </w:rPr>
            </w:pPr>
            <w:r>
              <w:rPr>
                <w:rFonts w:hint="eastAsia"/>
                <w:sz w:val="18"/>
                <w:szCs w:val="18"/>
              </w:rPr>
              <w:t>6.23</w:t>
            </w:r>
          </w:p>
        </w:tc>
        <w:tc>
          <w:tcPr>
            <w:tcW w:w="915" w:type="pct"/>
            <w:noWrap/>
            <w:vAlign w:val="center"/>
          </w:tcPr>
          <w:p w:rsidR="00CD4852" w:rsidRDefault="00CD4852" w:rsidP="002F7FED">
            <w:pPr>
              <w:jc w:val="center"/>
              <w:rPr>
                <w:sz w:val="18"/>
                <w:szCs w:val="18"/>
              </w:rPr>
            </w:pPr>
            <w:r>
              <w:rPr>
                <w:rFonts w:hint="eastAsia"/>
                <w:sz w:val="18"/>
                <w:szCs w:val="18"/>
              </w:rPr>
              <w:t>221.0956</w:t>
            </w:r>
          </w:p>
        </w:tc>
        <w:tc>
          <w:tcPr>
            <w:tcW w:w="749" w:type="pct"/>
            <w:noWrap/>
            <w:vAlign w:val="center"/>
          </w:tcPr>
          <w:p w:rsidR="00CD4852" w:rsidRDefault="00CD4852" w:rsidP="002F7FED">
            <w:pPr>
              <w:jc w:val="center"/>
              <w:rPr>
                <w:sz w:val="18"/>
                <w:szCs w:val="18"/>
              </w:rPr>
            </w:pPr>
            <w:r>
              <w:rPr>
                <w:rFonts w:hint="eastAsia"/>
                <w:sz w:val="18"/>
                <w:szCs w:val="18"/>
              </w:rPr>
              <w:t>76.967*</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133.999</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70.984</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MiBP-</w:t>
            </w:r>
            <w:r>
              <w:rPr>
                <w:sz w:val="18"/>
                <w:szCs w:val="18"/>
              </w:rPr>
              <w:t>13C4</w:t>
            </w:r>
          </w:p>
        </w:tc>
        <w:tc>
          <w:tcPr>
            <w:tcW w:w="764" w:type="pct"/>
            <w:noWrap/>
          </w:tcPr>
          <w:p w:rsidR="00CD4852" w:rsidRDefault="00CD4852" w:rsidP="002F7FED">
            <w:pPr>
              <w:jc w:val="center"/>
              <w:rPr>
                <w:sz w:val="18"/>
                <w:szCs w:val="18"/>
              </w:rPr>
            </w:pPr>
            <w:r>
              <w:rPr>
                <w:rFonts w:hint="eastAsia"/>
                <w:sz w:val="18"/>
                <w:szCs w:val="18"/>
              </w:rPr>
              <w:t>6.20</w:t>
            </w:r>
          </w:p>
        </w:tc>
        <w:tc>
          <w:tcPr>
            <w:tcW w:w="915" w:type="pct"/>
            <w:noWrap/>
            <w:vAlign w:val="center"/>
          </w:tcPr>
          <w:p w:rsidR="00CD4852" w:rsidRDefault="00CD4852" w:rsidP="002F7FED">
            <w:pPr>
              <w:jc w:val="center"/>
              <w:rPr>
                <w:sz w:val="18"/>
                <w:szCs w:val="18"/>
              </w:rPr>
            </w:pPr>
            <w:r>
              <w:rPr>
                <w:rFonts w:hint="eastAsia"/>
                <w:sz w:val="18"/>
                <w:szCs w:val="18"/>
              </w:rPr>
              <w:t>225.096</w:t>
            </w:r>
          </w:p>
        </w:tc>
        <w:tc>
          <w:tcPr>
            <w:tcW w:w="749" w:type="pct"/>
            <w:noWrap/>
            <w:vAlign w:val="center"/>
          </w:tcPr>
          <w:p w:rsidR="00CD4852" w:rsidRDefault="00CD4852" w:rsidP="002F7FED">
            <w:pPr>
              <w:jc w:val="center"/>
              <w:rPr>
                <w:sz w:val="18"/>
                <w:szCs w:val="18"/>
              </w:rPr>
            </w:pPr>
            <w:r>
              <w:rPr>
                <w:rFonts w:hint="eastAsia"/>
                <w:sz w:val="18"/>
                <w:szCs w:val="18"/>
              </w:rPr>
              <w:t>78.978*</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136.977</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MEOHP</w:t>
            </w:r>
          </w:p>
        </w:tc>
        <w:tc>
          <w:tcPr>
            <w:tcW w:w="764" w:type="pct"/>
            <w:noWrap/>
          </w:tcPr>
          <w:p w:rsidR="00CD4852" w:rsidRDefault="00CD4852" w:rsidP="002F7FED">
            <w:pPr>
              <w:jc w:val="center"/>
              <w:rPr>
                <w:sz w:val="18"/>
                <w:szCs w:val="18"/>
              </w:rPr>
            </w:pPr>
            <w:r>
              <w:rPr>
                <w:rFonts w:hint="eastAsia"/>
                <w:sz w:val="18"/>
                <w:szCs w:val="18"/>
              </w:rPr>
              <w:t>6.33</w:t>
            </w:r>
          </w:p>
        </w:tc>
        <w:tc>
          <w:tcPr>
            <w:tcW w:w="915" w:type="pct"/>
            <w:noWrap/>
            <w:vAlign w:val="center"/>
          </w:tcPr>
          <w:p w:rsidR="00CD4852" w:rsidRDefault="00CD4852" w:rsidP="002F7FED">
            <w:pPr>
              <w:jc w:val="center"/>
              <w:rPr>
                <w:sz w:val="18"/>
                <w:szCs w:val="18"/>
              </w:rPr>
            </w:pPr>
            <w:r>
              <w:rPr>
                <w:rFonts w:hint="eastAsia"/>
                <w:sz w:val="18"/>
                <w:szCs w:val="18"/>
              </w:rPr>
              <w:t>291.032</w:t>
            </w:r>
          </w:p>
        </w:tc>
        <w:tc>
          <w:tcPr>
            <w:tcW w:w="749" w:type="pct"/>
            <w:noWrap/>
            <w:vAlign w:val="center"/>
          </w:tcPr>
          <w:p w:rsidR="00CD4852" w:rsidRDefault="00CD4852" w:rsidP="002F7FED">
            <w:pPr>
              <w:jc w:val="center"/>
              <w:rPr>
                <w:sz w:val="18"/>
                <w:szCs w:val="18"/>
              </w:rPr>
            </w:pPr>
            <w:r>
              <w:rPr>
                <w:rFonts w:hint="eastAsia"/>
                <w:sz w:val="18"/>
                <w:szCs w:val="18"/>
              </w:rPr>
              <w:t>143.026*</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6</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120.922</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6</w:t>
            </w:r>
          </w:p>
        </w:tc>
        <w:tc>
          <w:tcPr>
            <w:tcW w:w="529" w:type="pct"/>
            <w:noWrap/>
            <w:vAlign w:val="center"/>
          </w:tcPr>
          <w:p w:rsidR="00CD4852" w:rsidRDefault="00CD4852" w:rsidP="002F7FED">
            <w:pPr>
              <w:jc w:val="center"/>
              <w:rPr>
                <w:sz w:val="18"/>
                <w:szCs w:val="18"/>
              </w:rPr>
            </w:pPr>
            <w:r>
              <w:rPr>
                <w:rFonts w:hint="eastAsia"/>
                <w:sz w:val="18"/>
                <w:szCs w:val="18"/>
              </w:rPr>
              <w:t>18</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MEOHP-</w:t>
            </w:r>
            <w:r>
              <w:rPr>
                <w:sz w:val="18"/>
                <w:szCs w:val="18"/>
              </w:rPr>
              <w:t>13C4</w:t>
            </w:r>
          </w:p>
        </w:tc>
        <w:tc>
          <w:tcPr>
            <w:tcW w:w="764" w:type="pct"/>
            <w:noWrap/>
          </w:tcPr>
          <w:p w:rsidR="00CD4852" w:rsidRDefault="00CD4852" w:rsidP="002F7FED">
            <w:pPr>
              <w:jc w:val="center"/>
              <w:rPr>
                <w:sz w:val="18"/>
                <w:szCs w:val="18"/>
              </w:rPr>
            </w:pPr>
            <w:r>
              <w:rPr>
                <w:rFonts w:hint="eastAsia"/>
                <w:sz w:val="18"/>
                <w:szCs w:val="18"/>
              </w:rPr>
              <w:t>6.33</w:t>
            </w:r>
          </w:p>
        </w:tc>
        <w:tc>
          <w:tcPr>
            <w:tcW w:w="915" w:type="pct"/>
            <w:noWrap/>
            <w:vAlign w:val="center"/>
          </w:tcPr>
          <w:p w:rsidR="00CD4852" w:rsidRDefault="00CD4852" w:rsidP="002F7FED">
            <w:pPr>
              <w:jc w:val="center"/>
              <w:rPr>
                <w:sz w:val="18"/>
                <w:szCs w:val="18"/>
              </w:rPr>
            </w:pPr>
            <w:r>
              <w:rPr>
                <w:rFonts w:hint="eastAsia"/>
                <w:sz w:val="18"/>
                <w:szCs w:val="18"/>
              </w:rPr>
              <w:t>295.096</w:t>
            </w:r>
          </w:p>
        </w:tc>
        <w:tc>
          <w:tcPr>
            <w:tcW w:w="749" w:type="pct"/>
            <w:noWrap/>
            <w:vAlign w:val="center"/>
          </w:tcPr>
          <w:p w:rsidR="00CD4852" w:rsidRDefault="00CD4852" w:rsidP="002F7FED">
            <w:pPr>
              <w:jc w:val="center"/>
              <w:rPr>
                <w:sz w:val="18"/>
                <w:szCs w:val="18"/>
              </w:rPr>
            </w:pPr>
            <w:r>
              <w:rPr>
                <w:rFonts w:hint="eastAsia"/>
                <w:sz w:val="18"/>
                <w:szCs w:val="18"/>
              </w:rPr>
              <w:t>143.016*</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22</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123.967</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22</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78.978</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22</w:t>
            </w:r>
          </w:p>
        </w:tc>
        <w:tc>
          <w:tcPr>
            <w:tcW w:w="529" w:type="pct"/>
            <w:noWrap/>
            <w:vAlign w:val="center"/>
          </w:tcPr>
          <w:p w:rsidR="00CD4852" w:rsidRDefault="00CD4852" w:rsidP="002F7FED">
            <w:pPr>
              <w:jc w:val="center"/>
              <w:rPr>
                <w:sz w:val="18"/>
                <w:szCs w:val="18"/>
              </w:rPr>
            </w:pPr>
            <w:r>
              <w:rPr>
                <w:rFonts w:hint="eastAsia"/>
                <w:sz w:val="18"/>
                <w:szCs w:val="18"/>
              </w:rPr>
              <w:t>30</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lastRenderedPageBreak/>
              <w:t>MNBP</w:t>
            </w:r>
          </w:p>
        </w:tc>
        <w:tc>
          <w:tcPr>
            <w:tcW w:w="764" w:type="pct"/>
            <w:noWrap/>
          </w:tcPr>
          <w:p w:rsidR="00CD4852" w:rsidRDefault="00CD4852" w:rsidP="002F7FED">
            <w:pPr>
              <w:jc w:val="center"/>
              <w:rPr>
                <w:sz w:val="18"/>
                <w:szCs w:val="18"/>
              </w:rPr>
            </w:pPr>
            <w:r>
              <w:rPr>
                <w:rFonts w:hint="eastAsia"/>
                <w:sz w:val="18"/>
                <w:szCs w:val="18"/>
              </w:rPr>
              <w:t>6.41</w:t>
            </w:r>
          </w:p>
        </w:tc>
        <w:tc>
          <w:tcPr>
            <w:tcW w:w="915" w:type="pct"/>
            <w:noWrap/>
            <w:vAlign w:val="center"/>
          </w:tcPr>
          <w:p w:rsidR="00CD4852" w:rsidRDefault="00CD4852" w:rsidP="002F7FED">
            <w:pPr>
              <w:jc w:val="center"/>
              <w:rPr>
                <w:sz w:val="18"/>
                <w:szCs w:val="18"/>
              </w:rPr>
            </w:pPr>
            <w:r>
              <w:rPr>
                <w:rFonts w:hint="eastAsia"/>
                <w:sz w:val="18"/>
                <w:szCs w:val="18"/>
              </w:rPr>
              <w:t>221.096</w:t>
            </w:r>
          </w:p>
        </w:tc>
        <w:tc>
          <w:tcPr>
            <w:tcW w:w="749" w:type="pct"/>
            <w:noWrap/>
            <w:vAlign w:val="center"/>
          </w:tcPr>
          <w:p w:rsidR="00CD4852" w:rsidRDefault="00CD4852" w:rsidP="002F7FED">
            <w:pPr>
              <w:jc w:val="center"/>
              <w:rPr>
                <w:sz w:val="18"/>
                <w:szCs w:val="18"/>
              </w:rPr>
            </w:pPr>
            <w:r>
              <w:rPr>
                <w:rFonts w:hint="eastAsia"/>
                <w:sz w:val="18"/>
                <w:szCs w:val="18"/>
              </w:rPr>
              <w:t>76.967*</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10</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70.984</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10</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MNBP-</w:t>
            </w:r>
            <w:r>
              <w:rPr>
                <w:sz w:val="18"/>
                <w:szCs w:val="18"/>
              </w:rPr>
              <w:t>13C4</w:t>
            </w:r>
          </w:p>
        </w:tc>
        <w:tc>
          <w:tcPr>
            <w:tcW w:w="764" w:type="pct"/>
            <w:noWrap/>
          </w:tcPr>
          <w:p w:rsidR="00CD4852" w:rsidRDefault="00CD4852" w:rsidP="002F7FED">
            <w:pPr>
              <w:jc w:val="center"/>
              <w:rPr>
                <w:sz w:val="18"/>
                <w:szCs w:val="18"/>
              </w:rPr>
            </w:pPr>
            <w:r>
              <w:rPr>
                <w:rFonts w:hint="eastAsia"/>
                <w:sz w:val="18"/>
                <w:szCs w:val="18"/>
              </w:rPr>
              <w:t>6.40</w:t>
            </w:r>
          </w:p>
        </w:tc>
        <w:tc>
          <w:tcPr>
            <w:tcW w:w="915" w:type="pct"/>
            <w:noWrap/>
            <w:vAlign w:val="center"/>
          </w:tcPr>
          <w:p w:rsidR="00CD4852" w:rsidRDefault="00CD4852" w:rsidP="002F7FED">
            <w:pPr>
              <w:jc w:val="center"/>
              <w:rPr>
                <w:sz w:val="18"/>
                <w:szCs w:val="18"/>
              </w:rPr>
            </w:pPr>
            <w:r>
              <w:rPr>
                <w:rFonts w:hint="eastAsia"/>
                <w:sz w:val="18"/>
                <w:szCs w:val="18"/>
              </w:rPr>
              <w:t>225.096</w:t>
            </w:r>
          </w:p>
        </w:tc>
        <w:tc>
          <w:tcPr>
            <w:tcW w:w="749" w:type="pct"/>
            <w:noWrap/>
            <w:vAlign w:val="center"/>
          </w:tcPr>
          <w:p w:rsidR="00CD4852" w:rsidRDefault="00CD4852" w:rsidP="002F7FED">
            <w:pPr>
              <w:jc w:val="center"/>
              <w:rPr>
                <w:sz w:val="18"/>
                <w:szCs w:val="18"/>
              </w:rPr>
            </w:pPr>
            <w:r>
              <w:rPr>
                <w:rFonts w:hint="eastAsia"/>
                <w:sz w:val="18"/>
                <w:szCs w:val="18"/>
              </w:rPr>
              <w:t>78.978*</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10</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151.019</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10</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MCMHP</w:t>
            </w:r>
          </w:p>
        </w:tc>
        <w:tc>
          <w:tcPr>
            <w:tcW w:w="764" w:type="pct"/>
            <w:noWrap/>
          </w:tcPr>
          <w:p w:rsidR="00CD4852" w:rsidRDefault="00CD4852" w:rsidP="002F7FED">
            <w:pPr>
              <w:jc w:val="center"/>
              <w:rPr>
                <w:sz w:val="18"/>
                <w:szCs w:val="18"/>
              </w:rPr>
            </w:pPr>
            <w:r>
              <w:rPr>
                <w:rFonts w:hint="eastAsia"/>
                <w:sz w:val="18"/>
                <w:szCs w:val="18"/>
              </w:rPr>
              <w:t>6.62</w:t>
            </w:r>
          </w:p>
        </w:tc>
        <w:tc>
          <w:tcPr>
            <w:tcW w:w="915" w:type="pct"/>
            <w:noWrap/>
            <w:vAlign w:val="center"/>
          </w:tcPr>
          <w:p w:rsidR="00CD4852" w:rsidRDefault="00CD4852" w:rsidP="002F7FED">
            <w:pPr>
              <w:jc w:val="center"/>
              <w:rPr>
                <w:sz w:val="18"/>
                <w:szCs w:val="18"/>
              </w:rPr>
            </w:pPr>
            <w:r>
              <w:rPr>
                <w:rFonts w:hint="eastAsia"/>
                <w:sz w:val="18"/>
                <w:szCs w:val="18"/>
              </w:rPr>
              <w:t>307.032</w:t>
            </w:r>
          </w:p>
        </w:tc>
        <w:tc>
          <w:tcPr>
            <w:tcW w:w="749" w:type="pct"/>
            <w:noWrap/>
            <w:vAlign w:val="center"/>
          </w:tcPr>
          <w:p w:rsidR="00CD4852" w:rsidRDefault="00CD4852" w:rsidP="002F7FED">
            <w:pPr>
              <w:jc w:val="center"/>
              <w:rPr>
                <w:sz w:val="18"/>
                <w:szCs w:val="18"/>
              </w:rPr>
            </w:pPr>
            <w:r>
              <w:rPr>
                <w:rFonts w:hint="eastAsia"/>
                <w:sz w:val="18"/>
                <w:szCs w:val="18"/>
              </w:rPr>
              <w:t>159.022*</w:t>
            </w:r>
          </w:p>
        </w:tc>
        <w:tc>
          <w:tcPr>
            <w:tcW w:w="749" w:type="pct"/>
            <w:noWrap/>
            <w:vAlign w:val="center"/>
          </w:tcPr>
          <w:p w:rsidR="00CD4852" w:rsidRDefault="00CD4852" w:rsidP="002F7FED">
            <w:pPr>
              <w:jc w:val="center"/>
              <w:rPr>
                <w:sz w:val="18"/>
                <w:szCs w:val="18"/>
              </w:rPr>
            </w:pPr>
            <w:r>
              <w:rPr>
                <w:rFonts w:hint="eastAsia"/>
                <w:sz w:val="18"/>
                <w:szCs w:val="18"/>
              </w:rPr>
              <w:t>0.025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112.993</w:t>
            </w:r>
          </w:p>
        </w:tc>
        <w:tc>
          <w:tcPr>
            <w:tcW w:w="749" w:type="pct"/>
            <w:noWrap/>
            <w:vAlign w:val="center"/>
          </w:tcPr>
          <w:p w:rsidR="00CD4852" w:rsidRDefault="00CD4852" w:rsidP="002F7FED">
            <w:pPr>
              <w:jc w:val="center"/>
              <w:rPr>
                <w:sz w:val="18"/>
                <w:szCs w:val="18"/>
              </w:rPr>
            </w:pPr>
            <w:r>
              <w:rPr>
                <w:rFonts w:hint="eastAsia"/>
                <w:sz w:val="18"/>
                <w:szCs w:val="18"/>
              </w:rPr>
              <w:t>0.025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24</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MCMHP-</w:t>
            </w:r>
            <w:r>
              <w:rPr>
                <w:sz w:val="18"/>
                <w:szCs w:val="18"/>
              </w:rPr>
              <w:t>13C4</w:t>
            </w:r>
          </w:p>
        </w:tc>
        <w:tc>
          <w:tcPr>
            <w:tcW w:w="764" w:type="pct"/>
            <w:noWrap/>
          </w:tcPr>
          <w:p w:rsidR="00CD4852" w:rsidRDefault="00CD4852" w:rsidP="002F7FED">
            <w:pPr>
              <w:jc w:val="center"/>
              <w:rPr>
                <w:sz w:val="18"/>
                <w:szCs w:val="18"/>
              </w:rPr>
            </w:pPr>
            <w:r>
              <w:rPr>
                <w:rFonts w:hint="eastAsia"/>
                <w:sz w:val="18"/>
                <w:szCs w:val="18"/>
              </w:rPr>
              <w:t>6.62</w:t>
            </w:r>
          </w:p>
        </w:tc>
        <w:tc>
          <w:tcPr>
            <w:tcW w:w="915" w:type="pct"/>
            <w:noWrap/>
            <w:vAlign w:val="center"/>
          </w:tcPr>
          <w:p w:rsidR="00CD4852" w:rsidRDefault="00CD4852" w:rsidP="002F7FED">
            <w:pPr>
              <w:jc w:val="center"/>
              <w:rPr>
                <w:sz w:val="18"/>
                <w:szCs w:val="18"/>
              </w:rPr>
            </w:pPr>
            <w:r>
              <w:rPr>
                <w:rFonts w:hint="eastAsia"/>
                <w:sz w:val="18"/>
                <w:szCs w:val="18"/>
              </w:rPr>
              <w:t>311.032</w:t>
            </w:r>
          </w:p>
        </w:tc>
        <w:tc>
          <w:tcPr>
            <w:tcW w:w="749" w:type="pct"/>
            <w:noWrap/>
            <w:vAlign w:val="center"/>
          </w:tcPr>
          <w:p w:rsidR="00CD4852" w:rsidRDefault="00CD4852" w:rsidP="002F7FED">
            <w:pPr>
              <w:jc w:val="center"/>
              <w:rPr>
                <w:sz w:val="18"/>
                <w:szCs w:val="18"/>
              </w:rPr>
            </w:pPr>
            <w:r>
              <w:rPr>
                <w:rFonts w:hint="eastAsia"/>
                <w:sz w:val="18"/>
                <w:szCs w:val="18"/>
              </w:rPr>
              <w:t>159.011*</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113.049</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20</w:t>
            </w:r>
          </w:p>
        </w:tc>
        <w:tc>
          <w:tcPr>
            <w:tcW w:w="529" w:type="pct"/>
            <w:noWrap/>
            <w:vAlign w:val="center"/>
          </w:tcPr>
          <w:p w:rsidR="00CD4852" w:rsidRDefault="00CD4852" w:rsidP="002F7FED">
            <w:pPr>
              <w:jc w:val="center"/>
              <w:rPr>
                <w:sz w:val="18"/>
                <w:szCs w:val="18"/>
              </w:rPr>
            </w:pPr>
            <w:r>
              <w:rPr>
                <w:rFonts w:hint="eastAsia"/>
                <w:sz w:val="18"/>
                <w:szCs w:val="18"/>
              </w:rPr>
              <w:t>26</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MBZP</w:t>
            </w:r>
          </w:p>
        </w:tc>
        <w:tc>
          <w:tcPr>
            <w:tcW w:w="764" w:type="pct"/>
            <w:noWrap/>
          </w:tcPr>
          <w:p w:rsidR="00CD4852" w:rsidRDefault="00CD4852" w:rsidP="002F7FED">
            <w:pPr>
              <w:jc w:val="center"/>
              <w:rPr>
                <w:sz w:val="18"/>
                <w:szCs w:val="18"/>
              </w:rPr>
            </w:pPr>
            <w:r>
              <w:rPr>
                <w:rFonts w:hint="eastAsia"/>
                <w:sz w:val="18"/>
                <w:szCs w:val="18"/>
              </w:rPr>
              <w:t>6.71</w:t>
            </w:r>
          </w:p>
        </w:tc>
        <w:tc>
          <w:tcPr>
            <w:tcW w:w="915" w:type="pct"/>
            <w:noWrap/>
            <w:vAlign w:val="center"/>
          </w:tcPr>
          <w:p w:rsidR="00CD4852" w:rsidRDefault="00CD4852" w:rsidP="002F7FED">
            <w:pPr>
              <w:jc w:val="center"/>
              <w:rPr>
                <w:sz w:val="18"/>
                <w:szCs w:val="18"/>
              </w:rPr>
            </w:pPr>
            <w:r>
              <w:rPr>
                <w:rFonts w:hint="eastAsia"/>
                <w:sz w:val="18"/>
                <w:szCs w:val="18"/>
              </w:rPr>
              <w:t>255.096</w:t>
            </w:r>
          </w:p>
        </w:tc>
        <w:tc>
          <w:tcPr>
            <w:tcW w:w="749" w:type="pct"/>
            <w:noWrap/>
            <w:vAlign w:val="center"/>
          </w:tcPr>
          <w:p w:rsidR="00CD4852" w:rsidRDefault="00CD4852" w:rsidP="002F7FED">
            <w:pPr>
              <w:jc w:val="center"/>
              <w:rPr>
                <w:sz w:val="18"/>
                <w:szCs w:val="18"/>
              </w:rPr>
            </w:pPr>
            <w:r>
              <w:rPr>
                <w:rFonts w:hint="eastAsia"/>
                <w:sz w:val="18"/>
                <w:szCs w:val="18"/>
              </w:rPr>
              <w:t>76.966*</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18</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107.334</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MBZP-</w:t>
            </w:r>
            <w:r>
              <w:rPr>
                <w:sz w:val="18"/>
                <w:szCs w:val="18"/>
              </w:rPr>
              <w:t>13C4</w:t>
            </w:r>
          </w:p>
        </w:tc>
        <w:tc>
          <w:tcPr>
            <w:tcW w:w="764" w:type="pct"/>
            <w:noWrap/>
          </w:tcPr>
          <w:p w:rsidR="00CD4852" w:rsidRDefault="00CD4852" w:rsidP="002F7FED">
            <w:pPr>
              <w:jc w:val="center"/>
              <w:rPr>
                <w:sz w:val="18"/>
                <w:szCs w:val="18"/>
              </w:rPr>
            </w:pPr>
            <w:r>
              <w:rPr>
                <w:rFonts w:hint="eastAsia"/>
                <w:sz w:val="18"/>
                <w:szCs w:val="18"/>
              </w:rPr>
              <w:t>6.71</w:t>
            </w:r>
          </w:p>
        </w:tc>
        <w:tc>
          <w:tcPr>
            <w:tcW w:w="915" w:type="pct"/>
            <w:noWrap/>
            <w:vAlign w:val="center"/>
          </w:tcPr>
          <w:p w:rsidR="00CD4852" w:rsidRDefault="00CD4852" w:rsidP="002F7FED">
            <w:pPr>
              <w:jc w:val="center"/>
              <w:rPr>
                <w:sz w:val="18"/>
                <w:szCs w:val="18"/>
              </w:rPr>
            </w:pPr>
            <w:r>
              <w:rPr>
                <w:rFonts w:hint="eastAsia"/>
                <w:sz w:val="18"/>
                <w:szCs w:val="18"/>
              </w:rPr>
              <w:t>259.032</w:t>
            </w:r>
          </w:p>
        </w:tc>
        <w:tc>
          <w:tcPr>
            <w:tcW w:w="749" w:type="pct"/>
            <w:noWrap/>
            <w:vAlign w:val="center"/>
          </w:tcPr>
          <w:p w:rsidR="00CD4852" w:rsidRDefault="00CD4852" w:rsidP="002F7FED">
            <w:pPr>
              <w:jc w:val="center"/>
              <w:rPr>
                <w:sz w:val="18"/>
                <w:szCs w:val="18"/>
              </w:rPr>
            </w:pPr>
            <w:r>
              <w:rPr>
                <w:rFonts w:hint="eastAsia"/>
                <w:sz w:val="18"/>
                <w:szCs w:val="18"/>
              </w:rPr>
              <w:t>107.003*</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24</w:t>
            </w:r>
          </w:p>
        </w:tc>
        <w:tc>
          <w:tcPr>
            <w:tcW w:w="529" w:type="pct"/>
            <w:noWrap/>
            <w:vAlign w:val="center"/>
          </w:tcPr>
          <w:p w:rsidR="00CD4852" w:rsidRDefault="00CD4852" w:rsidP="002F7FED">
            <w:pPr>
              <w:jc w:val="center"/>
              <w:rPr>
                <w:sz w:val="18"/>
                <w:szCs w:val="18"/>
              </w:rPr>
            </w:pPr>
            <w:r>
              <w:rPr>
                <w:rFonts w:hint="eastAsia"/>
                <w:sz w:val="18"/>
                <w:szCs w:val="18"/>
              </w:rPr>
              <w:t>12</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79.433</w:t>
            </w:r>
          </w:p>
        </w:tc>
        <w:tc>
          <w:tcPr>
            <w:tcW w:w="749" w:type="pct"/>
            <w:noWrap/>
            <w:vAlign w:val="center"/>
          </w:tcPr>
          <w:p w:rsidR="00CD4852" w:rsidRDefault="00CD4852" w:rsidP="002F7FED">
            <w:pPr>
              <w:jc w:val="center"/>
              <w:rPr>
                <w:sz w:val="18"/>
                <w:szCs w:val="18"/>
              </w:rPr>
            </w:pPr>
            <w:r>
              <w:rPr>
                <w:rFonts w:hint="eastAsia"/>
                <w:sz w:val="18"/>
                <w:szCs w:val="18"/>
              </w:rPr>
              <w:t>0.005</w:t>
            </w:r>
          </w:p>
        </w:tc>
        <w:tc>
          <w:tcPr>
            <w:tcW w:w="579" w:type="pct"/>
            <w:noWrap/>
            <w:vAlign w:val="center"/>
          </w:tcPr>
          <w:p w:rsidR="00CD4852" w:rsidRDefault="00CD4852" w:rsidP="002F7FED">
            <w:pPr>
              <w:jc w:val="center"/>
              <w:rPr>
                <w:sz w:val="18"/>
                <w:szCs w:val="18"/>
              </w:rPr>
            </w:pPr>
            <w:r>
              <w:rPr>
                <w:rFonts w:hint="eastAsia"/>
                <w:sz w:val="18"/>
                <w:szCs w:val="18"/>
              </w:rPr>
              <w:t>24</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MEHP</w:t>
            </w:r>
          </w:p>
        </w:tc>
        <w:tc>
          <w:tcPr>
            <w:tcW w:w="764" w:type="pct"/>
            <w:noWrap/>
          </w:tcPr>
          <w:p w:rsidR="00CD4852" w:rsidRDefault="00CD4852" w:rsidP="002F7FED">
            <w:pPr>
              <w:jc w:val="center"/>
              <w:rPr>
                <w:sz w:val="18"/>
                <w:szCs w:val="18"/>
              </w:rPr>
            </w:pPr>
            <w:r>
              <w:rPr>
                <w:rFonts w:hint="eastAsia"/>
                <w:sz w:val="18"/>
                <w:szCs w:val="18"/>
              </w:rPr>
              <w:t>8.79</w:t>
            </w:r>
          </w:p>
        </w:tc>
        <w:tc>
          <w:tcPr>
            <w:tcW w:w="915" w:type="pct"/>
            <w:noWrap/>
            <w:vAlign w:val="center"/>
          </w:tcPr>
          <w:p w:rsidR="00CD4852" w:rsidRDefault="00CD4852" w:rsidP="002F7FED">
            <w:pPr>
              <w:jc w:val="center"/>
              <w:rPr>
                <w:sz w:val="18"/>
                <w:szCs w:val="18"/>
              </w:rPr>
            </w:pPr>
            <w:r>
              <w:rPr>
                <w:rFonts w:hint="eastAsia"/>
                <w:sz w:val="18"/>
                <w:szCs w:val="18"/>
              </w:rPr>
              <w:t>276.968</w:t>
            </w:r>
          </w:p>
        </w:tc>
        <w:tc>
          <w:tcPr>
            <w:tcW w:w="749" w:type="pct"/>
            <w:noWrap/>
            <w:vAlign w:val="center"/>
          </w:tcPr>
          <w:p w:rsidR="00CD4852" w:rsidRDefault="00CD4852" w:rsidP="002F7FED">
            <w:pPr>
              <w:jc w:val="center"/>
              <w:rPr>
                <w:sz w:val="18"/>
                <w:szCs w:val="18"/>
              </w:rPr>
            </w:pPr>
            <w:r>
              <w:rPr>
                <w:rFonts w:hint="eastAsia"/>
                <w:sz w:val="18"/>
                <w:szCs w:val="18"/>
              </w:rPr>
              <w:t>133.981*</w:t>
            </w:r>
          </w:p>
        </w:tc>
        <w:tc>
          <w:tcPr>
            <w:tcW w:w="749" w:type="pct"/>
            <w:noWrap/>
            <w:vAlign w:val="center"/>
          </w:tcPr>
          <w:p w:rsidR="00CD4852" w:rsidRDefault="00CD4852" w:rsidP="002F7FED">
            <w:pPr>
              <w:jc w:val="center"/>
              <w:rPr>
                <w:sz w:val="18"/>
                <w:szCs w:val="18"/>
              </w:rPr>
            </w:pPr>
            <w:r>
              <w:rPr>
                <w:rFonts w:hint="eastAsia"/>
                <w:sz w:val="18"/>
                <w:szCs w:val="18"/>
              </w:rPr>
              <w:t>0.035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127.058</w:t>
            </w:r>
          </w:p>
        </w:tc>
        <w:tc>
          <w:tcPr>
            <w:tcW w:w="749" w:type="pct"/>
            <w:noWrap/>
            <w:vAlign w:val="center"/>
          </w:tcPr>
          <w:p w:rsidR="00CD4852" w:rsidRDefault="00CD4852" w:rsidP="002F7FED">
            <w:pPr>
              <w:jc w:val="center"/>
              <w:rPr>
                <w:sz w:val="18"/>
                <w:szCs w:val="18"/>
              </w:rPr>
            </w:pPr>
            <w:r>
              <w:rPr>
                <w:rFonts w:hint="eastAsia"/>
                <w:sz w:val="18"/>
                <w:szCs w:val="18"/>
              </w:rPr>
              <w:t>0.035</w:t>
            </w:r>
          </w:p>
        </w:tc>
        <w:tc>
          <w:tcPr>
            <w:tcW w:w="579" w:type="pct"/>
            <w:noWrap/>
            <w:vAlign w:val="center"/>
          </w:tcPr>
          <w:p w:rsidR="00CD4852" w:rsidRDefault="00CD4852" w:rsidP="002F7FED">
            <w:pPr>
              <w:jc w:val="center"/>
              <w:rPr>
                <w:sz w:val="18"/>
                <w:szCs w:val="18"/>
              </w:rPr>
            </w:pPr>
            <w:r>
              <w:rPr>
                <w:rFonts w:hint="eastAsia"/>
                <w:sz w:val="18"/>
                <w:szCs w:val="18"/>
              </w:rPr>
              <w:t>2</w:t>
            </w:r>
          </w:p>
        </w:tc>
        <w:tc>
          <w:tcPr>
            <w:tcW w:w="529" w:type="pct"/>
            <w:noWrap/>
            <w:vAlign w:val="center"/>
          </w:tcPr>
          <w:p w:rsidR="00CD4852" w:rsidRDefault="00CD4852" w:rsidP="002F7FED">
            <w:pPr>
              <w:jc w:val="center"/>
              <w:rPr>
                <w:sz w:val="18"/>
                <w:szCs w:val="18"/>
              </w:rPr>
            </w:pPr>
            <w:r>
              <w:rPr>
                <w:rFonts w:hint="eastAsia"/>
                <w:sz w:val="18"/>
                <w:szCs w:val="18"/>
              </w:rPr>
              <w:t>14</w:t>
            </w:r>
          </w:p>
        </w:tc>
      </w:tr>
      <w:tr w:rsidR="00CD4852" w:rsidTr="002F7FED">
        <w:trPr>
          <w:trHeight w:val="288"/>
        </w:trPr>
        <w:tc>
          <w:tcPr>
            <w:tcW w:w="715" w:type="pct"/>
            <w:noWrap/>
            <w:vAlign w:val="center"/>
          </w:tcPr>
          <w:p w:rsidR="00CD4852" w:rsidRDefault="00CD4852" w:rsidP="002F7FED">
            <w:pPr>
              <w:jc w:val="center"/>
              <w:rPr>
                <w:sz w:val="18"/>
                <w:szCs w:val="18"/>
              </w:rPr>
            </w:pPr>
            <w:r>
              <w:rPr>
                <w:rFonts w:hint="eastAsia"/>
                <w:sz w:val="18"/>
                <w:szCs w:val="18"/>
              </w:rPr>
              <w:t>MEHP-</w:t>
            </w:r>
            <w:r>
              <w:rPr>
                <w:sz w:val="18"/>
                <w:szCs w:val="18"/>
              </w:rPr>
              <w:t>13C4</w:t>
            </w:r>
          </w:p>
        </w:tc>
        <w:tc>
          <w:tcPr>
            <w:tcW w:w="764" w:type="pct"/>
            <w:noWrap/>
          </w:tcPr>
          <w:p w:rsidR="00CD4852" w:rsidRDefault="00CD4852" w:rsidP="002F7FED">
            <w:pPr>
              <w:jc w:val="center"/>
              <w:rPr>
                <w:sz w:val="18"/>
                <w:szCs w:val="18"/>
              </w:rPr>
            </w:pPr>
            <w:r>
              <w:rPr>
                <w:rFonts w:hint="eastAsia"/>
                <w:sz w:val="18"/>
                <w:szCs w:val="18"/>
              </w:rPr>
              <w:t>8.79</w:t>
            </w:r>
          </w:p>
        </w:tc>
        <w:tc>
          <w:tcPr>
            <w:tcW w:w="915" w:type="pct"/>
            <w:noWrap/>
            <w:vAlign w:val="center"/>
          </w:tcPr>
          <w:p w:rsidR="00CD4852" w:rsidRDefault="00CD4852" w:rsidP="002F7FED">
            <w:pPr>
              <w:jc w:val="center"/>
              <w:rPr>
                <w:sz w:val="18"/>
                <w:szCs w:val="18"/>
              </w:rPr>
            </w:pPr>
            <w:r>
              <w:rPr>
                <w:rFonts w:hint="eastAsia"/>
                <w:sz w:val="18"/>
                <w:szCs w:val="18"/>
              </w:rPr>
              <w:t>281.032</w:t>
            </w:r>
          </w:p>
        </w:tc>
        <w:tc>
          <w:tcPr>
            <w:tcW w:w="749" w:type="pct"/>
            <w:noWrap/>
            <w:vAlign w:val="center"/>
          </w:tcPr>
          <w:p w:rsidR="00CD4852" w:rsidRDefault="00CD4852" w:rsidP="002F7FED">
            <w:pPr>
              <w:jc w:val="center"/>
              <w:rPr>
                <w:sz w:val="18"/>
                <w:szCs w:val="18"/>
              </w:rPr>
            </w:pPr>
            <w:r>
              <w:rPr>
                <w:rFonts w:hint="eastAsia"/>
                <w:sz w:val="18"/>
                <w:szCs w:val="18"/>
              </w:rPr>
              <w:t>136.984*</w:t>
            </w:r>
          </w:p>
        </w:tc>
        <w:tc>
          <w:tcPr>
            <w:tcW w:w="749" w:type="pct"/>
            <w:noWrap/>
            <w:vAlign w:val="center"/>
          </w:tcPr>
          <w:p w:rsidR="00CD4852" w:rsidRDefault="00CD4852" w:rsidP="002F7FED">
            <w:pPr>
              <w:jc w:val="center"/>
              <w:rPr>
                <w:sz w:val="18"/>
                <w:szCs w:val="18"/>
              </w:rPr>
            </w:pPr>
            <w:r>
              <w:rPr>
                <w:rFonts w:hint="eastAsia"/>
                <w:sz w:val="18"/>
                <w:szCs w:val="18"/>
              </w:rPr>
              <w:t>0.035</w:t>
            </w:r>
          </w:p>
        </w:tc>
        <w:tc>
          <w:tcPr>
            <w:tcW w:w="579" w:type="pct"/>
            <w:noWrap/>
            <w:vAlign w:val="center"/>
          </w:tcPr>
          <w:p w:rsidR="00CD4852" w:rsidRDefault="00CD4852" w:rsidP="002F7FED">
            <w:pPr>
              <w:jc w:val="center"/>
              <w:rPr>
                <w:sz w:val="18"/>
                <w:szCs w:val="18"/>
              </w:rPr>
            </w:pPr>
            <w:r>
              <w:rPr>
                <w:rFonts w:hint="eastAsia"/>
                <w:sz w:val="18"/>
                <w:szCs w:val="18"/>
              </w:rPr>
              <w:t>16</w:t>
            </w:r>
          </w:p>
        </w:tc>
        <w:tc>
          <w:tcPr>
            <w:tcW w:w="529" w:type="pct"/>
            <w:noWrap/>
            <w:vAlign w:val="center"/>
          </w:tcPr>
          <w:p w:rsidR="00CD4852" w:rsidRDefault="00CD4852" w:rsidP="002F7FED">
            <w:pPr>
              <w:jc w:val="center"/>
              <w:rPr>
                <w:sz w:val="18"/>
                <w:szCs w:val="18"/>
              </w:rPr>
            </w:pPr>
            <w:r>
              <w:rPr>
                <w:rFonts w:hint="eastAsia"/>
                <w:sz w:val="18"/>
                <w:szCs w:val="18"/>
              </w:rPr>
              <w:t>16</w:t>
            </w:r>
          </w:p>
        </w:tc>
      </w:tr>
      <w:tr w:rsidR="00CD4852" w:rsidTr="002F7FED">
        <w:trPr>
          <w:trHeight w:val="288"/>
        </w:trPr>
        <w:tc>
          <w:tcPr>
            <w:tcW w:w="715" w:type="pct"/>
            <w:noWrap/>
            <w:vAlign w:val="center"/>
          </w:tcPr>
          <w:p w:rsidR="00CD4852" w:rsidRDefault="00CD4852" w:rsidP="002F7FED">
            <w:pPr>
              <w:jc w:val="center"/>
              <w:rPr>
                <w:sz w:val="18"/>
                <w:szCs w:val="18"/>
              </w:rPr>
            </w:pPr>
          </w:p>
        </w:tc>
        <w:tc>
          <w:tcPr>
            <w:tcW w:w="764" w:type="pct"/>
            <w:noWrap/>
          </w:tcPr>
          <w:p w:rsidR="00CD4852" w:rsidRDefault="00CD4852" w:rsidP="002F7FED">
            <w:pPr>
              <w:jc w:val="center"/>
              <w:rPr>
                <w:sz w:val="18"/>
                <w:szCs w:val="18"/>
              </w:rPr>
            </w:pPr>
          </w:p>
        </w:tc>
        <w:tc>
          <w:tcPr>
            <w:tcW w:w="915" w:type="pct"/>
            <w:noWrap/>
          </w:tcPr>
          <w:p w:rsidR="00CD4852" w:rsidRDefault="00CD4852" w:rsidP="002F7FED">
            <w:pPr>
              <w:jc w:val="center"/>
              <w:rPr>
                <w:sz w:val="18"/>
                <w:szCs w:val="18"/>
              </w:rPr>
            </w:pPr>
          </w:p>
        </w:tc>
        <w:tc>
          <w:tcPr>
            <w:tcW w:w="749" w:type="pct"/>
            <w:noWrap/>
            <w:vAlign w:val="center"/>
          </w:tcPr>
          <w:p w:rsidR="00CD4852" w:rsidRDefault="00CD4852" w:rsidP="002F7FED">
            <w:pPr>
              <w:jc w:val="center"/>
              <w:rPr>
                <w:sz w:val="18"/>
                <w:szCs w:val="18"/>
              </w:rPr>
            </w:pPr>
            <w:r>
              <w:rPr>
                <w:rFonts w:hint="eastAsia"/>
                <w:sz w:val="18"/>
                <w:szCs w:val="18"/>
              </w:rPr>
              <w:t>78.918</w:t>
            </w:r>
          </w:p>
        </w:tc>
        <w:tc>
          <w:tcPr>
            <w:tcW w:w="749" w:type="pct"/>
            <w:noWrap/>
            <w:vAlign w:val="center"/>
          </w:tcPr>
          <w:p w:rsidR="00CD4852" w:rsidRDefault="00CD4852" w:rsidP="002F7FED">
            <w:pPr>
              <w:jc w:val="center"/>
              <w:rPr>
                <w:sz w:val="18"/>
                <w:szCs w:val="18"/>
              </w:rPr>
            </w:pPr>
            <w:r>
              <w:rPr>
                <w:rFonts w:hint="eastAsia"/>
                <w:sz w:val="18"/>
                <w:szCs w:val="18"/>
              </w:rPr>
              <w:t>0.035</w:t>
            </w:r>
          </w:p>
        </w:tc>
        <w:tc>
          <w:tcPr>
            <w:tcW w:w="579" w:type="pct"/>
            <w:noWrap/>
            <w:vAlign w:val="center"/>
          </w:tcPr>
          <w:p w:rsidR="00CD4852" w:rsidRDefault="00CD4852" w:rsidP="002F7FED">
            <w:pPr>
              <w:jc w:val="center"/>
              <w:rPr>
                <w:sz w:val="18"/>
                <w:szCs w:val="18"/>
              </w:rPr>
            </w:pPr>
            <w:r>
              <w:rPr>
                <w:rFonts w:hint="eastAsia"/>
                <w:sz w:val="18"/>
                <w:szCs w:val="18"/>
              </w:rPr>
              <w:t>16</w:t>
            </w:r>
          </w:p>
        </w:tc>
        <w:tc>
          <w:tcPr>
            <w:tcW w:w="529" w:type="pct"/>
            <w:noWrap/>
            <w:vAlign w:val="center"/>
          </w:tcPr>
          <w:p w:rsidR="00CD4852" w:rsidRDefault="00CD4852" w:rsidP="002F7FED">
            <w:pPr>
              <w:jc w:val="center"/>
              <w:rPr>
                <w:sz w:val="18"/>
                <w:szCs w:val="18"/>
              </w:rPr>
            </w:pPr>
            <w:r>
              <w:rPr>
                <w:rFonts w:hint="eastAsia"/>
                <w:sz w:val="18"/>
                <w:szCs w:val="18"/>
              </w:rPr>
              <w:t>16</w:t>
            </w:r>
          </w:p>
        </w:tc>
      </w:tr>
    </w:tbl>
    <w:p w:rsidR="00CD4852" w:rsidRDefault="00CD4852" w:rsidP="00CD4852">
      <w:pPr>
        <w:autoSpaceDE w:val="0"/>
        <w:autoSpaceDN w:val="0"/>
        <w:spacing w:line="360" w:lineRule="auto"/>
        <w:ind w:firstLineChars="200" w:firstLine="420"/>
        <w:jc w:val="left"/>
        <w:rPr>
          <w:rFonts w:ascii="Times New Roman" w:hAnsi="Times New Roman"/>
        </w:rPr>
      </w:pPr>
      <w:r>
        <w:rPr>
          <w:rFonts w:ascii="Times New Roman" w:hAnsi="Times New Roman"/>
        </w:rPr>
        <w:t>*</w:t>
      </w:r>
      <w:r>
        <w:rPr>
          <w:rFonts w:ascii="Times New Roman" w:hAnsi="Times New Roman"/>
        </w:rPr>
        <w:t>定量离子</w:t>
      </w:r>
      <w:r>
        <w:rPr>
          <w:rFonts w:ascii="Times New Roman" w:hAnsi="Times New Roman" w:hint="eastAsia"/>
        </w:rPr>
        <w:t>a</w:t>
      </w:r>
      <w:r>
        <w:rPr>
          <w:rFonts w:ascii="Times New Roman" w:hAnsi="Times New Roman"/>
        </w:rPr>
        <w:t xml:space="preserve"> Quantification ion</w:t>
      </w:r>
    </w:p>
    <w:p w:rsidR="002F66F8" w:rsidRDefault="002F66F8" w:rsidP="00CD4852">
      <w:pPr>
        <w:autoSpaceDE w:val="0"/>
        <w:autoSpaceDN w:val="0"/>
        <w:spacing w:line="360" w:lineRule="auto"/>
        <w:ind w:firstLineChars="200" w:firstLine="480"/>
        <w:jc w:val="left"/>
        <w:rPr>
          <w:rFonts w:ascii="Times New Roman" w:hAnsi="Times New Roman" w:cs="Times New Roman"/>
          <w:kern w:val="0"/>
          <w:sz w:val="24"/>
          <w:szCs w:val="24"/>
        </w:rPr>
        <w:sectPr w:rsidR="002F66F8">
          <w:pgSz w:w="11906" w:h="16838"/>
          <w:pgMar w:top="1440" w:right="1800" w:bottom="1440" w:left="1800" w:header="851" w:footer="992" w:gutter="0"/>
          <w:cols w:space="425"/>
          <w:docGrid w:type="lines" w:linePitch="312"/>
        </w:sectPr>
      </w:pPr>
    </w:p>
    <w:p w:rsidR="002F66F8" w:rsidRPr="00DE460A" w:rsidRDefault="002F66F8" w:rsidP="002F66F8">
      <w:pPr>
        <w:spacing w:afterLines="50" w:after="156"/>
        <w:jc w:val="center"/>
        <w:rPr>
          <w:rFonts w:ascii="Times New Roman" w:eastAsia="宋体" w:hAnsi="Times New Roman" w:cs="Times New Roman"/>
          <w:szCs w:val="21"/>
        </w:rPr>
      </w:pPr>
      <w:r w:rsidRPr="00DE460A">
        <w:rPr>
          <w:rFonts w:ascii="Times New Roman" w:eastAsia="宋体" w:hAnsi="Times New Roman" w:cs="Times New Roman"/>
          <w:szCs w:val="21"/>
        </w:rPr>
        <w:lastRenderedPageBreak/>
        <w:t>Table S</w:t>
      </w:r>
      <w:r w:rsidR="00F50A9E" w:rsidRPr="00DE460A">
        <w:rPr>
          <w:rFonts w:ascii="Times New Roman" w:eastAsia="宋体" w:hAnsi="Times New Roman" w:cs="Times New Roman"/>
          <w:szCs w:val="21"/>
        </w:rPr>
        <w:t>2</w:t>
      </w:r>
      <w:r w:rsidR="00DE460A">
        <w:rPr>
          <w:rFonts w:ascii="Times New Roman" w:eastAsia="宋体" w:hAnsi="Times New Roman" w:cs="Times New Roman"/>
          <w:szCs w:val="21"/>
        </w:rPr>
        <w:t xml:space="preserve"> </w:t>
      </w:r>
      <w:r w:rsidRPr="00DE460A">
        <w:rPr>
          <w:rFonts w:ascii="Times New Roman" w:eastAsia="宋体" w:hAnsi="Times New Roman" w:cs="Times New Roman"/>
          <w:szCs w:val="21"/>
        </w:rPr>
        <w:t>The information of SNPs</w:t>
      </w:r>
    </w:p>
    <w:tbl>
      <w:tblPr>
        <w:tblW w:w="13888" w:type="dxa"/>
        <w:tblInd w:w="-5" w:type="dxa"/>
        <w:tblBorders>
          <w:top w:val="single" w:sz="12" w:space="0" w:color="auto"/>
        </w:tblBorders>
        <w:tblLayout w:type="fixed"/>
        <w:tblLook w:val="04A0" w:firstRow="1" w:lastRow="0" w:firstColumn="1" w:lastColumn="0" w:noHBand="0" w:noVBand="1"/>
      </w:tblPr>
      <w:tblGrid>
        <w:gridCol w:w="1145"/>
        <w:gridCol w:w="1255"/>
        <w:gridCol w:w="1080"/>
        <w:gridCol w:w="1206"/>
        <w:gridCol w:w="1080"/>
        <w:gridCol w:w="1080"/>
        <w:gridCol w:w="2368"/>
        <w:gridCol w:w="1556"/>
        <w:gridCol w:w="1417"/>
        <w:gridCol w:w="1701"/>
      </w:tblGrid>
      <w:tr w:rsidR="002F7FED" w:rsidRPr="00EC7B52" w:rsidTr="004C5E95">
        <w:trPr>
          <w:trHeight w:val="20"/>
        </w:trPr>
        <w:tc>
          <w:tcPr>
            <w:tcW w:w="1145" w:type="dxa"/>
            <w:tcBorders>
              <w:bottom w:val="single" w:sz="4" w:space="0" w:color="auto"/>
            </w:tcBorders>
            <w:shd w:val="clear" w:color="auto" w:fill="auto"/>
            <w:vAlign w:val="center"/>
            <w:hideMark/>
          </w:tcPr>
          <w:p w:rsidR="002F7FED" w:rsidRPr="00EC7B52" w:rsidRDefault="002F7FED" w:rsidP="00EC7B52">
            <w:pPr>
              <w:widowControl/>
              <w:jc w:val="left"/>
              <w:rPr>
                <w:rFonts w:ascii="宋体" w:eastAsia="宋体" w:hAnsi="宋体" w:cs="宋体"/>
                <w:color w:val="000000"/>
                <w:kern w:val="0"/>
                <w:sz w:val="22"/>
              </w:rPr>
            </w:pPr>
            <w:r w:rsidRPr="00EC7B52">
              <w:rPr>
                <w:rFonts w:ascii="宋体" w:eastAsia="宋体" w:hAnsi="宋体" w:cs="宋体" w:hint="eastAsia"/>
                <w:color w:val="000000"/>
                <w:kern w:val="0"/>
                <w:sz w:val="22"/>
              </w:rPr>
              <w:t xml:space="preserve">　</w:t>
            </w:r>
            <w:r w:rsidRPr="00EC7B52">
              <w:rPr>
                <w:rFonts w:ascii="Times New Roman" w:eastAsia="宋体" w:hAnsi="Times New Roman" w:cs="Times New Roman"/>
                <w:color w:val="000000"/>
                <w:kern w:val="0"/>
                <w:sz w:val="22"/>
              </w:rPr>
              <w:t>Gene</w:t>
            </w:r>
          </w:p>
        </w:tc>
        <w:tc>
          <w:tcPr>
            <w:tcW w:w="1255" w:type="dxa"/>
            <w:tcBorders>
              <w:bottom w:val="single" w:sz="4" w:space="0" w:color="auto"/>
            </w:tcBorders>
            <w:shd w:val="clear" w:color="auto" w:fill="auto"/>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dbSNP_ID</w:t>
            </w:r>
          </w:p>
        </w:tc>
        <w:tc>
          <w:tcPr>
            <w:tcW w:w="1080" w:type="dxa"/>
            <w:tcBorders>
              <w:bottom w:val="single" w:sz="4" w:space="0" w:color="auto"/>
            </w:tcBorders>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w:t>
            </w:r>
          </w:p>
        </w:tc>
        <w:tc>
          <w:tcPr>
            <w:tcW w:w="1206" w:type="dxa"/>
            <w:tcBorders>
              <w:bottom w:val="single" w:sz="4" w:space="0" w:color="auto"/>
            </w:tcBorders>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 Position*</w:t>
            </w:r>
          </w:p>
        </w:tc>
        <w:tc>
          <w:tcPr>
            <w:tcW w:w="1080" w:type="dxa"/>
            <w:tcBorders>
              <w:bottom w:val="single" w:sz="4" w:space="0" w:color="auto"/>
            </w:tcBorders>
            <w:shd w:val="clear" w:color="auto" w:fill="auto"/>
            <w:noWrap/>
            <w:vAlign w:val="center"/>
            <w:hideMark/>
          </w:tcPr>
          <w:p w:rsidR="002F7FED" w:rsidRPr="00EC7B52" w:rsidRDefault="002F7FED" w:rsidP="00EC7B52">
            <w:pPr>
              <w:widowControl/>
              <w:jc w:val="center"/>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Ref. Allele</w:t>
            </w:r>
          </w:p>
        </w:tc>
        <w:tc>
          <w:tcPr>
            <w:tcW w:w="1080" w:type="dxa"/>
            <w:tcBorders>
              <w:bottom w:val="single" w:sz="4" w:space="0" w:color="auto"/>
            </w:tcBorders>
            <w:shd w:val="clear" w:color="auto" w:fill="auto"/>
            <w:noWrap/>
            <w:vAlign w:val="center"/>
            <w:hideMark/>
          </w:tcPr>
          <w:p w:rsidR="002F7FED" w:rsidRPr="00EC7B52" w:rsidRDefault="002F7FED" w:rsidP="00EC7B52">
            <w:pPr>
              <w:widowControl/>
              <w:jc w:val="center"/>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Alt. Allele</w:t>
            </w:r>
          </w:p>
        </w:tc>
        <w:tc>
          <w:tcPr>
            <w:tcW w:w="2368" w:type="dxa"/>
            <w:tcBorders>
              <w:bottom w:val="single" w:sz="4" w:space="0" w:color="auto"/>
            </w:tcBorders>
            <w:shd w:val="clear" w:color="auto" w:fill="auto"/>
            <w:vAlign w:val="center"/>
            <w:hideMark/>
          </w:tcPr>
          <w:p w:rsidR="002F7FED" w:rsidRPr="00EC7B52" w:rsidRDefault="002F7FED" w:rsidP="00EC7B52">
            <w:pPr>
              <w:widowControl/>
              <w:jc w:val="center"/>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SNP Property</w:t>
            </w:r>
          </w:p>
        </w:tc>
        <w:tc>
          <w:tcPr>
            <w:tcW w:w="1556" w:type="dxa"/>
            <w:tcBorders>
              <w:bottom w:val="single" w:sz="4" w:space="0" w:color="auto"/>
            </w:tcBorders>
            <w:shd w:val="clear" w:color="auto" w:fill="auto"/>
            <w:vAlign w:val="center"/>
            <w:hideMark/>
          </w:tcPr>
          <w:p w:rsidR="002F7FED" w:rsidRPr="00EC7B52" w:rsidRDefault="002F7FED" w:rsidP="00EC7B52">
            <w:pPr>
              <w:widowControl/>
              <w:jc w:val="center"/>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Ref mRNA</w:t>
            </w:r>
          </w:p>
        </w:tc>
        <w:tc>
          <w:tcPr>
            <w:tcW w:w="1417" w:type="dxa"/>
            <w:tcBorders>
              <w:bottom w:val="single" w:sz="4" w:space="0" w:color="auto"/>
            </w:tcBorders>
            <w:shd w:val="clear" w:color="auto" w:fill="auto"/>
            <w:vAlign w:val="center"/>
            <w:hideMark/>
          </w:tcPr>
          <w:p w:rsidR="002F7FED" w:rsidRPr="00EC7B52" w:rsidRDefault="002F7FED" w:rsidP="00EC7B52">
            <w:pPr>
              <w:widowControl/>
              <w:jc w:val="center"/>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AA Change</w:t>
            </w:r>
          </w:p>
        </w:tc>
        <w:tc>
          <w:tcPr>
            <w:tcW w:w="1701" w:type="dxa"/>
            <w:tcBorders>
              <w:bottom w:val="single" w:sz="4" w:space="0" w:color="auto"/>
            </w:tcBorders>
            <w:shd w:val="clear" w:color="auto" w:fill="auto"/>
            <w:noWrap/>
            <w:vAlign w:val="center"/>
            <w:hideMark/>
          </w:tcPr>
          <w:p w:rsidR="00492106" w:rsidRDefault="002F7FED" w:rsidP="002F7FED">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 xml:space="preserve">1000 </w:t>
            </w:r>
            <w:r w:rsidR="00492106">
              <w:rPr>
                <w:rFonts w:ascii="Times New Roman" w:eastAsia="宋体" w:hAnsi="Times New Roman" w:cs="Times New Roman"/>
                <w:color w:val="000000"/>
                <w:kern w:val="0"/>
                <w:sz w:val="22"/>
              </w:rPr>
              <w:t>G</w:t>
            </w:r>
            <w:r w:rsidRPr="00EC7B52">
              <w:rPr>
                <w:rFonts w:ascii="Times New Roman" w:eastAsia="宋体" w:hAnsi="Times New Roman" w:cs="Times New Roman"/>
                <w:color w:val="000000"/>
                <w:kern w:val="0"/>
                <w:sz w:val="22"/>
              </w:rPr>
              <w:t>enomes</w:t>
            </w:r>
          </w:p>
          <w:p w:rsidR="002F7FED" w:rsidRPr="00EC7B52" w:rsidRDefault="002F7FED" w:rsidP="002F7FED">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w:t>
            </w:r>
            <w:r w:rsidRPr="00EC7B52">
              <w:rPr>
                <w:rFonts w:ascii="Times New Roman" w:eastAsia="宋体" w:hAnsi="Times New Roman" w:cs="Times New Roman"/>
                <w:color w:val="000000"/>
                <w:kern w:val="0"/>
                <w:sz w:val="22"/>
              </w:rPr>
              <w:t>East Asia</w:t>
            </w:r>
            <w:r>
              <w:rPr>
                <w:rFonts w:ascii="Times New Roman" w:eastAsia="宋体" w:hAnsi="Times New Roman" w:cs="Times New Roman"/>
                <w:color w:val="000000"/>
                <w:kern w:val="0"/>
                <w:sz w:val="22"/>
              </w:rPr>
              <w:t>)</w:t>
            </w:r>
          </w:p>
        </w:tc>
      </w:tr>
      <w:tr w:rsidR="002F7FED" w:rsidRPr="00EC7B52" w:rsidTr="004C5E95">
        <w:trPr>
          <w:trHeight w:val="20"/>
        </w:trPr>
        <w:tc>
          <w:tcPr>
            <w:tcW w:w="1145" w:type="dxa"/>
            <w:tcBorders>
              <w:top w:val="single" w:sz="4" w:space="0" w:color="auto"/>
            </w:tcBorders>
            <w:shd w:val="clear" w:color="auto" w:fill="auto"/>
            <w:vAlign w:val="center"/>
            <w:hideMark/>
          </w:tcPr>
          <w:p w:rsidR="002F7FED" w:rsidRPr="00124629" w:rsidRDefault="002F7FED" w:rsidP="00EC7B52">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UGT1A7</w:t>
            </w:r>
          </w:p>
        </w:tc>
        <w:tc>
          <w:tcPr>
            <w:tcW w:w="1255" w:type="dxa"/>
            <w:tcBorders>
              <w:top w:val="single" w:sz="4" w:space="0" w:color="auto"/>
            </w:tcBorders>
            <w:shd w:val="clear" w:color="auto" w:fill="auto"/>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rs11692021</w:t>
            </w:r>
          </w:p>
        </w:tc>
        <w:tc>
          <w:tcPr>
            <w:tcW w:w="1080" w:type="dxa"/>
            <w:tcBorders>
              <w:top w:val="single" w:sz="4" w:space="0" w:color="auto"/>
            </w:tcBorders>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chr2</w:t>
            </w:r>
          </w:p>
        </w:tc>
        <w:tc>
          <w:tcPr>
            <w:tcW w:w="1206" w:type="dxa"/>
            <w:tcBorders>
              <w:top w:val="single" w:sz="4" w:space="0" w:color="auto"/>
            </w:tcBorders>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233682559</w:t>
            </w:r>
          </w:p>
        </w:tc>
        <w:tc>
          <w:tcPr>
            <w:tcW w:w="1080" w:type="dxa"/>
            <w:tcBorders>
              <w:top w:val="single" w:sz="4" w:space="0" w:color="auto"/>
            </w:tcBorders>
            <w:shd w:val="clear" w:color="000000" w:fill="F2F2F2"/>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tcBorders>
              <w:top w:val="single" w:sz="4" w:space="0" w:color="auto"/>
            </w:tcBorders>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w:t>
            </w:r>
          </w:p>
        </w:tc>
        <w:tc>
          <w:tcPr>
            <w:tcW w:w="2368" w:type="dxa"/>
            <w:tcBorders>
              <w:top w:val="single" w:sz="4" w:space="0" w:color="auto"/>
            </w:tcBorders>
            <w:shd w:val="clear" w:color="auto" w:fill="auto"/>
            <w:vAlign w:val="center"/>
            <w:hideMark/>
          </w:tcPr>
          <w:p w:rsidR="002F7FED" w:rsidRPr="00EC7B52" w:rsidRDefault="00986C30" w:rsidP="00EC7B52">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E</w:t>
            </w:r>
            <w:r w:rsidR="002F7FED" w:rsidRPr="00EC7B52">
              <w:rPr>
                <w:rFonts w:ascii="Times New Roman" w:eastAsia="宋体" w:hAnsi="Times New Roman" w:cs="Times New Roman"/>
                <w:color w:val="212121"/>
                <w:kern w:val="0"/>
                <w:sz w:val="22"/>
              </w:rPr>
              <w:t>xonic</w:t>
            </w:r>
          </w:p>
        </w:tc>
        <w:tc>
          <w:tcPr>
            <w:tcW w:w="1556" w:type="dxa"/>
            <w:tcBorders>
              <w:top w:val="single" w:sz="4" w:space="0" w:color="auto"/>
            </w:tcBorders>
            <w:shd w:val="clear" w:color="auto" w:fill="auto"/>
            <w:vAlign w:val="center"/>
            <w:hideMark/>
          </w:tcPr>
          <w:p w:rsidR="002F7FED" w:rsidRPr="00EC7B52" w:rsidRDefault="002F7FED" w:rsidP="002F7FED">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NM_019077</w:t>
            </w:r>
          </w:p>
        </w:tc>
        <w:tc>
          <w:tcPr>
            <w:tcW w:w="1417" w:type="dxa"/>
            <w:tcBorders>
              <w:top w:val="single" w:sz="4" w:space="0" w:color="auto"/>
            </w:tcBorders>
            <w:shd w:val="clear" w:color="auto" w:fill="auto"/>
            <w:vAlign w:val="center"/>
            <w:hideMark/>
          </w:tcPr>
          <w:p w:rsidR="002F7FED" w:rsidRPr="00EC7B52" w:rsidRDefault="002F7FED" w:rsidP="00295F65">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p.W208R</w:t>
            </w:r>
          </w:p>
        </w:tc>
        <w:tc>
          <w:tcPr>
            <w:tcW w:w="1701" w:type="dxa"/>
            <w:tcBorders>
              <w:top w:val="single" w:sz="4" w:space="0" w:color="auto"/>
            </w:tcBorders>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C=0.1964</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UGT1A7</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rs4124874</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chr2</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233757013</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A,G</w:t>
            </w:r>
          </w:p>
        </w:tc>
        <w:tc>
          <w:tcPr>
            <w:tcW w:w="2368"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I</w:t>
            </w:r>
            <w:r w:rsidRPr="00EC7B52">
              <w:rPr>
                <w:rFonts w:ascii="Times New Roman" w:eastAsia="宋体" w:hAnsi="Times New Roman" w:cs="Times New Roman"/>
                <w:color w:val="212121"/>
                <w:kern w:val="0"/>
                <w:sz w:val="22"/>
              </w:rPr>
              <w:t>ntronic</w:t>
            </w:r>
          </w:p>
        </w:tc>
        <w:tc>
          <w:tcPr>
            <w:tcW w:w="1556" w:type="dxa"/>
            <w:shd w:val="clear" w:color="auto" w:fill="auto"/>
            <w:hideMark/>
          </w:tcPr>
          <w:p w:rsidR="00986C30" w:rsidRDefault="00986C30" w:rsidP="00986C30">
            <w:r w:rsidRPr="00C249D3">
              <w:rPr>
                <w:rFonts w:ascii="Times New Roman" w:eastAsia="宋体" w:hAnsi="Times New Roman" w:cs="Times New Roman"/>
                <w:color w:val="212121"/>
                <w:kern w:val="0"/>
                <w:sz w:val="22"/>
              </w:rPr>
              <w:t>NM_019077</w:t>
            </w:r>
          </w:p>
        </w:tc>
        <w:tc>
          <w:tcPr>
            <w:tcW w:w="1417" w:type="dxa"/>
            <w:shd w:val="clear" w:color="auto" w:fill="auto"/>
            <w:hideMark/>
          </w:tcPr>
          <w:p w:rsidR="00986C30" w:rsidRDefault="00986C30" w:rsidP="00986C30">
            <w:pPr>
              <w:jc w:val="left"/>
            </w:pPr>
            <w:r w:rsidRPr="00EE0199">
              <w:rPr>
                <w:rFonts w:ascii="Times New Roman" w:eastAsia="宋体" w:hAnsi="Times New Roman" w:cs="Times New Roman"/>
                <w:color w:val="000000"/>
                <w:kern w:val="0"/>
                <w:szCs w:val="21"/>
              </w:rPr>
              <w:t>/</w:t>
            </w:r>
          </w:p>
        </w:tc>
        <w:tc>
          <w:tcPr>
            <w:tcW w:w="1701"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G=0.3562</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UGT1A7</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rs10929302</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chr2</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233757136</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2368" w:type="dxa"/>
            <w:shd w:val="clear" w:color="auto" w:fill="auto"/>
            <w:hideMark/>
          </w:tcPr>
          <w:p w:rsidR="00986C30" w:rsidRDefault="00986C30" w:rsidP="00986C30">
            <w:r w:rsidRPr="00D14F45">
              <w:rPr>
                <w:rFonts w:ascii="Times New Roman" w:eastAsia="宋体" w:hAnsi="Times New Roman" w:cs="Times New Roman"/>
                <w:color w:val="212121"/>
                <w:kern w:val="0"/>
                <w:sz w:val="22"/>
              </w:rPr>
              <w:t>Intronic</w:t>
            </w:r>
          </w:p>
        </w:tc>
        <w:tc>
          <w:tcPr>
            <w:tcW w:w="1556" w:type="dxa"/>
            <w:shd w:val="clear" w:color="auto" w:fill="auto"/>
            <w:hideMark/>
          </w:tcPr>
          <w:p w:rsidR="00986C30" w:rsidRDefault="00986C30" w:rsidP="00986C30">
            <w:r w:rsidRPr="00C249D3">
              <w:rPr>
                <w:rFonts w:ascii="Times New Roman" w:eastAsia="宋体" w:hAnsi="Times New Roman" w:cs="Times New Roman"/>
                <w:color w:val="212121"/>
                <w:kern w:val="0"/>
                <w:sz w:val="22"/>
              </w:rPr>
              <w:t>NM_019077</w:t>
            </w:r>
          </w:p>
        </w:tc>
        <w:tc>
          <w:tcPr>
            <w:tcW w:w="1417" w:type="dxa"/>
            <w:shd w:val="clear" w:color="auto" w:fill="auto"/>
            <w:hideMark/>
          </w:tcPr>
          <w:p w:rsidR="00986C30" w:rsidRDefault="00986C30" w:rsidP="00986C30">
            <w:pPr>
              <w:jc w:val="left"/>
            </w:pPr>
            <w:r w:rsidRPr="00EE0199">
              <w:rPr>
                <w:rFonts w:ascii="Times New Roman" w:eastAsia="宋体" w:hAnsi="Times New Roman" w:cs="Times New Roman"/>
                <w:color w:val="000000"/>
                <w:kern w:val="0"/>
                <w:szCs w:val="21"/>
              </w:rPr>
              <w:t>/</w:t>
            </w:r>
          </w:p>
        </w:tc>
        <w:tc>
          <w:tcPr>
            <w:tcW w:w="1701"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A=0.1270</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UGT1A7</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rs887829</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chr2</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233759924</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2368" w:type="dxa"/>
            <w:shd w:val="clear" w:color="auto" w:fill="auto"/>
            <w:hideMark/>
          </w:tcPr>
          <w:p w:rsidR="00986C30" w:rsidRDefault="00986C30" w:rsidP="00986C30">
            <w:r w:rsidRPr="00D14F45">
              <w:rPr>
                <w:rFonts w:ascii="Times New Roman" w:eastAsia="宋体" w:hAnsi="Times New Roman" w:cs="Times New Roman"/>
                <w:color w:val="212121"/>
                <w:kern w:val="0"/>
                <w:sz w:val="22"/>
              </w:rPr>
              <w:t>Intronic</w:t>
            </w:r>
          </w:p>
        </w:tc>
        <w:tc>
          <w:tcPr>
            <w:tcW w:w="1556" w:type="dxa"/>
            <w:shd w:val="clear" w:color="auto" w:fill="auto"/>
            <w:hideMark/>
          </w:tcPr>
          <w:p w:rsidR="00986C30" w:rsidRDefault="00986C30" w:rsidP="00986C30">
            <w:r w:rsidRPr="00C249D3">
              <w:rPr>
                <w:rFonts w:ascii="Times New Roman" w:eastAsia="宋体" w:hAnsi="Times New Roman" w:cs="Times New Roman"/>
                <w:color w:val="212121"/>
                <w:kern w:val="0"/>
                <w:sz w:val="22"/>
              </w:rPr>
              <w:t>NM_019077</w:t>
            </w:r>
          </w:p>
        </w:tc>
        <w:tc>
          <w:tcPr>
            <w:tcW w:w="1417" w:type="dxa"/>
            <w:shd w:val="clear" w:color="auto" w:fill="auto"/>
            <w:hideMark/>
          </w:tcPr>
          <w:p w:rsidR="00986C30" w:rsidRDefault="00986C30" w:rsidP="00986C30">
            <w:pPr>
              <w:jc w:val="left"/>
            </w:pPr>
            <w:r w:rsidRPr="00EE0199">
              <w:rPr>
                <w:rFonts w:ascii="Times New Roman" w:eastAsia="宋体" w:hAnsi="Times New Roman" w:cs="Times New Roman"/>
                <w:color w:val="000000"/>
                <w:kern w:val="0"/>
                <w:szCs w:val="21"/>
              </w:rPr>
              <w:t>/</w:t>
            </w:r>
          </w:p>
        </w:tc>
        <w:tc>
          <w:tcPr>
            <w:tcW w:w="1701"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T=0.1300</w:t>
            </w:r>
          </w:p>
        </w:tc>
      </w:tr>
      <w:tr w:rsidR="002F7FED" w:rsidRPr="00EC7B52" w:rsidTr="004C5E95">
        <w:trPr>
          <w:trHeight w:val="20"/>
        </w:trPr>
        <w:tc>
          <w:tcPr>
            <w:tcW w:w="1145" w:type="dxa"/>
            <w:shd w:val="clear" w:color="auto" w:fill="auto"/>
            <w:vAlign w:val="center"/>
            <w:hideMark/>
          </w:tcPr>
          <w:p w:rsidR="002F7FED" w:rsidRPr="00124629" w:rsidRDefault="002F7FED" w:rsidP="00EC7B52">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UGT1A7</w:t>
            </w:r>
          </w:p>
        </w:tc>
        <w:tc>
          <w:tcPr>
            <w:tcW w:w="1255" w:type="dxa"/>
            <w:shd w:val="clear" w:color="auto" w:fill="auto"/>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rs4148323</w:t>
            </w:r>
          </w:p>
        </w:tc>
        <w:tc>
          <w:tcPr>
            <w:tcW w:w="1080" w:type="dxa"/>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chr2</w:t>
            </w:r>
          </w:p>
        </w:tc>
        <w:tc>
          <w:tcPr>
            <w:tcW w:w="1206" w:type="dxa"/>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233760498</w:t>
            </w:r>
          </w:p>
        </w:tc>
        <w:tc>
          <w:tcPr>
            <w:tcW w:w="1080" w:type="dxa"/>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1080" w:type="dxa"/>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2368" w:type="dxa"/>
            <w:shd w:val="clear" w:color="auto" w:fill="auto"/>
            <w:vAlign w:val="center"/>
            <w:hideMark/>
          </w:tcPr>
          <w:p w:rsidR="002F7FED" w:rsidRPr="00EC7B52" w:rsidRDefault="00986C30" w:rsidP="00EC7B52">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E</w:t>
            </w:r>
            <w:r w:rsidR="002F7FED" w:rsidRPr="00EC7B52">
              <w:rPr>
                <w:rFonts w:ascii="Times New Roman" w:eastAsia="宋体" w:hAnsi="Times New Roman" w:cs="Times New Roman"/>
                <w:color w:val="212121"/>
                <w:kern w:val="0"/>
                <w:sz w:val="22"/>
              </w:rPr>
              <w:t>xonic</w:t>
            </w:r>
          </w:p>
        </w:tc>
        <w:tc>
          <w:tcPr>
            <w:tcW w:w="1556" w:type="dxa"/>
            <w:shd w:val="clear" w:color="auto" w:fill="auto"/>
            <w:vAlign w:val="center"/>
            <w:hideMark/>
          </w:tcPr>
          <w:p w:rsidR="002F7FED" w:rsidRPr="00EC7B52" w:rsidRDefault="002F7FED" w:rsidP="00EC7B52">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NM_019077</w:t>
            </w:r>
          </w:p>
        </w:tc>
        <w:tc>
          <w:tcPr>
            <w:tcW w:w="1417" w:type="dxa"/>
            <w:shd w:val="clear" w:color="auto" w:fill="auto"/>
            <w:vAlign w:val="center"/>
            <w:hideMark/>
          </w:tcPr>
          <w:p w:rsidR="002F7FED" w:rsidRPr="00EC7B52" w:rsidRDefault="002F7FED" w:rsidP="00295F65">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212121"/>
                <w:kern w:val="0"/>
                <w:sz w:val="22"/>
              </w:rPr>
              <w:t>p.G71R</w:t>
            </w:r>
          </w:p>
        </w:tc>
        <w:tc>
          <w:tcPr>
            <w:tcW w:w="1701" w:type="dxa"/>
            <w:shd w:val="clear" w:color="auto" w:fill="auto"/>
            <w:noWrap/>
            <w:vAlign w:val="center"/>
            <w:hideMark/>
          </w:tcPr>
          <w:p w:rsidR="002F7FED" w:rsidRPr="00EC7B52" w:rsidRDefault="002F7FED" w:rsidP="00EC7B52">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A=0.1379</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rs3100</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68646936</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2368"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986C30">
              <w:rPr>
                <w:rFonts w:ascii="Times New Roman" w:eastAsia="宋体" w:hAnsi="Times New Roman" w:cs="Times New Roman"/>
                <w:color w:val="212121"/>
                <w:kern w:val="0"/>
                <w:sz w:val="22"/>
              </w:rPr>
              <w:t>3 Prime UTR Variant</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CA6AC8">
              <w:rPr>
                <w:rFonts w:ascii="Times New Roman" w:eastAsia="宋体" w:hAnsi="Times New Roman" w:cs="Times New Roman"/>
                <w:color w:val="000000"/>
                <w:kern w:val="0"/>
                <w:szCs w:val="21"/>
              </w:rPr>
              <w:t>/</w:t>
            </w:r>
          </w:p>
        </w:tc>
        <w:tc>
          <w:tcPr>
            <w:tcW w:w="1701"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A=0.1895</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rs4148269</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68647129</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2368"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E</w:t>
            </w:r>
            <w:r w:rsidRPr="00EC7B52">
              <w:rPr>
                <w:rFonts w:ascii="Times New Roman" w:eastAsia="宋体" w:hAnsi="Times New Roman" w:cs="Times New Roman"/>
                <w:color w:val="212121"/>
                <w:kern w:val="0"/>
                <w:sz w:val="22"/>
              </w:rPr>
              <w:t>xonic</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p.K523T</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G=0.1895</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rs2045100</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68667984</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2368"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I</w:t>
            </w:r>
            <w:r w:rsidRPr="00EC7B52">
              <w:rPr>
                <w:rFonts w:ascii="Times New Roman" w:eastAsia="宋体" w:hAnsi="Times New Roman" w:cs="Times New Roman"/>
                <w:color w:val="212121"/>
                <w:kern w:val="0"/>
                <w:sz w:val="22"/>
              </w:rPr>
              <w:t>ntronic</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CA6AC8">
              <w:rPr>
                <w:rFonts w:ascii="Times New Roman" w:eastAsia="宋体" w:hAnsi="Times New Roman" w:cs="Times New Roman"/>
                <w:color w:val="000000"/>
                <w:kern w:val="0"/>
                <w:szCs w:val="21"/>
              </w:rPr>
              <w:t>/</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A=0.2817</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rs1902023</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68670366</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w:t>
            </w:r>
          </w:p>
        </w:tc>
        <w:tc>
          <w:tcPr>
            <w:tcW w:w="2368"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E</w:t>
            </w:r>
            <w:r w:rsidRPr="00EC7B52">
              <w:rPr>
                <w:rFonts w:ascii="Times New Roman" w:eastAsia="宋体" w:hAnsi="Times New Roman" w:cs="Times New Roman"/>
                <w:color w:val="212121"/>
                <w:kern w:val="0"/>
                <w:sz w:val="22"/>
              </w:rPr>
              <w:t>xonic</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p.Y85D</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C=0.5774</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rs9994887</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68671757</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2368"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986C30">
              <w:rPr>
                <w:rFonts w:ascii="Times New Roman" w:eastAsia="宋体" w:hAnsi="Times New Roman" w:cs="Times New Roman"/>
                <w:color w:val="212121"/>
                <w:kern w:val="0"/>
                <w:sz w:val="22"/>
              </w:rPr>
              <w:t>2KB Upstream Variant</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hideMark/>
          </w:tcPr>
          <w:p w:rsidR="00986C30" w:rsidRDefault="00986C30" w:rsidP="00986C30">
            <w:r w:rsidRPr="0033164A">
              <w:rPr>
                <w:rFonts w:ascii="Times New Roman" w:eastAsia="宋体" w:hAnsi="Times New Roman" w:cs="Times New Roman"/>
                <w:color w:val="000000"/>
                <w:kern w:val="0"/>
                <w:szCs w:val="21"/>
              </w:rPr>
              <w:t>/</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G=0.5744</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rs13112099</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68672015</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2368" w:type="dxa"/>
            <w:shd w:val="clear" w:color="auto" w:fill="auto"/>
            <w:hideMark/>
          </w:tcPr>
          <w:p w:rsidR="00986C30" w:rsidRDefault="00986C30" w:rsidP="00986C30">
            <w:r w:rsidRPr="00EA4153">
              <w:rPr>
                <w:rFonts w:ascii="Times New Roman" w:eastAsia="宋体" w:hAnsi="Times New Roman" w:cs="Times New Roman"/>
                <w:color w:val="212121"/>
                <w:kern w:val="0"/>
                <w:sz w:val="22"/>
              </w:rPr>
              <w:t>2KB Upstream Variant</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hideMark/>
          </w:tcPr>
          <w:p w:rsidR="00986C30" w:rsidRDefault="00986C30" w:rsidP="00986C30">
            <w:r w:rsidRPr="0033164A">
              <w:rPr>
                <w:rFonts w:ascii="Times New Roman" w:eastAsia="宋体" w:hAnsi="Times New Roman" w:cs="Times New Roman"/>
                <w:color w:val="000000"/>
                <w:kern w:val="0"/>
                <w:szCs w:val="21"/>
              </w:rPr>
              <w:t>/</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G=0.5744</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rs7686914</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68672197</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A,C</w:t>
            </w:r>
          </w:p>
        </w:tc>
        <w:tc>
          <w:tcPr>
            <w:tcW w:w="2368" w:type="dxa"/>
            <w:shd w:val="clear" w:color="auto" w:fill="auto"/>
            <w:hideMark/>
          </w:tcPr>
          <w:p w:rsidR="00986C30" w:rsidRDefault="00986C30" w:rsidP="00986C30">
            <w:r w:rsidRPr="00EA4153">
              <w:rPr>
                <w:rFonts w:ascii="Times New Roman" w:eastAsia="宋体" w:hAnsi="Times New Roman" w:cs="Times New Roman"/>
                <w:color w:val="212121"/>
                <w:kern w:val="0"/>
                <w:sz w:val="22"/>
              </w:rPr>
              <w:t>2KB Upstream Variant</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hideMark/>
          </w:tcPr>
          <w:p w:rsidR="00986C30" w:rsidRDefault="00986C30" w:rsidP="00986C30">
            <w:r w:rsidRPr="0033164A">
              <w:rPr>
                <w:rFonts w:ascii="Times New Roman" w:eastAsia="宋体" w:hAnsi="Times New Roman" w:cs="Times New Roman"/>
                <w:color w:val="000000"/>
                <w:kern w:val="0"/>
                <w:szCs w:val="21"/>
              </w:rPr>
              <w:t>/</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C=0.5744</w:t>
            </w:r>
          </w:p>
        </w:tc>
      </w:tr>
      <w:tr w:rsidR="00986C30" w:rsidRPr="00EC7B52" w:rsidTr="004C5E95">
        <w:trPr>
          <w:trHeight w:val="20"/>
        </w:trPr>
        <w:tc>
          <w:tcPr>
            <w:tcW w:w="1145" w:type="dxa"/>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UGT2B15</w:t>
            </w:r>
          </w:p>
        </w:tc>
        <w:tc>
          <w:tcPr>
            <w:tcW w:w="1255" w:type="dxa"/>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rs7696472</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68672462</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1080" w:type="dxa"/>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2368" w:type="dxa"/>
            <w:shd w:val="clear" w:color="auto" w:fill="auto"/>
            <w:hideMark/>
          </w:tcPr>
          <w:p w:rsidR="00986C30" w:rsidRDefault="00986C30" w:rsidP="00986C30">
            <w:r w:rsidRPr="00EA4153">
              <w:rPr>
                <w:rFonts w:ascii="Times New Roman" w:eastAsia="宋体" w:hAnsi="Times New Roman" w:cs="Times New Roman"/>
                <w:color w:val="212121"/>
                <w:kern w:val="0"/>
                <w:sz w:val="22"/>
              </w:rPr>
              <w:t>2KB Upstream Variant</w:t>
            </w:r>
          </w:p>
        </w:tc>
        <w:tc>
          <w:tcPr>
            <w:tcW w:w="1556" w:type="dxa"/>
            <w:shd w:val="clear" w:color="auto" w:fill="auto"/>
            <w:hideMark/>
          </w:tcPr>
          <w:p w:rsidR="00986C30" w:rsidRDefault="00986C30" w:rsidP="00986C30">
            <w:r w:rsidRPr="00956186">
              <w:rPr>
                <w:rFonts w:ascii="Times New Roman" w:eastAsia="宋体" w:hAnsi="Times New Roman" w:cs="Times New Roman"/>
                <w:color w:val="212121"/>
                <w:kern w:val="0"/>
                <w:sz w:val="22"/>
              </w:rPr>
              <w:t>NM_001076</w:t>
            </w:r>
          </w:p>
        </w:tc>
        <w:tc>
          <w:tcPr>
            <w:tcW w:w="1417" w:type="dxa"/>
            <w:shd w:val="clear" w:color="auto" w:fill="auto"/>
            <w:hideMark/>
          </w:tcPr>
          <w:p w:rsidR="00986C30" w:rsidRDefault="00986C30" w:rsidP="00986C30">
            <w:r w:rsidRPr="0033164A">
              <w:rPr>
                <w:rFonts w:ascii="Times New Roman" w:eastAsia="宋体" w:hAnsi="Times New Roman" w:cs="Times New Roman"/>
                <w:color w:val="000000"/>
                <w:kern w:val="0"/>
                <w:szCs w:val="21"/>
              </w:rPr>
              <w:t>/</w:t>
            </w:r>
          </w:p>
        </w:tc>
        <w:tc>
          <w:tcPr>
            <w:tcW w:w="1701" w:type="dxa"/>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A=0.5744</w:t>
            </w:r>
          </w:p>
        </w:tc>
      </w:tr>
      <w:tr w:rsidR="001C5A8A" w:rsidRPr="00EC7B52" w:rsidTr="004C5E95">
        <w:trPr>
          <w:trHeight w:val="20"/>
        </w:trPr>
        <w:tc>
          <w:tcPr>
            <w:tcW w:w="1145" w:type="dxa"/>
            <w:shd w:val="clear" w:color="auto" w:fill="auto"/>
            <w:vAlign w:val="center"/>
            <w:hideMark/>
          </w:tcPr>
          <w:p w:rsidR="001C5A8A" w:rsidRPr="00124629" w:rsidRDefault="001C5A8A" w:rsidP="001C5A8A">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UGT2B7</w:t>
            </w:r>
          </w:p>
        </w:tc>
        <w:tc>
          <w:tcPr>
            <w:tcW w:w="1255"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rs4587017</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69081680</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2368" w:type="dxa"/>
            <w:shd w:val="clear" w:color="auto" w:fill="auto"/>
            <w:hideMark/>
          </w:tcPr>
          <w:p w:rsidR="001C5A8A" w:rsidRDefault="001C5A8A" w:rsidP="001C5A8A">
            <w:r w:rsidRPr="006A6BBF">
              <w:rPr>
                <w:rFonts w:ascii="Times New Roman" w:eastAsia="宋体" w:hAnsi="Times New Roman" w:cs="Times New Roman"/>
                <w:color w:val="212121"/>
                <w:kern w:val="0"/>
                <w:sz w:val="22"/>
              </w:rPr>
              <w:t>Intronic</w:t>
            </w:r>
          </w:p>
        </w:tc>
        <w:tc>
          <w:tcPr>
            <w:tcW w:w="1556" w:type="dxa"/>
            <w:shd w:val="clear" w:color="auto" w:fill="auto"/>
            <w:hideMark/>
          </w:tcPr>
          <w:p w:rsidR="001C5A8A" w:rsidRDefault="001C5A8A" w:rsidP="001C5A8A">
            <w:r w:rsidRPr="00846393">
              <w:rPr>
                <w:rFonts w:ascii="Times New Roman" w:eastAsia="宋体" w:hAnsi="Times New Roman" w:cs="Times New Roman"/>
                <w:color w:val="212121"/>
                <w:kern w:val="0"/>
                <w:sz w:val="22"/>
              </w:rPr>
              <w:t>NM_001074</w:t>
            </w:r>
          </w:p>
        </w:tc>
        <w:tc>
          <w:tcPr>
            <w:tcW w:w="1417" w:type="dxa"/>
            <w:shd w:val="clear" w:color="auto" w:fill="auto"/>
            <w:hideMark/>
          </w:tcPr>
          <w:p w:rsidR="001C5A8A" w:rsidRDefault="001C5A8A" w:rsidP="001C5A8A">
            <w:r w:rsidRPr="0033164A">
              <w:rPr>
                <w:rFonts w:ascii="Times New Roman" w:eastAsia="宋体" w:hAnsi="Times New Roman" w:cs="Times New Roman"/>
                <w:color w:val="000000"/>
                <w:kern w:val="0"/>
                <w:szCs w:val="21"/>
              </w:rPr>
              <w:t>/</w:t>
            </w:r>
          </w:p>
        </w:tc>
        <w:tc>
          <w:tcPr>
            <w:tcW w:w="1701"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G=0.7252</w:t>
            </w:r>
          </w:p>
        </w:tc>
      </w:tr>
      <w:tr w:rsidR="001C5A8A" w:rsidRPr="00EC7B52" w:rsidTr="004C5E95">
        <w:trPr>
          <w:trHeight w:val="20"/>
        </w:trPr>
        <w:tc>
          <w:tcPr>
            <w:tcW w:w="1145" w:type="dxa"/>
            <w:shd w:val="clear" w:color="auto" w:fill="auto"/>
            <w:vAlign w:val="center"/>
            <w:hideMark/>
          </w:tcPr>
          <w:p w:rsidR="001C5A8A" w:rsidRPr="00124629" w:rsidRDefault="001C5A8A" w:rsidP="001C5A8A">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UGT2B7</w:t>
            </w:r>
          </w:p>
        </w:tc>
        <w:tc>
          <w:tcPr>
            <w:tcW w:w="1255"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rs7662029</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69096194</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G,T</w:t>
            </w:r>
          </w:p>
        </w:tc>
        <w:tc>
          <w:tcPr>
            <w:tcW w:w="2368" w:type="dxa"/>
            <w:shd w:val="clear" w:color="auto" w:fill="auto"/>
            <w:hideMark/>
          </w:tcPr>
          <w:p w:rsidR="001C5A8A" w:rsidRDefault="001C5A8A" w:rsidP="001C5A8A">
            <w:r w:rsidRPr="006A6BBF">
              <w:rPr>
                <w:rFonts w:ascii="Times New Roman" w:eastAsia="宋体" w:hAnsi="Times New Roman" w:cs="Times New Roman"/>
                <w:color w:val="212121"/>
                <w:kern w:val="0"/>
                <w:sz w:val="22"/>
              </w:rPr>
              <w:t>Intronic</w:t>
            </w:r>
          </w:p>
        </w:tc>
        <w:tc>
          <w:tcPr>
            <w:tcW w:w="1556" w:type="dxa"/>
            <w:shd w:val="clear" w:color="auto" w:fill="auto"/>
            <w:hideMark/>
          </w:tcPr>
          <w:p w:rsidR="001C5A8A" w:rsidRDefault="001C5A8A" w:rsidP="001C5A8A">
            <w:r w:rsidRPr="00846393">
              <w:rPr>
                <w:rFonts w:ascii="Times New Roman" w:eastAsia="宋体" w:hAnsi="Times New Roman" w:cs="Times New Roman"/>
                <w:color w:val="212121"/>
                <w:kern w:val="0"/>
                <w:sz w:val="22"/>
              </w:rPr>
              <w:t>NM_001074</w:t>
            </w:r>
          </w:p>
        </w:tc>
        <w:tc>
          <w:tcPr>
            <w:tcW w:w="1417" w:type="dxa"/>
            <w:shd w:val="clear" w:color="auto" w:fill="auto"/>
            <w:hideMark/>
          </w:tcPr>
          <w:p w:rsidR="001C5A8A" w:rsidRDefault="001C5A8A" w:rsidP="001C5A8A">
            <w:r w:rsidRPr="0033164A">
              <w:rPr>
                <w:rFonts w:ascii="Times New Roman" w:eastAsia="宋体" w:hAnsi="Times New Roman" w:cs="Times New Roman"/>
                <w:color w:val="000000"/>
                <w:kern w:val="0"/>
                <w:szCs w:val="21"/>
              </w:rPr>
              <w:t>/</w:t>
            </w:r>
          </w:p>
        </w:tc>
        <w:tc>
          <w:tcPr>
            <w:tcW w:w="1701"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G=0.7242</w:t>
            </w:r>
          </w:p>
        </w:tc>
      </w:tr>
      <w:tr w:rsidR="001C5A8A" w:rsidRPr="00EC7B52" w:rsidTr="004C5E95">
        <w:trPr>
          <w:trHeight w:val="20"/>
        </w:trPr>
        <w:tc>
          <w:tcPr>
            <w:tcW w:w="1145" w:type="dxa"/>
            <w:shd w:val="clear" w:color="auto" w:fill="auto"/>
            <w:vAlign w:val="center"/>
            <w:hideMark/>
          </w:tcPr>
          <w:p w:rsidR="001C5A8A" w:rsidRPr="00124629" w:rsidRDefault="001C5A8A" w:rsidP="001C5A8A">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UGT2B7</w:t>
            </w:r>
          </w:p>
        </w:tc>
        <w:tc>
          <w:tcPr>
            <w:tcW w:w="1255"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rs12233719</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69096731</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A,C,T,</w:t>
            </w:r>
          </w:p>
        </w:tc>
        <w:tc>
          <w:tcPr>
            <w:tcW w:w="2368"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E</w:t>
            </w:r>
            <w:r w:rsidRPr="00EC7B52">
              <w:rPr>
                <w:rFonts w:ascii="Times New Roman" w:eastAsia="宋体" w:hAnsi="Times New Roman" w:cs="Times New Roman"/>
                <w:color w:val="212121"/>
                <w:kern w:val="0"/>
                <w:sz w:val="22"/>
              </w:rPr>
              <w:t>xonic</w:t>
            </w:r>
          </w:p>
        </w:tc>
        <w:tc>
          <w:tcPr>
            <w:tcW w:w="1556" w:type="dxa"/>
            <w:shd w:val="clear" w:color="auto" w:fill="auto"/>
            <w:hideMark/>
          </w:tcPr>
          <w:p w:rsidR="001C5A8A" w:rsidRDefault="001C5A8A" w:rsidP="001C5A8A">
            <w:r w:rsidRPr="00846393">
              <w:rPr>
                <w:rFonts w:ascii="Times New Roman" w:eastAsia="宋体" w:hAnsi="Times New Roman" w:cs="Times New Roman"/>
                <w:color w:val="212121"/>
                <w:kern w:val="0"/>
                <w:sz w:val="22"/>
              </w:rPr>
              <w:t>NM_001074</w:t>
            </w:r>
          </w:p>
        </w:tc>
        <w:tc>
          <w:tcPr>
            <w:tcW w:w="1417"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 xml:space="preserve">　</w:t>
            </w:r>
            <w:r w:rsidRPr="00EC7B52">
              <w:rPr>
                <w:rFonts w:ascii="Times New Roman" w:eastAsia="宋体" w:hAnsi="Times New Roman" w:cs="Times New Roman"/>
                <w:color w:val="212121"/>
                <w:kern w:val="0"/>
                <w:sz w:val="22"/>
              </w:rPr>
              <w:t>p.A71T</w:t>
            </w:r>
          </w:p>
        </w:tc>
        <w:tc>
          <w:tcPr>
            <w:tcW w:w="1701"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T=0.1319</w:t>
            </w:r>
          </w:p>
        </w:tc>
      </w:tr>
      <w:tr w:rsidR="001C5A8A" w:rsidRPr="00EC7B52" w:rsidTr="004C5E95">
        <w:trPr>
          <w:trHeight w:val="20"/>
        </w:trPr>
        <w:tc>
          <w:tcPr>
            <w:tcW w:w="1145" w:type="dxa"/>
            <w:shd w:val="clear" w:color="auto" w:fill="auto"/>
            <w:vAlign w:val="center"/>
            <w:hideMark/>
          </w:tcPr>
          <w:p w:rsidR="001C5A8A" w:rsidRPr="00124629" w:rsidRDefault="001C5A8A" w:rsidP="001C5A8A">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UGT2B7</w:t>
            </w:r>
          </w:p>
        </w:tc>
        <w:tc>
          <w:tcPr>
            <w:tcW w:w="1255"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rs10028494</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chr4</w:t>
            </w:r>
          </w:p>
        </w:tc>
        <w:tc>
          <w:tcPr>
            <w:tcW w:w="1206"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69105219</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1080" w:type="dxa"/>
            <w:shd w:val="clear" w:color="auto" w:fill="auto"/>
            <w:noWrap/>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C,T</w:t>
            </w:r>
          </w:p>
        </w:tc>
        <w:tc>
          <w:tcPr>
            <w:tcW w:w="2368" w:type="dxa"/>
            <w:shd w:val="clear" w:color="auto" w:fill="auto"/>
            <w:vAlign w:val="center"/>
            <w:hideMark/>
          </w:tcPr>
          <w:p w:rsidR="001C5A8A" w:rsidRPr="00EC7B52" w:rsidRDefault="001C5A8A" w:rsidP="001C5A8A">
            <w:pPr>
              <w:widowControl/>
              <w:jc w:val="left"/>
              <w:rPr>
                <w:rFonts w:ascii="Times New Roman" w:eastAsia="宋体" w:hAnsi="Times New Roman" w:cs="Times New Roman"/>
                <w:color w:val="212121"/>
                <w:kern w:val="0"/>
                <w:sz w:val="22"/>
              </w:rPr>
            </w:pPr>
            <w:r>
              <w:rPr>
                <w:rFonts w:ascii="Times New Roman" w:eastAsia="宋体" w:hAnsi="Times New Roman" w:cs="Times New Roman"/>
                <w:color w:val="212121"/>
                <w:kern w:val="0"/>
                <w:sz w:val="22"/>
              </w:rPr>
              <w:t>I</w:t>
            </w:r>
            <w:r w:rsidRPr="00EC7B52">
              <w:rPr>
                <w:rFonts w:ascii="Times New Roman" w:eastAsia="宋体" w:hAnsi="Times New Roman" w:cs="Times New Roman"/>
                <w:color w:val="212121"/>
                <w:kern w:val="0"/>
                <w:sz w:val="22"/>
              </w:rPr>
              <w:t>ntronic</w:t>
            </w:r>
          </w:p>
        </w:tc>
        <w:tc>
          <w:tcPr>
            <w:tcW w:w="1556" w:type="dxa"/>
            <w:shd w:val="clear" w:color="auto" w:fill="auto"/>
            <w:hideMark/>
          </w:tcPr>
          <w:p w:rsidR="001C5A8A" w:rsidRDefault="001C5A8A" w:rsidP="001C5A8A">
            <w:r w:rsidRPr="00846393">
              <w:rPr>
                <w:rFonts w:ascii="Times New Roman" w:eastAsia="宋体" w:hAnsi="Times New Roman" w:cs="Times New Roman"/>
                <w:color w:val="212121"/>
                <w:kern w:val="0"/>
                <w:sz w:val="22"/>
              </w:rPr>
              <w:t>NM_001074</w:t>
            </w:r>
          </w:p>
        </w:tc>
        <w:tc>
          <w:tcPr>
            <w:tcW w:w="1417" w:type="dxa"/>
            <w:shd w:val="clear" w:color="auto" w:fill="auto"/>
            <w:hideMark/>
          </w:tcPr>
          <w:p w:rsidR="001C5A8A" w:rsidRDefault="001C5A8A" w:rsidP="001C5A8A">
            <w:r w:rsidRPr="00274542">
              <w:rPr>
                <w:rFonts w:ascii="Times New Roman" w:eastAsia="宋体" w:hAnsi="Times New Roman" w:cs="Times New Roman"/>
                <w:color w:val="000000"/>
                <w:kern w:val="0"/>
                <w:szCs w:val="21"/>
              </w:rPr>
              <w:t>/</w:t>
            </w:r>
          </w:p>
        </w:tc>
        <w:tc>
          <w:tcPr>
            <w:tcW w:w="1701" w:type="dxa"/>
            <w:shd w:val="clear" w:color="000000" w:fill="F9F9F9"/>
            <w:vAlign w:val="center"/>
            <w:hideMark/>
          </w:tcPr>
          <w:p w:rsidR="001C5A8A" w:rsidRPr="00EC7B52" w:rsidRDefault="001C5A8A" w:rsidP="001C5A8A">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C=0.2103</w:t>
            </w:r>
          </w:p>
        </w:tc>
      </w:tr>
      <w:tr w:rsidR="00295F65" w:rsidRPr="00EC7B52" w:rsidTr="004C5E95">
        <w:trPr>
          <w:trHeight w:val="20"/>
        </w:trPr>
        <w:tc>
          <w:tcPr>
            <w:tcW w:w="1145" w:type="dxa"/>
            <w:shd w:val="clear" w:color="auto" w:fill="auto"/>
            <w:vAlign w:val="center"/>
            <w:hideMark/>
          </w:tcPr>
          <w:p w:rsidR="00295F65" w:rsidRPr="00124629" w:rsidRDefault="00295F65" w:rsidP="00295F65">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CYP2C19</w:t>
            </w:r>
          </w:p>
        </w:tc>
        <w:tc>
          <w:tcPr>
            <w:tcW w:w="1255" w:type="dxa"/>
            <w:shd w:val="clear" w:color="auto" w:fill="auto"/>
            <w:vAlign w:val="center"/>
            <w:hideMark/>
          </w:tcPr>
          <w:p w:rsidR="00295F65" w:rsidRPr="00EC7B52" w:rsidRDefault="00295F65" w:rsidP="00295F65">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rs12248560</w:t>
            </w:r>
          </w:p>
        </w:tc>
        <w:tc>
          <w:tcPr>
            <w:tcW w:w="1080" w:type="dxa"/>
            <w:shd w:val="clear" w:color="auto" w:fill="auto"/>
            <w:noWrap/>
            <w:vAlign w:val="center"/>
            <w:hideMark/>
          </w:tcPr>
          <w:p w:rsidR="00295F65" w:rsidRPr="00EC7B52" w:rsidRDefault="00295F65" w:rsidP="00295F65">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chr10</w:t>
            </w:r>
          </w:p>
        </w:tc>
        <w:tc>
          <w:tcPr>
            <w:tcW w:w="1206" w:type="dxa"/>
            <w:shd w:val="clear" w:color="auto" w:fill="auto"/>
            <w:noWrap/>
            <w:vAlign w:val="center"/>
            <w:hideMark/>
          </w:tcPr>
          <w:p w:rsidR="00295F65" w:rsidRPr="00EC7B52" w:rsidRDefault="00295F65" w:rsidP="00295F65">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94761900</w:t>
            </w:r>
          </w:p>
        </w:tc>
        <w:tc>
          <w:tcPr>
            <w:tcW w:w="1080" w:type="dxa"/>
            <w:shd w:val="clear" w:color="auto" w:fill="auto"/>
            <w:noWrap/>
            <w:vAlign w:val="center"/>
            <w:hideMark/>
          </w:tcPr>
          <w:p w:rsidR="00295F65" w:rsidRPr="00EC7B52" w:rsidRDefault="00295F65" w:rsidP="00295F65">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w:t>
            </w:r>
          </w:p>
        </w:tc>
        <w:tc>
          <w:tcPr>
            <w:tcW w:w="1080" w:type="dxa"/>
            <w:shd w:val="clear" w:color="auto" w:fill="auto"/>
            <w:noWrap/>
            <w:vAlign w:val="center"/>
            <w:hideMark/>
          </w:tcPr>
          <w:p w:rsidR="00295F65" w:rsidRPr="00EC7B52" w:rsidRDefault="00295F65" w:rsidP="00295F65">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A,T</w:t>
            </w:r>
          </w:p>
        </w:tc>
        <w:tc>
          <w:tcPr>
            <w:tcW w:w="2368" w:type="dxa"/>
            <w:shd w:val="clear" w:color="auto" w:fill="auto"/>
            <w:vAlign w:val="center"/>
            <w:hideMark/>
          </w:tcPr>
          <w:p w:rsidR="00295F65" w:rsidRPr="00EC7B52" w:rsidRDefault="004250EA" w:rsidP="00295F65">
            <w:pPr>
              <w:widowControl/>
              <w:jc w:val="left"/>
              <w:rPr>
                <w:rFonts w:ascii="Times New Roman" w:eastAsia="宋体" w:hAnsi="Times New Roman" w:cs="Times New Roman"/>
                <w:color w:val="212121"/>
                <w:kern w:val="0"/>
                <w:sz w:val="22"/>
              </w:rPr>
            </w:pPr>
            <w:r w:rsidRPr="004250EA">
              <w:rPr>
                <w:rFonts w:ascii="Times New Roman" w:eastAsia="宋体" w:hAnsi="Times New Roman" w:cs="Times New Roman"/>
                <w:color w:val="212121"/>
                <w:kern w:val="0"/>
                <w:sz w:val="22"/>
              </w:rPr>
              <w:t>2KB Upstream Variant</w:t>
            </w:r>
          </w:p>
        </w:tc>
        <w:tc>
          <w:tcPr>
            <w:tcW w:w="1556" w:type="dxa"/>
            <w:shd w:val="clear" w:color="auto" w:fill="auto"/>
            <w:vAlign w:val="center"/>
            <w:hideMark/>
          </w:tcPr>
          <w:p w:rsidR="00295F65" w:rsidRPr="00EC7B52" w:rsidRDefault="001C5A8A" w:rsidP="00295F65">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NM_000769</w:t>
            </w:r>
          </w:p>
        </w:tc>
        <w:tc>
          <w:tcPr>
            <w:tcW w:w="1417" w:type="dxa"/>
            <w:shd w:val="clear" w:color="auto" w:fill="auto"/>
            <w:hideMark/>
          </w:tcPr>
          <w:p w:rsidR="00295F65" w:rsidRDefault="00295F65" w:rsidP="00295F65">
            <w:r w:rsidRPr="00274542">
              <w:rPr>
                <w:rFonts w:ascii="Times New Roman" w:eastAsia="宋体" w:hAnsi="Times New Roman" w:cs="Times New Roman"/>
                <w:color w:val="000000"/>
                <w:kern w:val="0"/>
                <w:szCs w:val="21"/>
              </w:rPr>
              <w:t>/</w:t>
            </w:r>
          </w:p>
        </w:tc>
        <w:tc>
          <w:tcPr>
            <w:tcW w:w="1701" w:type="dxa"/>
            <w:shd w:val="clear" w:color="000000" w:fill="F9F9F9"/>
            <w:vAlign w:val="center"/>
            <w:hideMark/>
          </w:tcPr>
          <w:p w:rsidR="00295F65" w:rsidRPr="00EC7B52" w:rsidRDefault="00295F65" w:rsidP="00295F65">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T=0.0149</w:t>
            </w:r>
          </w:p>
        </w:tc>
      </w:tr>
      <w:tr w:rsidR="00986C30" w:rsidRPr="00EC7B52" w:rsidTr="004C5E95">
        <w:trPr>
          <w:trHeight w:val="20"/>
        </w:trPr>
        <w:tc>
          <w:tcPr>
            <w:tcW w:w="1145" w:type="dxa"/>
            <w:tcBorders>
              <w:bottom w:val="nil"/>
            </w:tcBorders>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CYP2C19</w:t>
            </w:r>
          </w:p>
        </w:tc>
        <w:tc>
          <w:tcPr>
            <w:tcW w:w="1255" w:type="dxa"/>
            <w:tcBorders>
              <w:bottom w:val="nil"/>
            </w:tcBorders>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rs4244285</w:t>
            </w:r>
          </w:p>
        </w:tc>
        <w:tc>
          <w:tcPr>
            <w:tcW w:w="1080" w:type="dxa"/>
            <w:tcBorders>
              <w:bottom w:val="nil"/>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chr10</w:t>
            </w:r>
          </w:p>
        </w:tc>
        <w:tc>
          <w:tcPr>
            <w:tcW w:w="1206" w:type="dxa"/>
            <w:tcBorders>
              <w:bottom w:val="nil"/>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94781859</w:t>
            </w:r>
          </w:p>
        </w:tc>
        <w:tc>
          <w:tcPr>
            <w:tcW w:w="1080" w:type="dxa"/>
            <w:tcBorders>
              <w:bottom w:val="nil"/>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G</w:t>
            </w:r>
          </w:p>
        </w:tc>
        <w:tc>
          <w:tcPr>
            <w:tcW w:w="1080" w:type="dxa"/>
            <w:tcBorders>
              <w:bottom w:val="nil"/>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A,C</w:t>
            </w:r>
          </w:p>
        </w:tc>
        <w:tc>
          <w:tcPr>
            <w:tcW w:w="2368" w:type="dxa"/>
            <w:tcBorders>
              <w:bottom w:val="nil"/>
            </w:tcBorders>
            <w:shd w:val="clear" w:color="auto" w:fill="auto"/>
            <w:hideMark/>
          </w:tcPr>
          <w:p w:rsidR="00986C30" w:rsidRDefault="00986C30" w:rsidP="00986C30">
            <w:r w:rsidRPr="004E5D4A">
              <w:rPr>
                <w:rFonts w:ascii="Times New Roman" w:eastAsia="宋体" w:hAnsi="Times New Roman" w:cs="Times New Roman"/>
                <w:color w:val="212121"/>
                <w:kern w:val="0"/>
                <w:sz w:val="22"/>
              </w:rPr>
              <w:t>Exonic</w:t>
            </w:r>
          </w:p>
        </w:tc>
        <w:tc>
          <w:tcPr>
            <w:tcW w:w="1556" w:type="dxa"/>
            <w:tcBorders>
              <w:bottom w:val="nil"/>
            </w:tcBorders>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NM_000769</w:t>
            </w:r>
          </w:p>
        </w:tc>
        <w:tc>
          <w:tcPr>
            <w:tcW w:w="1417" w:type="dxa"/>
            <w:tcBorders>
              <w:bottom w:val="nil"/>
            </w:tcBorders>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 xml:space="preserve">　</w:t>
            </w:r>
            <w:r w:rsidRPr="00EC7B52">
              <w:rPr>
                <w:rFonts w:ascii="Times New Roman" w:eastAsia="宋体" w:hAnsi="Times New Roman" w:cs="Times New Roman"/>
                <w:color w:val="212121"/>
                <w:kern w:val="0"/>
                <w:sz w:val="22"/>
              </w:rPr>
              <w:t>p.P227P</w:t>
            </w:r>
          </w:p>
        </w:tc>
        <w:tc>
          <w:tcPr>
            <w:tcW w:w="1701" w:type="dxa"/>
            <w:tcBorders>
              <w:bottom w:val="nil"/>
            </w:tcBorders>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A=0.3222</w:t>
            </w:r>
          </w:p>
        </w:tc>
      </w:tr>
      <w:tr w:rsidR="00986C30" w:rsidRPr="00EC7B52" w:rsidTr="004C5E95">
        <w:trPr>
          <w:trHeight w:val="20"/>
        </w:trPr>
        <w:tc>
          <w:tcPr>
            <w:tcW w:w="1145" w:type="dxa"/>
            <w:tcBorders>
              <w:top w:val="nil"/>
              <w:bottom w:val="single" w:sz="12" w:space="0" w:color="auto"/>
            </w:tcBorders>
            <w:shd w:val="clear" w:color="auto" w:fill="auto"/>
            <w:vAlign w:val="center"/>
            <w:hideMark/>
          </w:tcPr>
          <w:p w:rsidR="00986C30" w:rsidRPr="00124629" w:rsidRDefault="00986C30" w:rsidP="00986C30">
            <w:pPr>
              <w:widowControl/>
              <w:jc w:val="left"/>
              <w:rPr>
                <w:rFonts w:ascii="Times New Roman" w:eastAsia="宋体" w:hAnsi="Times New Roman" w:cs="Times New Roman"/>
                <w:i/>
                <w:color w:val="000000"/>
                <w:kern w:val="0"/>
                <w:sz w:val="22"/>
              </w:rPr>
            </w:pPr>
            <w:r w:rsidRPr="00124629">
              <w:rPr>
                <w:rFonts w:ascii="Times New Roman" w:eastAsia="宋体" w:hAnsi="Times New Roman" w:cs="Times New Roman"/>
                <w:i/>
                <w:color w:val="000000"/>
                <w:kern w:val="0"/>
                <w:sz w:val="22"/>
              </w:rPr>
              <w:t>CYP2C9</w:t>
            </w:r>
          </w:p>
        </w:tc>
        <w:tc>
          <w:tcPr>
            <w:tcW w:w="1255" w:type="dxa"/>
            <w:tcBorders>
              <w:top w:val="nil"/>
              <w:bottom w:val="single" w:sz="12" w:space="0" w:color="auto"/>
            </w:tcBorders>
            <w:shd w:val="clear" w:color="auto" w:fill="auto"/>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rs1057910</w:t>
            </w:r>
          </w:p>
        </w:tc>
        <w:tc>
          <w:tcPr>
            <w:tcW w:w="1080" w:type="dxa"/>
            <w:tcBorders>
              <w:top w:val="nil"/>
              <w:bottom w:val="single" w:sz="12" w:space="0" w:color="auto"/>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chr10</w:t>
            </w:r>
          </w:p>
        </w:tc>
        <w:tc>
          <w:tcPr>
            <w:tcW w:w="1206" w:type="dxa"/>
            <w:tcBorders>
              <w:top w:val="nil"/>
              <w:bottom w:val="single" w:sz="12" w:space="0" w:color="auto"/>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94981296</w:t>
            </w:r>
          </w:p>
        </w:tc>
        <w:tc>
          <w:tcPr>
            <w:tcW w:w="1080" w:type="dxa"/>
            <w:tcBorders>
              <w:top w:val="nil"/>
              <w:bottom w:val="single" w:sz="12" w:space="0" w:color="auto"/>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A</w:t>
            </w:r>
          </w:p>
        </w:tc>
        <w:tc>
          <w:tcPr>
            <w:tcW w:w="1080" w:type="dxa"/>
            <w:tcBorders>
              <w:top w:val="nil"/>
              <w:bottom w:val="single" w:sz="12" w:space="0" w:color="auto"/>
            </w:tcBorders>
            <w:shd w:val="clear" w:color="auto" w:fill="auto"/>
            <w:noWrap/>
            <w:vAlign w:val="center"/>
            <w:hideMark/>
          </w:tcPr>
          <w:p w:rsidR="00986C30" w:rsidRPr="00EC7B52" w:rsidRDefault="00986C30" w:rsidP="00986C30">
            <w:pPr>
              <w:widowControl/>
              <w:jc w:val="left"/>
              <w:rPr>
                <w:rFonts w:ascii="Times New Roman" w:eastAsia="宋体" w:hAnsi="Times New Roman" w:cs="Times New Roman"/>
                <w:color w:val="000000"/>
                <w:kern w:val="0"/>
                <w:sz w:val="22"/>
              </w:rPr>
            </w:pPr>
            <w:r w:rsidRPr="00EC7B52">
              <w:rPr>
                <w:rFonts w:ascii="Times New Roman" w:eastAsia="宋体" w:hAnsi="Times New Roman" w:cs="Times New Roman"/>
                <w:color w:val="000000"/>
                <w:kern w:val="0"/>
                <w:sz w:val="22"/>
              </w:rPr>
              <w:t>C,G</w:t>
            </w:r>
          </w:p>
        </w:tc>
        <w:tc>
          <w:tcPr>
            <w:tcW w:w="2368" w:type="dxa"/>
            <w:tcBorders>
              <w:top w:val="nil"/>
              <w:bottom w:val="single" w:sz="12" w:space="0" w:color="auto"/>
            </w:tcBorders>
            <w:shd w:val="clear" w:color="auto" w:fill="auto"/>
            <w:hideMark/>
          </w:tcPr>
          <w:p w:rsidR="00986C30" w:rsidRDefault="00986C30" w:rsidP="00986C30">
            <w:r w:rsidRPr="004E5D4A">
              <w:rPr>
                <w:rFonts w:ascii="Times New Roman" w:eastAsia="宋体" w:hAnsi="Times New Roman" w:cs="Times New Roman"/>
                <w:color w:val="212121"/>
                <w:kern w:val="0"/>
                <w:sz w:val="22"/>
              </w:rPr>
              <w:t>Exonic</w:t>
            </w:r>
          </w:p>
        </w:tc>
        <w:tc>
          <w:tcPr>
            <w:tcW w:w="1556" w:type="dxa"/>
            <w:tcBorders>
              <w:top w:val="nil"/>
              <w:bottom w:val="single" w:sz="12" w:space="0" w:color="auto"/>
            </w:tcBorders>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NM_000771</w:t>
            </w:r>
          </w:p>
        </w:tc>
        <w:tc>
          <w:tcPr>
            <w:tcW w:w="1417" w:type="dxa"/>
            <w:tcBorders>
              <w:top w:val="nil"/>
              <w:bottom w:val="single" w:sz="12" w:space="0" w:color="auto"/>
            </w:tcBorders>
            <w:shd w:val="clear" w:color="auto" w:fill="auto"/>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 xml:space="preserve">　</w:t>
            </w:r>
            <w:r w:rsidRPr="00EC7B52">
              <w:rPr>
                <w:rFonts w:ascii="Times New Roman" w:eastAsia="宋体" w:hAnsi="Times New Roman" w:cs="Times New Roman"/>
                <w:color w:val="212121"/>
                <w:kern w:val="0"/>
                <w:sz w:val="22"/>
              </w:rPr>
              <w:t>p.I359L</w:t>
            </w:r>
          </w:p>
        </w:tc>
        <w:tc>
          <w:tcPr>
            <w:tcW w:w="1701" w:type="dxa"/>
            <w:tcBorders>
              <w:top w:val="nil"/>
              <w:bottom w:val="single" w:sz="12" w:space="0" w:color="auto"/>
            </w:tcBorders>
            <w:shd w:val="clear" w:color="000000" w:fill="F9F9F9"/>
            <w:vAlign w:val="center"/>
            <w:hideMark/>
          </w:tcPr>
          <w:p w:rsidR="00986C30" w:rsidRPr="00EC7B52" w:rsidRDefault="00986C30" w:rsidP="00986C30">
            <w:pPr>
              <w:widowControl/>
              <w:jc w:val="left"/>
              <w:rPr>
                <w:rFonts w:ascii="Times New Roman" w:eastAsia="宋体" w:hAnsi="Times New Roman" w:cs="Times New Roman"/>
                <w:color w:val="212121"/>
                <w:kern w:val="0"/>
                <w:sz w:val="22"/>
              </w:rPr>
            </w:pPr>
            <w:r w:rsidRPr="00EC7B52">
              <w:rPr>
                <w:rFonts w:ascii="Times New Roman" w:eastAsia="宋体" w:hAnsi="Times New Roman" w:cs="Times New Roman"/>
                <w:color w:val="212121"/>
                <w:kern w:val="0"/>
                <w:sz w:val="22"/>
              </w:rPr>
              <w:t>C=0.0337</w:t>
            </w:r>
          </w:p>
        </w:tc>
      </w:tr>
    </w:tbl>
    <w:p w:rsidR="004250EA" w:rsidRDefault="004250EA" w:rsidP="004250EA">
      <w:pPr>
        <w:spacing w:line="360" w:lineRule="auto"/>
        <w:ind w:firstLineChars="550" w:firstLine="1320"/>
        <w:jc w:val="left"/>
        <w:rPr>
          <w:rFonts w:ascii="Times New Roman" w:eastAsia="宋体" w:hAnsi="Times New Roman" w:cs="Times New Roman"/>
          <w:sz w:val="24"/>
          <w:szCs w:val="24"/>
        </w:rPr>
      </w:pPr>
      <w:r>
        <w:rPr>
          <w:rFonts w:ascii="Times New Roman" w:eastAsia="宋体" w:hAnsi="Times New Roman" w:cs="Times New Roman" w:hint="eastAsia"/>
          <w:sz w:val="24"/>
          <w:szCs w:val="24"/>
        </w:rPr>
        <w:t>*</w:t>
      </w:r>
      <w:r w:rsidRPr="007774E5">
        <w:rPr>
          <w:rFonts w:ascii="Times New Roman" w:eastAsia="宋体" w:hAnsi="Times New Roman" w:cs="Times New Roman"/>
          <w:sz w:val="24"/>
          <w:szCs w:val="24"/>
        </w:rPr>
        <w:t>The re</w:t>
      </w:r>
      <w:r>
        <w:rPr>
          <w:rFonts w:ascii="Times New Roman" w:eastAsia="宋体" w:hAnsi="Times New Roman" w:cs="Times New Roman"/>
          <w:sz w:val="24"/>
          <w:szCs w:val="24"/>
        </w:rPr>
        <w:t xml:space="preserve">ference genome information is Hg38. </w:t>
      </w:r>
    </w:p>
    <w:p w:rsidR="004250EA" w:rsidRDefault="004250EA" w:rsidP="002F66F8">
      <w:pPr>
        <w:spacing w:line="360" w:lineRule="auto"/>
        <w:ind w:firstLineChars="550" w:firstLine="1320"/>
        <w:jc w:val="left"/>
        <w:rPr>
          <w:rFonts w:ascii="Times New Roman" w:eastAsia="宋体" w:hAnsi="Times New Roman" w:cs="Times New Roman"/>
          <w:sz w:val="24"/>
          <w:szCs w:val="24"/>
        </w:rPr>
        <w:sectPr w:rsidR="004250EA" w:rsidSect="002F66F8">
          <w:pgSz w:w="16838" w:h="11906" w:orient="landscape"/>
          <w:pgMar w:top="1797" w:right="1440" w:bottom="1797" w:left="1440" w:header="851" w:footer="992" w:gutter="0"/>
          <w:cols w:space="425"/>
          <w:docGrid w:type="linesAndChars" w:linePitch="312"/>
        </w:sectPr>
      </w:pPr>
    </w:p>
    <w:p w:rsidR="00424651" w:rsidRPr="00424651" w:rsidRDefault="00424651" w:rsidP="00424651">
      <w:pPr>
        <w:spacing w:afterLines="50" w:after="156"/>
        <w:jc w:val="center"/>
        <w:rPr>
          <w:rFonts w:ascii="Times New Roman" w:eastAsia="宋体" w:hAnsi="Times New Roman" w:cs="Times New Roman"/>
          <w:szCs w:val="21"/>
        </w:rPr>
      </w:pPr>
      <w:r w:rsidRPr="00424651">
        <w:rPr>
          <w:rFonts w:ascii="Times New Roman" w:eastAsia="宋体" w:hAnsi="Times New Roman" w:cs="Times New Roman"/>
          <w:szCs w:val="21"/>
        </w:rPr>
        <w:lastRenderedPageBreak/>
        <w:t xml:space="preserve">Table </w:t>
      </w:r>
      <w:r w:rsidRPr="00424651">
        <w:rPr>
          <w:rFonts w:ascii="Times New Roman" w:eastAsia="宋体" w:hAnsi="Times New Roman" w:cs="Times New Roman" w:hint="eastAsia"/>
          <w:szCs w:val="21"/>
        </w:rPr>
        <w:t>S</w:t>
      </w:r>
      <w:r w:rsidRPr="00424651">
        <w:rPr>
          <w:rFonts w:ascii="Times New Roman" w:eastAsia="宋体" w:hAnsi="Times New Roman" w:cs="Times New Roman"/>
          <w:szCs w:val="21"/>
        </w:rPr>
        <w:t>3. Logistic regression analyses of the association between phthalate metabolites in maternal urinary samples and the risk of CHDs</w:t>
      </w:r>
      <w:r>
        <w:rPr>
          <w:rFonts w:ascii="Times New Roman" w:eastAsia="宋体" w:hAnsi="Times New Roman" w:cs="Times New Roman"/>
          <w:szCs w:val="21"/>
        </w:rPr>
        <w:t xml:space="preserve"> in </w:t>
      </w:r>
      <w:r w:rsidR="00286AF9" w:rsidRPr="00286AF9">
        <w:rPr>
          <w:rFonts w:ascii="Times New Roman" w:eastAsia="宋体" w:hAnsi="Times New Roman" w:cs="Times New Roman"/>
          <w:szCs w:val="21"/>
        </w:rPr>
        <w:t>the Han Chinese maternal population</w:t>
      </w:r>
    </w:p>
    <w:tbl>
      <w:tblPr>
        <w:tblStyle w:val="aa"/>
        <w:tblW w:w="94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1554"/>
        <w:gridCol w:w="1343"/>
        <w:gridCol w:w="236"/>
        <w:gridCol w:w="1341"/>
        <w:gridCol w:w="1937"/>
        <w:gridCol w:w="2083"/>
      </w:tblGrid>
      <w:tr w:rsidR="00A72DA4" w:rsidRPr="00C16459" w:rsidTr="00AD5504">
        <w:trPr>
          <w:trHeight w:val="340"/>
          <w:tblHeader/>
          <w:jc w:val="center"/>
        </w:trPr>
        <w:tc>
          <w:tcPr>
            <w:tcW w:w="998" w:type="dxa"/>
            <w:vMerge w:val="restart"/>
            <w:tcBorders>
              <w:top w:val="single" w:sz="12"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Elements</w:t>
            </w:r>
          </w:p>
        </w:tc>
        <w:tc>
          <w:tcPr>
            <w:tcW w:w="1554" w:type="dxa"/>
            <w:vMerge w:val="restart"/>
            <w:tcBorders>
              <w:top w:val="single" w:sz="12"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Concentration levels</w:t>
            </w:r>
            <w:r w:rsidRPr="00C16459">
              <w:rPr>
                <w:rFonts w:ascii="Times New Roman" w:eastAsia="MingLiU" w:hAnsi="Times New Roman" w:cs="Times New Roman"/>
                <w:color w:val="000000"/>
                <w:vertAlign w:val="superscript"/>
              </w:rPr>
              <w:t xml:space="preserve"> a</w:t>
            </w:r>
          </w:p>
        </w:tc>
        <w:tc>
          <w:tcPr>
            <w:tcW w:w="1343" w:type="dxa"/>
            <w:tcBorders>
              <w:top w:val="single" w:sz="12" w:space="0" w:color="auto"/>
              <w:bottom w:val="single" w:sz="8"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Controls</w:t>
            </w:r>
          </w:p>
        </w:tc>
        <w:tc>
          <w:tcPr>
            <w:tcW w:w="236" w:type="dxa"/>
            <w:tcBorders>
              <w:top w:val="single" w:sz="12" w:space="0" w:color="auto"/>
            </w:tcBorders>
          </w:tcPr>
          <w:p w:rsidR="00A72DA4" w:rsidRPr="00C16459" w:rsidRDefault="00A72DA4" w:rsidP="00AD5504">
            <w:pPr>
              <w:jc w:val="center"/>
              <w:rPr>
                <w:rFonts w:ascii="Times New Roman" w:eastAsia="MingLiU" w:hAnsi="Times New Roman" w:cs="Times New Roman"/>
                <w:color w:val="000000"/>
              </w:rPr>
            </w:pPr>
          </w:p>
        </w:tc>
        <w:tc>
          <w:tcPr>
            <w:tcW w:w="1341" w:type="dxa"/>
            <w:tcBorders>
              <w:top w:val="single" w:sz="12" w:space="0" w:color="auto"/>
              <w:bottom w:val="single" w:sz="8" w:space="0" w:color="auto"/>
            </w:tcBorders>
            <w:vAlign w:val="center"/>
          </w:tcPr>
          <w:p w:rsidR="00A72DA4" w:rsidRPr="00C16459" w:rsidRDefault="00A72DA4" w:rsidP="00AD5504">
            <w:pPr>
              <w:jc w:val="center"/>
              <w:rPr>
                <w:rFonts w:ascii="Times New Roman" w:hAnsi="Times New Roman" w:cs="Times New Roman"/>
              </w:rPr>
            </w:pPr>
            <w:r w:rsidRPr="00C16459">
              <w:rPr>
                <w:rFonts w:ascii="Times New Roman" w:hAnsi="Times New Roman" w:cs="Times New Roman"/>
              </w:rPr>
              <w:t>CHDs Cases</w:t>
            </w:r>
          </w:p>
        </w:tc>
        <w:tc>
          <w:tcPr>
            <w:tcW w:w="1937" w:type="dxa"/>
            <w:vMerge w:val="restart"/>
            <w:tcBorders>
              <w:top w:val="single" w:sz="12"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cOR (95% CI)</w:t>
            </w:r>
          </w:p>
        </w:tc>
        <w:tc>
          <w:tcPr>
            <w:tcW w:w="2083" w:type="dxa"/>
            <w:vMerge w:val="restart"/>
            <w:tcBorders>
              <w:top w:val="single" w:sz="12"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aOR (95% CI)</w:t>
            </w:r>
            <w:r w:rsidRPr="00C16459">
              <w:rPr>
                <w:rFonts w:ascii="Times New Roman" w:eastAsia="MingLiU" w:hAnsi="Times New Roman" w:cs="Times New Roman"/>
                <w:color w:val="000000"/>
                <w:vertAlign w:val="superscript"/>
              </w:rPr>
              <w:t>b</w:t>
            </w:r>
          </w:p>
        </w:tc>
      </w:tr>
      <w:tr w:rsidR="00A72DA4" w:rsidRPr="00C16459" w:rsidTr="00AD5504">
        <w:trPr>
          <w:trHeight w:val="340"/>
          <w:jc w:val="center"/>
        </w:trPr>
        <w:tc>
          <w:tcPr>
            <w:tcW w:w="998" w:type="dxa"/>
            <w:vMerge/>
            <w:tcBorders>
              <w:bottom w:val="single" w:sz="8" w:space="0" w:color="auto"/>
            </w:tcBorders>
          </w:tcPr>
          <w:p w:rsidR="00A72DA4" w:rsidRPr="00C16459" w:rsidRDefault="00A72DA4" w:rsidP="00AD5504">
            <w:pPr>
              <w:jc w:val="center"/>
              <w:rPr>
                <w:rFonts w:ascii="Times New Roman" w:eastAsia="MingLiU" w:hAnsi="Times New Roman" w:cs="Times New Roman"/>
                <w:color w:val="000000"/>
              </w:rPr>
            </w:pPr>
          </w:p>
        </w:tc>
        <w:tc>
          <w:tcPr>
            <w:tcW w:w="1554" w:type="dxa"/>
            <w:vMerge/>
            <w:tcBorders>
              <w:bottom w:val="single" w:sz="8" w:space="0" w:color="auto"/>
            </w:tcBorders>
          </w:tcPr>
          <w:p w:rsidR="00A72DA4" w:rsidRPr="00C16459" w:rsidRDefault="00A72DA4" w:rsidP="00AD5504">
            <w:pPr>
              <w:jc w:val="center"/>
              <w:rPr>
                <w:rFonts w:ascii="Times New Roman" w:eastAsia="MingLiU" w:hAnsi="Times New Roman" w:cs="Times New Roman"/>
                <w:color w:val="000000"/>
              </w:rPr>
            </w:pPr>
          </w:p>
        </w:tc>
        <w:tc>
          <w:tcPr>
            <w:tcW w:w="1343" w:type="dxa"/>
            <w:tcBorders>
              <w:top w:val="single" w:sz="8" w:space="0" w:color="auto"/>
              <w:bottom w:val="single" w:sz="8"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No.</w:t>
            </w:r>
            <w:r w:rsidRPr="00C16459">
              <w:rPr>
                <w:rFonts w:ascii="Times New Roman" w:eastAsia="宋体" w:hAnsi="Times New Roman" w:cs="Times New Roman"/>
                <w:color w:val="000000"/>
              </w:rPr>
              <w:t xml:space="preserve"> </w:t>
            </w:r>
            <w:r w:rsidRPr="00C16459">
              <w:rPr>
                <w:rFonts w:ascii="Times New Roman" w:eastAsia="MingLiU" w:hAnsi="Times New Roman" w:cs="Times New Roman"/>
                <w:color w:val="000000"/>
              </w:rPr>
              <w:t>(%)</w:t>
            </w:r>
          </w:p>
        </w:tc>
        <w:tc>
          <w:tcPr>
            <w:tcW w:w="236" w:type="dxa"/>
            <w:tcBorders>
              <w:bottom w:val="single" w:sz="8" w:space="0" w:color="auto"/>
            </w:tcBorders>
          </w:tcPr>
          <w:p w:rsidR="00A72DA4" w:rsidRPr="00C16459" w:rsidRDefault="00A72DA4" w:rsidP="00AD5504">
            <w:pPr>
              <w:jc w:val="center"/>
              <w:rPr>
                <w:rFonts w:ascii="Times New Roman" w:eastAsia="MingLiU" w:hAnsi="Times New Roman" w:cs="Times New Roman"/>
                <w:color w:val="000000"/>
              </w:rPr>
            </w:pPr>
          </w:p>
        </w:tc>
        <w:tc>
          <w:tcPr>
            <w:tcW w:w="1341" w:type="dxa"/>
            <w:tcBorders>
              <w:top w:val="single" w:sz="8" w:space="0" w:color="auto"/>
              <w:bottom w:val="single" w:sz="8" w:space="0" w:color="auto"/>
            </w:tcBorders>
            <w:vAlign w:val="center"/>
          </w:tcPr>
          <w:p w:rsidR="00A72DA4" w:rsidRPr="00C16459" w:rsidRDefault="00A72DA4" w:rsidP="00AD5504">
            <w:pPr>
              <w:jc w:val="center"/>
              <w:rPr>
                <w:rFonts w:ascii="Times New Roman" w:eastAsia="MingLiU" w:hAnsi="Times New Roman" w:cs="Times New Roman"/>
                <w:color w:val="000000"/>
              </w:rPr>
            </w:pPr>
            <w:r w:rsidRPr="00C16459">
              <w:rPr>
                <w:rFonts w:ascii="Times New Roman" w:eastAsia="MingLiU" w:hAnsi="Times New Roman" w:cs="Times New Roman"/>
                <w:color w:val="000000"/>
              </w:rPr>
              <w:t>No.</w:t>
            </w:r>
            <w:r w:rsidRPr="00C16459">
              <w:rPr>
                <w:rFonts w:ascii="Times New Roman" w:eastAsia="宋体" w:hAnsi="Times New Roman" w:cs="Times New Roman"/>
                <w:color w:val="000000"/>
              </w:rPr>
              <w:t xml:space="preserve"> </w:t>
            </w:r>
            <w:r w:rsidRPr="00C16459">
              <w:rPr>
                <w:rFonts w:ascii="Times New Roman" w:eastAsia="MingLiU" w:hAnsi="Times New Roman" w:cs="Times New Roman"/>
                <w:color w:val="000000"/>
              </w:rPr>
              <w:t>(%)</w:t>
            </w:r>
          </w:p>
        </w:tc>
        <w:tc>
          <w:tcPr>
            <w:tcW w:w="1937" w:type="dxa"/>
            <w:vMerge/>
            <w:tcBorders>
              <w:bottom w:val="single" w:sz="8" w:space="0" w:color="auto"/>
            </w:tcBorders>
            <w:vAlign w:val="center"/>
          </w:tcPr>
          <w:p w:rsidR="00A72DA4" w:rsidRPr="00C16459" w:rsidRDefault="00A72DA4" w:rsidP="00AD5504">
            <w:pPr>
              <w:jc w:val="center"/>
              <w:rPr>
                <w:rFonts w:ascii="Times New Roman" w:eastAsia="MingLiU" w:hAnsi="Times New Roman" w:cs="Times New Roman"/>
                <w:color w:val="000000"/>
              </w:rPr>
            </w:pPr>
          </w:p>
        </w:tc>
        <w:tc>
          <w:tcPr>
            <w:tcW w:w="2083" w:type="dxa"/>
            <w:vMerge/>
            <w:tcBorders>
              <w:bottom w:val="single" w:sz="8" w:space="0" w:color="auto"/>
            </w:tcBorders>
            <w:vAlign w:val="center"/>
          </w:tcPr>
          <w:p w:rsidR="00A72DA4" w:rsidRPr="00C16459" w:rsidRDefault="00A72DA4" w:rsidP="00AD5504">
            <w:pPr>
              <w:jc w:val="center"/>
              <w:rPr>
                <w:rFonts w:ascii="Times New Roman" w:eastAsia="MingLiU" w:hAnsi="Times New Roman" w:cs="Times New Roman"/>
                <w:color w:val="000000"/>
              </w:rPr>
            </w:pPr>
          </w:p>
        </w:tc>
      </w:tr>
      <w:tr w:rsidR="001D15E5" w:rsidRPr="00C16459" w:rsidTr="00AD5504">
        <w:trPr>
          <w:trHeight w:val="340"/>
          <w:jc w:val="center"/>
        </w:trPr>
        <w:tc>
          <w:tcPr>
            <w:tcW w:w="998" w:type="dxa"/>
            <w:tcBorders>
              <w:top w:val="single" w:sz="8" w:space="0" w:color="auto"/>
            </w:tcBorders>
            <w:vAlign w:val="center"/>
          </w:tcPr>
          <w:p w:rsidR="001D15E5" w:rsidRPr="00C16459" w:rsidRDefault="001D15E5" w:rsidP="003C0012">
            <w:pPr>
              <w:jc w:val="center"/>
              <w:rPr>
                <w:rFonts w:ascii="Times New Roman" w:eastAsia="MingLiU" w:hAnsi="Times New Roman" w:cs="Times New Roman"/>
                <w:color w:val="000000"/>
              </w:rPr>
            </w:pPr>
            <w:r w:rsidRPr="00C16459">
              <w:rPr>
                <w:rFonts w:ascii="Times New Roman" w:hAnsi="Times New Roman" w:cs="Times New Roman"/>
                <w:color w:val="000000"/>
              </w:rPr>
              <w:t>MiBP</w:t>
            </w:r>
          </w:p>
        </w:tc>
        <w:tc>
          <w:tcPr>
            <w:tcW w:w="1554" w:type="dxa"/>
            <w:tcBorders>
              <w:top w:val="single" w:sz="8" w:space="0" w:color="auto"/>
            </w:tcBorders>
            <w:vAlign w:val="center"/>
          </w:tcPr>
          <w:p w:rsidR="001D15E5" w:rsidRPr="00C16459" w:rsidRDefault="001D15E5" w:rsidP="001D15E5">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tcBorders>
              <w:top w:val="single" w:sz="8" w:space="0" w:color="auto"/>
            </w:tcBorders>
            <w:vAlign w:val="bottom"/>
          </w:tcPr>
          <w:p w:rsidR="001D15E5" w:rsidRPr="001D15E5" w:rsidRDefault="001D15E5" w:rsidP="005638D9">
            <w:pPr>
              <w:jc w:val="center"/>
              <w:rPr>
                <w:rFonts w:ascii="Times New Roman" w:eastAsia="MingLiU" w:hAnsi="Times New Roman" w:cs="Times New Roman"/>
                <w:color w:val="000000"/>
              </w:rPr>
            </w:pPr>
            <w:r w:rsidRPr="001D15E5">
              <w:rPr>
                <w:rFonts w:ascii="Times New Roman" w:eastAsia="MingLiU" w:hAnsi="Times New Roman" w:cs="Times New Roman" w:hint="eastAsia"/>
                <w:color w:val="000000"/>
              </w:rPr>
              <w:t>86(33.2</w:t>
            </w:r>
            <w:r>
              <w:rPr>
                <w:rFonts w:ascii="Times New Roman" w:eastAsia="MingLiU" w:hAnsi="Times New Roman" w:cs="Times New Roman"/>
                <w:color w:val="000000"/>
              </w:rPr>
              <w:t>0</w:t>
            </w:r>
            <w:r w:rsidRPr="001D15E5">
              <w:rPr>
                <w:rFonts w:ascii="Times New Roman" w:eastAsia="MingLiU" w:hAnsi="Times New Roman" w:cs="Times New Roman" w:hint="eastAsia"/>
                <w:color w:val="000000"/>
              </w:rPr>
              <w:t>)</w:t>
            </w:r>
          </w:p>
        </w:tc>
        <w:tc>
          <w:tcPr>
            <w:tcW w:w="236" w:type="dxa"/>
            <w:tcBorders>
              <w:top w:val="single" w:sz="8" w:space="0" w:color="auto"/>
            </w:tcBorders>
          </w:tcPr>
          <w:p w:rsidR="001D15E5" w:rsidRPr="00C16459" w:rsidRDefault="001D15E5" w:rsidP="005638D9">
            <w:pPr>
              <w:jc w:val="center"/>
              <w:rPr>
                <w:rFonts w:ascii="Times New Roman" w:eastAsia="MingLiU" w:hAnsi="Times New Roman" w:cs="Times New Roman"/>
                <w:color w:val="000000"/>
              </w:rPr>
            </w:pPr>
          </w:p>
        </w:tc>
        <w:tc>
          <w:tcPr>
            <w:tcW w:w="1341" w:type="dxa"/>
            <w:tcBorders>
              <w:top w:val="single" w:sz="8" w:space="0" w:color="auto"/>
            </w:tcBorders>
            <w:vAlign w:val="bottom"/>
          </w:tcPr>
          <w:p w:rsidR="001D15E5" w:rsidRPr="005638D9" w:rsidRDefault="001D15E5" w:rsidP="005638D9">
            <w:pPr>
              <w:widowControl/>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64(33.86)</w:t>
            </w:r>
          </w:p>
        </w:tc>
        <w:tc>
          <w:tcPr>
            <w:tcW w:w="1937" w:type="dxa"/>
            <w:tcBorders>
              <w:top w:val="single" w:sz="8" w:space="0" w:color="auto"/>
            </w:tcBorders>
            <w:vAlign w:val="center"/>
          </w:tcPr>
          <w:p w:rsidR="001D15E5" w:rsidRPr="007A0827" w:rsidRDefault="007A0827" w:rsidP="007A0827">
            <w:pPr>
              <w:jc w:val="center"/>
              <w:rPr>
                <w:rFonts w:ascii="Times New Roman" w:hAnsi="Times New Roman" w:cs="Times New Roman"/>
                <w:color w:val="000000"/>
              </w:rPr>
            </w:pPr>
            <w:r>
              <w:rPr>
                <w:rFonts w:ascii="Times New Roman" w:hAnsi="Times New Roman" w:cs="Times New Roman" w:hint="eastAsia"/>
                <w:color w:val="000000"/>
              </w:rPr>
              <w:t>Reference</w:t>
            </w:r>
          </w:p>
        </w:tc>
        <w:tc>
          <w:tcPr>
            <w:tcW w:w="2083" w:type="dxa"/>
            <w:tcBorders>
              <w:top w:val="single" w:sz="8" w:space="0" w:color="auto"/>
            </w:tcBorders>
            <w:vAlign w:val="center"/>
          </w:tcPr>
          <w:p w:rsidR="001D15E5" w:rsidRPr="00C16459" w:rsidRDefault="007A0827" w:rsidP="003132F5">
            <w:pPr>
              <w:jc w:val="center"/>
              <w:rPr>
                <w:rFonts w:ascii="Times New Roman" w:eastAsia="MingLiU" w:hAnsi="Times New Roman" w:cs="Times New Roman"/>
                <w:color w:val="000000"/>
              </w:rPr>
            </w:pPr>
            <w:r>
              <w:rPr>
                <w:rFonts w:ascii="Times New Roman" w:hAnsi="Times New Roman" w:cs="Times New Roman" w:hint="eastAsia"/>
                <w:color w:val="000000"/>
              </w:rPr>
              <w:t>Reference</w:t>
            </w:r>
          </w:p>
        </w:tc>
      </w:tr>
      <w:tr w:rsidR="003132F5" w:rsidRPr="0054619D" w:rsidTr="00AD5504">
        <w:trPr>
          <w:trHeight w:val="340"/>
          <w:jc w:val="center"/>
        </w:trPr>
        <w:tc>
          <w:tcPr>
            <w:tcW w:w="998" w:type="dxa"/>
            <w:vAlign w:val="center"/>
          </w:tcPr>
          <w:p w:rsidR="003132F5" w:rsidRPr="00C16459" w:rsidRDefault="003132F5" w:rsidP="003132F5">
            <w:pPr>
              <w:jc w:val="center"/>
              <w:rPr>
                <w:rFonts w:ascii="Times New Roman" w:eastAsia="MingLiU" w:hAnsi="Times New Roman" w:cs="Times New Roman"/>
                <w:color w:val="000000"/>
              </w:rPr>
            </w:pPr>
          </w:p>
        </w:tc>
        <w:tc>
          <w:tcPr>
            <w:tcW w:w="1554" w:type="dxa"/>
            <w:vAlign w:val="center"/>
          </w:tcPr>
          <w:p w:rsidR="003132F5" w:rsidRPr="00C16459" w:rsidRDefault="003132F5" w:rsidP="003132F5">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3132F5" w:rsidRPr="001D15E5" w:rsidRDefault="003132F5" w:rsidP="003132F5">
            <w:pPr>
              <w:jc w:val="center"/>
              <w:rPr>
                <w:rFonts w:ascii="Times New Roman" w:eastAsia="MingLiU" w:hAnsi="Times New Roman" w:cs="Times New Roman"/>
                <w:color w:val="000000"/>
              </w:rPr>
            </w:pPr>
            <w:r w:rsidRPr="001D15E5">
              <w:rPr>
                <w:rFonts w:ascii="Times New Roman" w:eastAsia="MingLiU" w:hAnsi="Times New Roman" w:cs="Times New Roman" w:hint="eastAsia"/>
                <w:color w:val="000000"/>
              </w:rPr>
              <w:t>85(32.82)</w:t>
            </w:r>
          </w:p>
        </w:tc>
        <w:tc>
          <w:tcPr>
            <w:tcW w:w="236" w:type="dxa"/>
          </w:tcPr>
          <w:p w:rsidR="003132F5" w:rsidRPr="00C16459" w:rsidRDefault="003132F5" w:rsidP="003132F5">
            <w:pPr>
              <w:jc w:val="center"/>
              <w:rPr>
                <w:rFonts w:ascii="Times New Roman" w:eastAsia="MingLiU" w:hAnsi="Times New Roman" w:cs="Times New Roman"/>
                <w:color w:val="000000"/>
              </w:rPr>
            </w:pPr>
          </w:p>
        </w:tc>
        <w:tc>
          <w:tcPr>
            <w:tcW w:w="1341" w:type="dxa"/>
            <w:vAlign w:val="bottom"/>
          </w:tcPr>
          <w:p w:rsidR="003132F5" w:rsidRPr="005638D9" w:rsidRDefault="003132F5" w:rsidP="003132F5">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66(34.92)</w:t>
            </w:r>
          </w:p>
        </w:tc>
        <w:tc>
          <w:tcPr>
            <w:tcW w:w="1937" w:type="dxa"/>
            <w:vAlign w:val="bottom"/>
          </w:tcPr>
          <w:p w:rsidR="003132F5" w:rsidRPr="007A0827" w:rsidRDefault="003132F5" w:rsidP="003132F5">
            <w:pPr>
              <w:jc w:val="center"/>
              <w:rPr>
                <w:rFonts w:ascii="Times New Roman" w:hAnsi="Times New Roman" w:cs="Times New Roman"/>
                <w:color w:val="000000"/>
              </w:rPr>
            </w:pPr>
            <w:r w:rsidRPr="007A0827">
              <w:rPr>
                <w:rFonts w:ascii="Times New Roman" w:hAnsi="Times New Roman" w:cs="Times New Roman" w:hint="eastAsia"/>
                <w:color w:val="000000"/>
              </w:rPr>
              <w:t>1.04(0.66</w:t>
            </w:r>
            <w:r w:rsidR="00402584">
              <w:rPr>
                <w:rFonts w:ascii="Times New Roman" w:hAnsi="Times New Roman" w:cs="Times New Roman" w:hint="eastAsia"/>
                <w:color w:val="000000"/>
              </w:rPr>
              <w:t>-</w:t>
            </w:r>
            <w:r w:rsidRPr="007A0827">
              <w:rPr>
                <w:rFonts w:ascii="Times New Roman" w:hAnsi="Times New Roman" w:cs="Times New Roman" w:hint="eastAsia"/>
                <w:color w:val="000000"/>
              </w:rPr>
              <w:t>1.65)</w:t>
            </w:r>
          </w:p>
        </w:tc>
        <w:tc>
          <w:tcPr>
            <w:tcW w:w="2083" w:type="dxa"/>
            <w:vAlign w:val="bottom"/>
          </w:tcPr>
          <w:p w:rsidR="003132F5" w:rsidRPr="007A0827" w:rsidRDefault="003132F5" w:rsidP="003132F5">
            <w:pPr>
              <w:jc w:val="center"/>
              <w:rPr>
                <w:rFonts w:ascii="Times New Roman" w:hAnsi="Times New Roman" w:cs="Times New Roman"/>
                <w:color w:val="000000"/>
              </w:rPr>
            </w:pPr>
            <w:r>
              <w:rPr>
                <w:rFonts w:ascii="Times New Roman" w:hAnsi="Times New Roman" w:cs="Times New Roman"/>
                <w:color w:val="000000"/>
              </w:rPr>
              <w:t>0.95</w:t>
            </w:r>
            <w:r w:rsidRPr="007A0827">
              <w:rPr>
                <w:rFonts w:ascii="Times New Roman" w:hAnsi="Times New Roman" w:cs="Times New Roman" w:hint="eastAsia"/>
                <w:color w:val="000000"/>
              </w:rPr>
              <w:t>(0.</w:t>
            </w:r>
            <w:r>
              <w:rPr>
                <w:rFonts w:ascii="Times New Roman" w:hAnsi="Times New Roman" w:cs="Times New Roman"/>
                <w:color w:val="000000"/>
              </w:rPr>
              <w:t>58</w:t>
            </w:r>
            <w:r w:rsidR="00402584">
              <w:rPr>
                <w:rFonts w:ascii="Times New Roman" w:hAnsi="Times New Roman" w:cs="Times New Roman" w:hint="eastAsia"/>
                <w:color w:val="000000"/>
              </w:rPr>
              <w:t>-</w:t>
            </w:r>
            <w:r w:rsidRPr="007A0827">
              <w:rPr>
                <w:rFonts w:ascii="Times New Roman" w:hAnsi="Times New Roman" w:cs="Times New Roman" w:hint="eastAsia"/>
                <w:color w:val="000000"/>
              </w:rPr>
              <w:t>1.</w:t>
            </w:r>
            <w:r>
              <w:rPr>
                <w:rFonts w:ascii="Times New Roman" w:hAnsi="Times New Roman" w:cs="Times New Roman"/>
                <w:color w:val="000000"/>
              </w:rPr>
              <w:t>56</w:t>
            </w:r>
            <w:r w:rsidRPr="007A0827">
              <w:rPr>
                <w:rFonts w:ascii="Times New Roman" w:hAnsi="Times New Roman" w:cs="Times New Roman" w:hint="eastAsia"/>
                <w:color w:val="000000"/>
              </w:rPr>
              <w:t>)</w:t>
            </w:r>
          </w:p>
        </w:tc>
      </w:tr>
      <w:tr w:rsidR="003132F5" w:rsidRPr="0054619D" w:rsidTr="00AD5504">
        <w:trPr>
          <w:trHeight w:val="340"/>
          <w:jc w:val="center"/>
        </w:trPr>
        <w:tc>
          <w:tcPr>
            <w:tcW w:w="998" w:type="dxa"/>
            <w:vAlign w:val="center"/>
          </w:tcPr>
          <w:p w:rsidR="003132F5" w:rsidRPr="00C16459" w:rsidRDefault="003132F5" w:rsidP="003132F5">
            <w:pPr>
              <w:jc w:val="center"/>
              <w:rPr>
                <w:rFonts w:ascii="Times New Roman" w:eastAsia="MingLiU" w:hAnsi="Times New Roman" w:cs="Times New Roman"/>
                <w:color w:val="000000"/>
              </w:rPr>
            </w:pPr>
          </w:p>
        </w:tc>
        <w:tc>
          <w:tcPr>
            <w:tcW w:w="1554" w:type="dxa"/>
            <w:vAlign w:val="center"/>
          </w:tcPr>
          <w:p w:rsidR="003132F5" w:rsidRPr="00C16459" w:rsidRDefault="003132F5" w:rsidP="003132F5">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3132F5" w:rsidRPr="001D15E5" w:rsidRDefault="003132F5" w:rsidP="003132F5">
            <w:pPr>
              <w:jc w:val="center"/>
              <w:rPr>
                <w:rFonts w:ascii="Times New Roman" w:eastAsia="MingLiU" w:hAnsi="Times New Roman" w:cs="Times New Roman"/>
                <w:color w:val="000000"/>
              </w:rPr>
            </w:pPr>
            <w:r w:rsidRPr="001D15E5">
              <w:rPr>
                <w:rFonts w:ascii="Times New Roman" w:eastAsia="MingLiU" w:hAnsi="Times New Roman" w:cs="Times New Roman" w:hint="eastAsia"/>
                <w:color w:val="000000"/>
              </w:rPr>
              <w:t>88(33.98)</w:t>
            </w:r>
          </w:p>
        </w:tc>
        <w:tc>
          <w:tcPr>
            <w:tcW w:w="236" w:type="dxa"/>
          </w:tcPr>
          <w:p w:rsidR="003132F5" w:rsidRPr="00C16459" w:rsidRDefault="003132F5" w:rsidP="003132F5">
            <w:pPr>
              <w:jc w:val="center"/>
              <w:rPr>
                <w:rFonts w:ascii="Times New Roman" w:eastAsia="MingLiU" w:hAnsi="Times New Roman" w:cs="Times New Roman"/>
                <w:color w:val="000000"/>
              </w:rPr>
            </w:pPr>
          </w:p>
        </w:tc>
        <w:tc>
          <w:tcPr>
            <w:tcW w:w="1341" w:type="dxa"/>
            <w:vAlign w:val="bottom"/>
          </w:tcPr>
          <w:p w:rsidR="003132F5" w:rsidRPr="005638D9" w:rsidRDefault="003132F5" w:rsidP="003132F5">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59(31.22)</w:t>
            </w:r>
          </w:p>
        </w:tc>
        <w:tc>
          <w:tcPr>
            <w:tcW w:w="1937" w:type="dxa"/>
            <w:vAlign w:val="bottom"/>
          </w:tcPr>
          <w:p w:rsidR="003132F5" w:rsidRPr="007A0827" w:rsidRDefault="003132F5" w:rsidP="003132F5">
            <w:pPr>
              <w:jc w:val="center"/>
              <w:rPr>
                <w:rFonts w:ascii="Times New Roman" w:hAnsi="Times New Roman" w:cs="Times New Roman"/>
                <w:color w:val="000000"/>
              </w:rPr>
            </w:pPr>
            <w:r w:rsidRPr="007A0827">
              <w:rPr>
                <w:rFonts w:ascii="Times New Roman" w:hAnsi="Times New Roman" w:cs="Times New Roman" w:hint="eastAsia"/>
                <w:color w:val="000000"/>
              </w:rPr>
              <w:t>0.9</w:t>
            </w:r>
            <w:r w:rsidRPr="007A0827">
              <w:rPr>
                <w:rFonts w:ascii="Times New Roman" w:hAnsi="Times New Roman" w:cs="Times New Roman"/>
                <w:color w:val="000000"/>
              </w:rPr>
              <w:t>0</w:t>
            </w:r>
            <w:r w:rsidRPr="007A0827">
              <w:rPr>
                <w:rFonts w:ascii="Times New Roman" w:hAnsi="Times New Roman" w:cs="Times New Roman" w:hint="eastAsia"/>
                <w:color w:val="000000"/>
              </w:rPr>
              <w:t>(0.57</w:t>
            </w:r>
            <w:r w:rsidR="00402584">
              <w:rPr>
                <w:rFonts w:ascii="Times New Roman" w:hAnsi="Times New Roman" w:cs="Times New Roman" w:hint="eastAsia"/>
                <w:color w:val="000000"/>
              </w:rPr>
              <w:t>-</w:t>
            </w:r>
            <w:r w:rsidRPr="007A0827">
              <w:rPr>
                <w:rFonts w:ascii="Times New Roman" w:hAnsi="Times New Roman" w:cs="Times New Roman" w:hint="eastAsia"/>
                <w:color w:val="000000"/>
              </w:rPr>
              <w:t>1.43)</w:t>
            </w:r>
          </w:p>
        </w:tc>
        <w:tc>
          <w:tcPr>
            <w:tcW w:w="2083" w:type="dxa"/>
            <w:vAlign w:val="bottom"/>
          </w:tcPr>
          <w:p w:rsidR="003132F5" w:rsidRPr="007A0827" w:rsidRDefault="003132F5" w:rsidP="003132F5">
            <w:pPr>
              <w:jc w:val="center"/>
              <w:rPr>
                <w:rFonts w:ascii="Times New Roman" w:hAnsi="Times New Roman" w:cs="Times New Roman"/>
                <w:color w:val="000000"/>
              </w:rPr>
            </w:pPr>
            <w:r w:rsidRPr="007A0827">
              <w:rPr>
                <w:rFonts w:ascii="Times New Roman" w:hAnsi="Times New Roman" w:cs="Times New Roman" w:hint="eastAsia"/>
                <w:color w:val="000000"/>
              </w:rPr>
              <w:t>0.</w:t>
            </w:r>
            <w:r>
              <w:rPr>
                <w:rFonts w:ascii="Times New Roman" w:hAnsi="Times New Roman" w:cs="Times New Roman"/>
                <w:color w:val="000000"/>
              </w:rPr>
              <w:t>80</w:t>
            </w:r>
            <w:r w:rsidRPr="007A0827">
              <w:rPr>
                <w:rFonts w:ascii="Times New Roman" w:hAnsi="Times New Roman" w:cs="Times New Roman" w:hint="eastAsia"/>
                <w:color w:val="000000"/>
              </w:rPr>
              <w:t>(0.</w:t>
            </w:r>
            <w:r>
              <w:rPr>
                <w:rFonts w:ascii="Times New Roman" w:hAnsi="Times New Roman" w:cs="Times New Roman"/>
                <w:color w:val="000000"/>
              </w:rPr>
              <w:t>49</w:t>
            </w:r>
            <w:r w:rsidR="00402584">
              <w:rPr>
                <w:rFonts w:ascii="Times New Roman" w:hAnsi="Times New Roman" w:cs="Times New Roman" w:hint="eastAsia"/>
                <w:color w:val="000000"/>
              </w:rPr>
              <w:t>-</w:t>
            </w:r>
            <w:r w:rsidRPr="007A0827">
              <w:rPr>
                <w:rFonts w:ascii="Times New Roman" w:hAnsi="Times New Roman" w:cs="Times New Roman" w:hint="eastAsia"/>
                <w:color w:val="000000"/>
              </w:rPr>
              <w:t>1.</w:t>
            </w:r>
            <w:r>
              <w:rPr>
                <w:rFonts w:ascii="Times New Roman" w:hAnsi="Times New Roman" w:cs="Times New Roman"/>
                <w:color w:val="000000"/>
              </w:rPr>
              <w:t>32</w:t>
            </w:r>
            <w:r w:rsidRPr="007A0827">
              <w:rPr>
                <w:rFonts w:ascii="Times New Roman" w:hAnsi="Times New Roman" w:cs="Times New Roman" w:hint="eastAsia"/>
                <w:color w:val="000000"/>
              </w:rPr>
              <w:t>)</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eastAsia="MingLiU" w:hAnsi="Times New Roman" w:cs="Times New Roman"/>
                <w:color w:val="000000"/>
              </w:rPr>
            </w:pPr>
            <w:r w:rsidRPr="00C16459">
              <w:rPr>
                <w:rFonts w:ascii="Times New Roman" w:hAnsi="Times New Roman" w:cs="Times New Roman"/>
                <w:color w:val="000000"/>
              </w:rPr>
              <w:t>MnBP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89(34.36)</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60(31.75)</w:t>
            </w:r>
          </w:p>
        </w:tc>
        <w:tc>
          <w:tcPr>
            <w:tcW w:w="1937" w:type="dxa"/>
            <w:vAlign w:val="center"/>
          </w:tcPr>
          <w:p w:rsidR="0054619D" w:rsidRPr="007A0827" w:rsidRDefault="0054619D" w:rsidP="0054619D">
            <w:pPr>
              <w:jc w:val="center"/>
              <w:rPr>
                <w:rFonts w:ascii="Times New Roman" w:hAnsi="Times New Roman" w:cs="Times New Roman"/>
                <w:color w:val="000000"/>
              </w:rPr>
            </w:pPr>
            <w:r>
              <w:rPr>
                <w:rFonts w:ascii="Times New Roman" w:hAnsi="Times New Roman" w:cs="Times New Roman" w:hint="eastAsia"/>
                <w:color w:val="000000"/>
              </w:rPr>
              <w:t>Reference</w:t>
            </w:r>
          </w:p>
        </w:tc>
        <w:tc>
          <w:tcPr>
            <w:tcW w:w="2083" w:type="dxa"/>
            <w:vAlign w:val="center"/>
          </w:tcPr>
          <w:p w:rsidR="0054619D" w:rsidRPr="00C16459" w:rsidRDefault="0054619D" w:rsidP="0054619D">
            <w:pPr>
              <w:jc w:val="center"/>
              <w:rPr>
                <w:rFonts w:ascii="Times New Roman" w:eastAsia="MingLiU" w:hAnsi="Times New Roman" w:cs="Times New Roman"/>
                <w:color w:val="000000"/>
              </w:rPr>
            </w:pPr>
            <w:r>
              <w:rPr>
                <w:rFonts w:ascii="Times New Roman" w:hAnsi="Times New Roman" w:cs="Times New Roman" w:hint="eastAsia"/>
                <w:color w:val="000000"/>
              </w:rPr>
              <w:t>Reference</w:t>
            </w:r>
          </w:p>
        </w:tc>
      </w:tr>
      <w:tr w:rsidR="0054619D" w:rsidRPr="0054619D" w:rsidTr="00C43543">
        <w:trPr>
          <w:trHeight w:val="340"/>
          <w:jc w:val="center"/>
        </w:trPr>
        <w:tc>
          <w:tcPr>
            <w:tcW w:w="998" w:type="dxa"/>
            <w:vAlign w:val="center"/>
          </w:tcPr>
          <w:p w:rsidR="0054619D" w:rsidRPr="00C16459" w:rsidRDefault="0054619D" w:rsidP="0054619D">
            <w:pPr>
              <w:jc w:val="center"/>
              <w:rPr>
                <w:rFonts w:ascii="Times New Roman" w:eastAsia="MingLiU" w:hAnsi="Times New Roman" w:cs="Times New Roman"/>
                <w:color w:val="000000"/>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89(34.36)</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59(31.22)</w:t>
            </w:r>
          </w:p>
        </w:tc>
        <w:tc>
          <w:tcPr>
            <w:tcW w:w="1937" w:type="dxa"/>
            <w:vAlign w:val="bottom"/>
          </w:tcPr>
          <w:p w:rsidR="0054619D" w:rsidRPr="00DE4B06" w:rsidRDefault="0054619D" w:rsidP="0054619D">
            <w:pPr>
              <w:jc w:val="center"/>
              <w:rPr>
                <w:rFonts w:ascii="Times New Roman" w:eastAsia="MingLiU" w:hAnsi="Times New Roman" w:cs="Times New Roman"/>
                <w:color w:val="000000"/>
              </w:rPr>
            </w:pPr>
            <w:r w:rsidRPr="00DE4B06">
              <w:rPr>
                <w:rFonts w:ascii="Times New Roman" w:eastAsia="MingLiU" w:hAnsi="Times New Roman" w:cs="Times New Roman" w:hint="eastAsia"/>
                <w:color w:val="000000"/>
              </w:rPr>
              <w:t>0.98(0.62</w:t>
            </w:r>
            <w:r w:rsidR="00402584">
              <w:rPr>
                <w:rFonts w:ascii="Times New Roman" w:eastAsia="MingLiU" w:hAnsi="Times New Roman" w:cs="Times New Roman" w:hint="eastAsia"/>
                <w:color w:val="000000"/>
              </w:rPr>
              <w:t>-</w:t>
            </w:r>
            <w:r w:rsidRPr="00DE4B06">
              <w:rPr>
                <w:rFonts w:ascii="Times New Roman" w:eastAsia="MingLiU" w:hAnsi="Times New Roman" w:cs="Times New Roman" w:hint="eastAsia"/>
                <w:color w:val="000000"/>
              </w:rPr>
              <w:t>1.56)</w:t>
            </w:r>
          </w:p>
        </w:tc>
        <w:tc>
          <w:tcPr>
            <w:tcW w:w="2083" w:type="dxa"/>
            <w:vAlign w:val="center"/>
          </w:tcPr>
          <w:p w:rsidR="0054619D" w:rsidRPr="0054619D" w:rsidRDefault="0054619D" w:rsidP="0054619D">
            <w:pPr>
              <w:jc w:val="center"/>
              <w:rPr>
                <w:rFonts w:ascii="Times New Roman" w:hAnsi="Times New Roman" w:cs="Times New Roman"/>
                <w:color w:val="000000"/>
              </w:rPr>
            </w:pPr>
            <w:r w:rsidRPr="0054619D">
              <w:rPr>
                <w:rFonts w:ascii="Times New Roman" w:hAnsi="Times New Roman" w:cs="Times New Roman" w:hint="eastAsia"/>
                <w:color w:val="000000"/>
              </w:rPr>
              <w:t>1.08(0.65</w:t>
            </w:r>
            <w:r w:rsidR="00402584">
              <w:rPr>
                <w:rFonts w:ascii="Times New Roman" w:hAnsi="Times New Roman" w:cs="Times New Roman" w:hint="eastAsia"/>
                <w:color w:val="000000"/>
              </w:rPr>
              <w:t>-</w:t>
            </w:r>
            <w:r w:rsidRPr="0054619D">
              <w:rPr>
                <w:rFonts w:ascii="Times New Roman" w:hAnsi="Times New Roman" w:cs="Times New Roman" w:hint="eastAsia"/>
                <w:color w:val="000000"/>
              </w:rPr>
              <w:t>1.8</w:t>
            </w:r>
            <w:r w:rsidRPr="0054619D">
              <w:rPr>
                <w:rFonts w:ascii="Times New Roman" w:hAnsi="Times New Roman" w:cs="Times New Roman"/>
                <w:color w:val="000000"/>
              </w:rPr>
              <w:t>0</w:t>
            </w:r>
            <w:r w:rsidRPr="0054619D">
              <w:rPr>
                <w:rFonts w:ascii="Times New Roman" w:hAnsi="Times New Roman" w:cs="Times New Roman" w:hint="eastAsia"/>
                <w:color w:val="000000"/>
              </w:rPr>
              <w:t>)</w:t>
            </w:r>
          </w:p>
        </w:tc>
      </w:tr>
      <w:tr w:rsidR="0054619D" w:rsidRPr="0054619D" w:rsidTr="00C43543">
        <w:trPr>
          <w:trHeight w:val="340"/>
          <w:jc w:val="center"/>
        </w:trPr>
        <w:tc>
          <w:tcPr>
            <w:tcW w:w="998" w:type="dxa"/>
            <w:vAlign w:val="center"/>
          </w:tcPr>
          <w:p w:rsidR="0054619D" w:rsidRPr="00C16459" w:rsidRDefault="0054619D" w:rsidP="0054619D">
            <w:pPr>
              <w:jc w:val="center"/>
              <w:rPr>
                <w:rFonts w:ascii="Times New Roman" w:eastAsia="MingLiU" w:hAnsi="Times New Roman" w:cs="Times New Roman"/>
                <w:color w:val="000000"/>
              </w:rPr>
            </w:pPr>
          </w:p>
        </w:tc>
        <w:tc>
          <w:tcPr>
            <w:tcW w:w="1554" w:type="dxa"/>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81(31.27)</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70(37.04)</w:t>
            </w:r>
          </w:p>
        </w:tc>
        <w:tc>
          <w:tcPr>
            <w:tcW w:w="1937" w:type="dxa"/>
            <w:vAlign w:val="bottom"/>
          </w:tcPr>
          <w:p w:rsidR="0054619D" w:rsidRPr="00DE4B06" w:rsidRDefault="0054619D" w:rsidP="0054619D">
            <w:pPr>
              <w:jc w:val="center"/>
              <w:rPr>
                <w:rFonts w:ascii="Times New Roman" w:eastAsia="MingLiU" w:hAnsi="Times New Roman" w:cs="Times New Roman"/>
                <w:color w:val="000000"/>
              </w:rPr>
            </w:pPr>
            <w:r w:rsidRPr="00DE4B06">
              <w:rPr>
                <w:rFonts w:ascii="Times New Roman" w:eastAsia="MingLiU" w:hAnsi="Times New Roman" w:cs="Times New Roman" w:hint="eastAsia"/>
                <w:color w:val="000000"/>
              </w:rPr>
              <w:t>1.28(0.81</w:t>
            </w:r>
            <w:r w:rsidR="00402584">
              <w:rPr>
                <w:rFonts w:ascii="Times New Roman" w:eastAsia="MingLiU" w:hAnsi="Times New Roman" w:cs="Times New Roman" w:hint="eastAsia"/>
                <w:color w:val="000000"/>
              </w:rPr>
              <w:t>-</w:t>
            </w:r>
            <w:r w:rsidRPr="00DE4B06">
              <w:rPr>
                <w:rFonts w:ascii="Times New Roman" w:eastAsia="MingLiU" w:hAnsi="Times New Roman" w:cs="Times New Roman" w:hint="eastAsia"/>
                <w:color w:val="000000"/>
              </w:rPr>
              <w:t>2.03)</w:t>
            </w:r>
          </w:p>
        </w:tc>
        <w:tc>
          <w:tcPr>
            <w:tcW w:w="2083" w:type="dxa"/>
            <w:vAlign w:val="center"/>
          </w:tcPr>
          <w:p w:rsidR="0054619D" w:rsidRPr="0054619D" w:rsidRDefault="0054619D" w:rsidP="0054619D">
            <w:pPr>
              <w:jc w:val="center"/>
              <w:rPr>
                <w:rFonts w:ascii="Times New Roman" w:hAnsi="Times New Roman" w:cs="Times New Roman"/>
                <w:color w:val="000000"/>
              </w:rPr>
            </w:pPr>
            <w:r w:rsidRPr="0054619D">
              <w:rPr>
                <w:rFonts w:ascii="Times New Roman" w:hAnsi="Times New Roman" w:cs="Times New Roman" w:hint="eastAsia"/>
                <w:color w:val="000000"/>
              </w:rPr>
              <w:t>1.35(0.82</w:t>
            </w:r>
            <w:r w:rsidR="00402584">
              <w:rPr>
                <w:rFonts w:ascii="Times New Roman" w:hAnsi="Times New Roman" w:cs="Times New Roman" w:hint="eastAsia"/>
                <w:color w:val="000000"/>
              </w:rPr>
              <w:t>-</w:t>
            </w:r>
            <w:r w:rsidRPr="0054619D">
              <w:rPr>
                <w:rFonts w:ascii="Times New Roman" w:hAnsi="Times New Roman" w:cs="Times New Roman" w:hint="eastAsia"/>
                <w:color w:val="000000"/>
              </w:rPr>
              <w:t>2.23)</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r w:rsidRPr="00C16459">
              <w:rPr>
                <w:rFonts w:ascii="Times New Roman" w:hAnsi="Times New Roman" w:cs="Times New Roman"/>
                <w:color w:val="000000"/>
              </w:rPr>
              <w:t>MBzP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84(32.43)</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65(34.39)</w:t>
            </w:r>
          </w:p>
        </w:tc>
        <w:tc>
          <w:tcPr>
            <w:tcW w:w="1937" w:type="dxa"/>
            <w:vAlign w:val="center"/>
          </w:tcPr>
          <w:p w:rsidR="0054619D" w:rsidRPr="007A0827" w:rsidRDefault="0054619D" w:rsidP="0054619D">
            <w:pPr>
              <w:jc w:val="center"/>
              <w:rPr>
                <w:rFonts w:ascii="Times New Roman" w:hAnsi="Times New Roman" w:cs="Times New Roman"/>
                <w:color w:val="000000"/>
              </w:rPr>
            </w:pPr>
            <w:r>
              <w:rPr>
                <w:rFonts w:ascii="Times New Roman" w:hAnsi="Times New Roman" w:cs="Times New Roman" w:hint="eastAsia"/>
                <w:color w:val="000000"/>
              </w:rPr>
              <w:t>Reference</w:t>
            </w:r>
          </w:p>
        </w:tc>
        <w:tc>
          <w:tcPr>
            <w:tcW w:w="2083" w:type="dxa"/>
            <w:vAlign w:val="center"/>
          </w:tcPr>
          <w:p w:rsidR="0054619D" w:rsidRPr="00C16459" w:rsidRDefault="0054619D" w:rsidP="0054619D">
            <w:pPr>
              <w:jc w:val="center"/>
              <w:rPr>
                <w:rFonts w:ascii="Times New Roman" w:eastAsia="MingLiU" w:hAnsi="Times New Roman" w:cs="Times New Roman"/>
                <w:color w:val="000000"/>
              </w:rPr>
            </w:pPr>
            <w:r>
              <w:rPr>
                <w:rFonts w:ascii="Times New Roman" w:hAnsi="Times New Roman" w:cs="Times New Roman" w:hint="eastAsia"/>
                <w:color w:val="000000"/>
              </w:rPr>
              <w:t>Reference</w:t>
            </w:r>
          </w:p>
        </w:tc>
      </w:tr>
      <w:tr w:rsidR="0054619D" w:rsidRPr="0054619D" w:rsidTr="00D54A75">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91(35.14)</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57(30.16)</w:t>
            </w:r>
          </w:p>
        </w:tc>
        <w:tc>
          <w:tcPr>
            <w:tcW w:w="1937" w:type="dxa"/>
            <w:vAlign w:val="bottom"/>
          </w:tcPr>
          <w:p w:rsidR="0054619D" w:rsidRPr="00DE4B06" w:rsidRDefault="0054619D" w:rsidP="0054619D">
            <w:pPr>
              <w:jc w:val="center"/>
              <w:rPr>
                <w:rFonts w:ascii="Times New Roman" w:eastAsia="MingLiU" w:hAnsi="Times New Roman" w:cs="Times New Roman"/>
                <w:color w:val="000000"/>
              </w:rPr>
            </w:pPr>
            <w:r w:rsidRPr="00DE4B06">
              <w:rPr>
                <w:rFonts w:ascii="Times New Roman" w:eastAsia="MingLiU" w:hAnsi="Times New Roman" w:cs="Times New Roman" w:hint="eastAsia"/>
                <w:color w:val="000000"/>
              </w:rPr>
              <w:t>0.81(0.51</w:t>
            </w:r>
            <w:r w:rsidR="00402584">
              <w:rPr>
                <w:rFonts w:ascii="Times New Roman" w:eastAsia="MingLiU" w:hAnsi="Times New Roman" w:cs="Times New Roman" w:hint="eastAsia"/>
                <w:color w:val="000000"/>
              </w:rPr>
              <w:t>-</w:t>
            </w:r>
            <w:r w:rsidRPr="00DE4B06">
              <w:rPr>
                <w:rFonts w:ascii="Times New Roman" w:eastAsia="MingLiU" w:hAnsi="Times New Roman" w:cs="Times New Roman" w:hint="eastAsia"/>
                <w:color w:val="000000"/>
              </w:rPr>
              <w:t>1.29)</w:t>
            </w:r>
          </w:p>
        </w:tc>
        <w:tc>
          <w:tcPr>
            <w:tcW w:w="2083" w:type="dxa"/>
            <w:vAlign w:val="center"/>
          </w:tcPr>
          <w:p w:rsidR="0054619D" w:rsidRPr="0054619D" w:rsidRDefault="0054619D" w:rsidP="0054619D">
            <w:pPr>
              <w:jc w:val="center"/>
              <w:rPr>
                <w:rFonts w:ascii="Times New Roman" w:hAnsi="Times New Roman" w:cs="Times New Roman"/>
                <w:color w:val="000000"/>
              </w:rPr>
            </w:pPr>
            <w:r w:rsidRPr="0054619D">
              <w:rPr>
                <w:rFonts w:ascii="Times New Roman" w:hAnsi="Times New Roman" w:cs="Times New Roman" w:hint="eastAsia"/>
                <w:color w:val="000000"/>
              </w:rPr>
              <w:t>0.76(0.46</w:t>
            </w:r>
            <w:r w:rsidR="00402584">
              <w:rPr>
                <w:rFonts w:ascii="Times New Roman" w:hAnsi="Times New Roman" w:cs="Times New Roman" w:hint="eastAsia"/>
                <w:color w:val="000000"/>
              </w:rPr>
              <w:t>-</w:t>
            </w:r>
            <w:r w:rsidRPr="0054619D">
              <w:rPr>
                <w:rFonts w:ascii="Times New Roman" w:hAnsi="Times New Roman" w:cs="Times New Roman" w:hint="eastAsia"/>
                <w:color w:val="000000"/>
              </w:rPr>
              <w:t>1.25)</w:t>
            </w:r>
          </w:p>
        </w:tc>
      </w:tr>
      <w:tr w:rsidR="0054619D" w:rsidRPr="0054619D" w:rsidTr="00D54A75">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84(32.43)</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67(35.45)</w:t>
            </w:r>
          </w:p>
        </w:tc>
        <w:tc>
          <w:tcPr>
            <w:tcW w:w="1937" w:type="dxa"/>
            <w:vAlign w:val="bottom"/>
          </w:tcPr>
          <w:p w:rsidR="0054619D" w:rsidRPr="00DE4B06" w:rsidRDefault="0054619D" w:rsidP="0054619D">
            <w:pPr>
              <w:jc w:val="center"/>
              <w:rPr>
                <w:rFonts w:ascii="Times New Roman" w:eastAsia="MingLiU" w:hAnsi="Times New Roman" w:cs="Times New Roman"/>
                <w:color w:val="000000"/>
              </w:rPr>
            </w:pPr>
            <w:r w:rsidRPr="00DE4B06">
              <w:rPr>
                <w:rFonts w:ascii="Times New Roman" w:eastAsia="MingLiU" w:hAnsi="Times New Roman" w:cs="Times New Roman" w:hint="eastAsia"/>
                <w:color w:val="000000"/>
              </w:rPr>
              <w:t>1.03(0.65</w:t>
            </w:r>
            <w:r w:rsidR="00402584">
              <w:rPr>
                <w:rFonts w:ascii="Times New Roman" w:eastAsia="MingLiU" w:hAnsi="Times New Roman" w:cs="Times New Roman" w:hint="eastAsia"/>
                <w:color w:val="000000"/>
              </w:rPr>
              <w:t>-</w:t>
            </w:r>
            <w:r w:rsidRPr="00DE4B06">
              <w:rPr>
                <w:rFonts w:ascii="Times New Roman" w:eastAsia="MingLiU" w:hAnsi="Times New Roman" w:cs="Times New Roman" w:hint="eastAsia"/>
                <w:color w:val="000000"/>
              </w:rPr>
              <w:t>1.63)</w:t>
            </w:r>
          </w:p>
        </w:tc>
        <w:tc>
          <w:tcPr>
            <w:tcW w:w="2083" w:type="dxa"/>
            <w:vAlign w:val="center"/>
          </w:tcPr>
          <w:p w:rsidR="0054619D" w:rsidRPr="0054619D" w:rsidRDefault="0054619D" w:rsidP="0054619D">
            <w:pPr>
              <w:jc w:val="center"/>
              <w:rPr>
                <w:rFonts w:ascii="Times New Roman" w:hAnsi="Times New Roman" w:cs="Times New Roman"/>
                <w:color w:val="000000"/>
              </w:rPr>
            </w:pPr>
            <w:r w:rsidRPr="0054619D">
              <w:rPr>
                <w:rFonts w:ascii="Times New Roman" w:hAnsi="Times New Roman" w:cs="Times New Roman" w:hint="eastAsia"/>
                <w:color w:val="000000"/>
              </w:rPr>
              <w:t>1.01(0.61</w:t>
            </w:r>
            <w:r w:rsidR="00402584">
              <w:rPr>
                <w:rFonts w:ascii="Times New Roman" w:hAnsi="Times New Roman" w:cs="Times New Roman" w:hint="eastAsia"/>
                <w:color w:val="000000"/>
              </w:rPr>
              <w:t>-</w:t>
            </w:r>
            <w:r w:rsidRPr="0054619D">
              <w:rPr>
                <w:rFonts w:ascii="Times New Roman" w:hAnsi="Times New Roman" w:cs="Times New Roman" w:hint="eastAsia"/>
                <w:color w:val="000000"/>
              </w:rPr>
              <w:t>1.66)</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r w:rsidRPr="00C16459">
              <w:rPr>
                <w:rFonts w:ascii="Times New Roman" w:hAnsi="Times New Roman" w:cs="Times New Roman"/>
              </w:rPr>
              <w:t>MEHP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76(29.34)</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73(38.62)</w:t>
            </w:r>
          </w:p>
        </w:tc>
        <w:tc>
          <w:tcPr>
            <w:tcW w:w="1937" w:type="dxa"/>
            <w:vAlign w:val="center"/>
          </w:tcPr>
          <w:p w:rsidR="0054619D" w:rsidRPr="007A0827" w:rsidRDefault="0054619D" w:rsidP="0054619D">
            <w:pPr>
              <w:jc w:val="center"/>
              <w:rPr>
                <w:rFonts w:ascii="Times New Roman" w:hAnsi="Times New Roman" w:cs="Times New Roman"/>
                <w:color w:val="000000"/>
              </w:rPr>
            </w:pPr>
            <w:r>
              <w:rPr>
                <w:rFonts w:ascii="Times New Roman" w:hAnsi="Times New Roman" w:cs="Times New Roman" w:hint="eastAsia"/>
                <w:color w:val="000000"/>
              </w:rPr>
              <w:t>Reference</w:t>
            </w:r>
          </w:p>
        </w:tc>
        <w:tc>
          <w:tcPr>
            <w:tcW w:w="2083" w:type="dxa"/>
            <w:vAlign w:val="center"/>
          </w:tcPr>
          <w:p w:rsidR="0054619D" w:rsidRPr="00C16459" w:rsidRDefault="0054619D" w:rsidP="0054619D">
            <w:pPr>
              <w:jc w:val="center"/>
              <w:rPr>
                <w:rFonts w:ascii="Times New Roman" w:eastAsia="MingLiU" w:hAnsi="Times New Roman" w:cs="Times New Roman"/>
                <w:color w:val="000000"/>
              </w:rPr>
            </w:pPr>
            <w:r>
              <w:rPr>
                <w:rFonts w:ascii="Times New Roman" w:hAnsi="Times New Roman" w:cs="Times New Roman" w:hint="eastAsia"/>
                <w:color w:val="000000"/>
              </w:rPr>
              <w:t>Reference</w:t>
            </w:r>
          </w:p>
        </w:tc>
      </w:tr>
      <w:tr w:rsidR="0054619D" w:rsidRPr="0054619D" w:rsidTr="000A6A78">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94(36.29)</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55(29.1</w:t>
            </w:r>
            <w:r w:rsidRPr="005638D9">
              <w:rPr>
                <w:rFonts w:ascii="Times New Roman" w:eastAsia="MingLiU" w:hAnsi="Times New Roman" w:cs="Times New Roman"/>
                <w:color w:val="000000"/>
              </w:rPr>
              <w:t>0</w:t>
            </w:r>
            <w:r w:rsidRPr="005638D9">
              <w:rPr>
                <w:rFonts w:ascii="Times New Roman" w:eastAsia="MingLiU" w:hAnsi="Times New Roman" w:cs="Times New Roman" w:hint="eastAsia"/>
                <w:color w:val="000000"/>
              </w:rPr>
              <w:t>)</w:t>
            </w:r>
          </w:p>
        </w:tc>
        <w:tc>
          <w:tcPr>
            <w:tcW w:w="1937" w:type="dxa"/>
            <w:vAlign w:val="bottom"/>
          </w:tcPr>
          <w:p w:rsidR="0054619D" w:rsidRPr="00402584" w:rsidRDefault="0054619D" w:rsidP="00402584">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0.61(0.38</w:t>
            </w:r>
            <w:r w:rsidR="00402584" w:rsidRPr="00402584">
              <w:rPr>
                <w:rFonts w:ascii="Times New Roman" w:eastAsia="MingLiU" w:hAnsi="Times New Roman" w:cs="Times New Roman" w:hint="eastAsia"/>
                <w:color w:val="000000"/>
              </w:rPr>
              <w:t>-</w:t>
            </w:r>
            <w:r w:rsidR="00402584" w:rsidRPr="00402584">
              <w:rPr>
                <w:rFonts w:ascii="Times New Roman" w:eastAsia="MingLiU" w:hAnsi="Times New Roman" w:cs="Times New Roman"/>
                <w:color w:val="000000"/>
              </w:rPr>
              <w:t>1.01</w:t>
            </w:r>
            <w:r w:rsidRPr="00402584">
              <w:rPr>
                <w:rFonts w:ascii="Times New Roman" w:eastAsia="MingLiU" w:hAnsi="Times New Roman" w:cs="Times New Roman" w:hint="eastAsia"/>
                <w:color w:val="000000"/>
              </w:rPr>
              <w:t>)</w:t>
            </w:r>
          </w:p>
        </w:tc>
        <w:tc>
          <w:tcPr>
            <w:tcW w:w="2083" w:type="dxa"/>
            <w:vAlign w:val="center"/>
          </w:tcPr>
          <w:p w:rsidR="0054619D" w:rsidRPr="00402584" w:rsidRDefault="0054619D" w:rsidP="00402584">
            <w:pPr>
              <w:jc w:val="center"/>
              <w:rPr>
                <w:rFonts w:ascii="Times New Roman" w:hAnsi="Times New Roman" w:cs="Times New Roman"/>
                <w:color w:val="000000"/>
              </w:rPr>
            </w:pPr>
            <w:r w:rsidRPr="00402584">
              <w:rPr>
                <w:rFonts w:ascii="Times New Roman" w:hAnsi="Times New Roman" w:cs="Times New Roman" w:hint="eastAsia"/>
                <w:color w:val="000000"/>
              </w:rPr>
              <w:t>0.51(0.31</w:t>
            </w:r>
            <w:r w:rsidR="00402584" w:rsidRPr="00402584">
              <w:rPr>
                <w:rFonts w:ascii="Times New Roman" w:hAnsi="Times New Roman" w:cs="Times New Roman" w:hint="eastAsia"/>
                <w:color w:val="000000"/>
              </w:rPr>
              <w:t>-</w:t>
            </w:r>
            <w:r w:rsidR="00402584" w:rsidRPr="00402584">
              <w:rPr>
                <w:rFonts w:ascii="Times New Roman" w:hAnsi="Times New Roman" w:cs="Times New Roman"/>
                <w:color w:val="000000"/>
              </w:rPr>
              <w:t>1.02</w:t>
            </w:r>
            <w:r w:rsidRPr="00402584">
              <w:rPr>
                <w:rFonts w:ascii="Times New Roman" w:hAnsi="Times New Roman" w:cs="Times New Roman" w:hint="eastAsia"/>
                <w:color w:val="000000"/>
              </w:rPr>
              <w:t>)</w:t>
            </w:r>
          </w:p>
        </w:tc>
      </w:tr>
      <w:tr w:rsidR="0054619D" w:rsidRPr="0054619D" w:rsidTr="000A6A78">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89(34.36)</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61(32.28)</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0.71(0.45</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1.13)</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0.62(0.38</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1.03)</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r w:rsidRPr="00C16459">
              <w:rPr>
                <w:rFonts w:ascii="Times New Roman" w:hAnsi="Times New Roman" w:cs="Times New Roman"/>
              </w:rPr>
              <w:t>MEHHP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90(34.75)</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58(30.69)</w:t>
            </w:r>
          </w:p>
        </w:tc>
        <w:tc>
          <w:tcPr>
            <w:tcW w:w="1937"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Reference</w:t>
            </w:r>
          </w:p>
        </w:tc>
        <w:tc>
          <w:tcPr>
            <w:tcW w:w="2083" w:type="dxa"/>
            <w:vAlign w:val="center"/>
          </w:tcPr>
          <w:p w:rsidR="0054619D" w:rsidRPr="00402584" w:rsidRDefault="0054619D" w:rsidP="0054619D">
            <w:pPr>
              <w:jc w:val="center"/>
              <w:rPr>
                <w:rFonts w:ascii="Times New Roman" w:eastAsia="MingLiU" w:hAnsi="Times New Roman" w:cs="Times New Roman"/>
                <w:color w:val="000000"/>
              </w:rPr>
            </w:pPr>
            <w:r w:rsidRPr="00402584">
              <w:rPr>
                <w:rFonts w:ascii="Times New Roman" w:hAnsi="Times New Roman" w:cs="Times New Roman" w:hint="eastAsia"/>
                <w:color w:val="000000"/>
              </w:rPr>
              <w:t>Reference</w:t>
            </w:r>
          </w:p>
        </w:tc>
      </w:tr>
      <w:tr w:rsidR="0054619D" w:rsidRPr="0054619D" w:rsidTr="00390702">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90(34.75)</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54(28.57)</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0.93(0.58</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1.49)</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0.78(0.47</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1.29)</w:t>
            </w:r>
          </w:p>
        </w:tc>
      </w:tr>
      <w:tr w:rsidR="0054619D" w:rsidRPr="0054619D" w:rsidTr="00390702">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79(30.5</w:t>
            </w:r>
            <w:r w:rsidRPr="005638D9">
              <w:rPr>
                <w:rFonts w:ascii="Times New Roman" w:eastAsia="MingLiU" w:hAnsi="Times New Roman" w:cs="Times New Roman"/>
                <w:color w:val="000000"/>
              </w:rPr>
              <w:t>0</w:t>
            </w:r>
            <w:r w:rsidRPr="005638D9">
              <w:rPr>
                <w:rFonts w:ascii="Times New Roman" w:eastAsia="MingLiU" w:hAnsi="Times New Roman" w:cs="Times New Roman" w:hint="eastAsia"/>
                <w:color w:val="000000"/>
              </w:rPr>
              <w:t>)</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77(40.74)</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1.51(0.96</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2.38)</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1.33(0.81</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2.18)</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r w:rsidRPr="00C16459">
              <w:rPr>
                <w:rFonts w:ascii="Times New Roman" w:hAnsi="Times New Roman" w:cs="Times New Roman"/>
              </w:rPr>
              <w:t>MEOHP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91(35.14)</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57(30.16)</w:t>
            </w:r>
          </w:p>
        </w:tc>
        <w:tc>
          <w:tcPr>
            <w:tcW w:w="1937"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Reference</w:t>
            </w:r>
          </w:p>
        </w:tc>
        <w:tc>
          <w:tcPr>
            <w:tcW w:w="2083" w:type="dxa"/>
            <w:vAlign w:val="center"/>
          </w:tcPr>
          <w:p w:rsidR="0054619D" w:rsidRPr="00402584" w:rsidRDefault="0054619D" w:rsidP="0054619D">
            <w:pPr>
              <w:jc w:val="center"/>
              <w:rPr>
                <w:rFonts w:ascii="Times New Roman" w:eastAsia="MingLiU" w:hAnsi="Times New Roman" w:cs="Times New Roman"/>
                <w:color w:val="000000"/>
              </w:rPr>
            </w:pPr>
            <w:r w:rsidRPr="00402584">
              <w:rPr>
                <w:rFonts w:ascii="Times New Roman" w:hAnsi="Times New Roman" w:cs="Times New Roman" w:hint="eastAsia"/>
                <w:color w:val="000000"/>
              </w:rPr>
              <w:t>Reference</w:t>
            </w:r>
          </w:p>
        </w:tc>
      </w:tr>
      <w:tr w:rsidR="0054619D" w:rsidRPr="0054619D" w:rsidTr="00CE545A">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88(33.98)</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63(33.33)</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1.14(0.72</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1.82)</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0.93(0.56</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1.53)</w:t>
            </w:r>
          </w:p>
        </w:tc>
      </w:tr>
      <w:tr w:rsidR="0054619D" w:rsidRPr="0054619D" w:rsidTr="00CE545A">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80(30.89)</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69(36.51)</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1.38(0.87</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2.19)</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1.2</w:t>
            </w:r>
            <w:r w:rsidR="002501CC">
              <w:rPr>
                <w:rFonts w:ascii="Times New Roman" w:hAnsi="Times New Roman" w:cs="Times New Roman"/>
                <w:color w:val="000000"/>
              </w:rPr>
              <w:t>0</w:t>
            </w:r>
            <w:bookmarkStart w:id="1" w:name="_GoBack"/>
            <w:bookmarkEnd w:id="1"/>
            <w:r w:rsidRPr="00402584">
              <w:rPr>
                <w:rFonts w:ascii="Times New Roman" w:hAnsi="Times New Roman" w:cs="Times New Roman" w:hint="eastAsia"/>
                <w:color w:val="000000"/>
              </w:rPr>
              <w:t>(0.73</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1.99)</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r w:rsidRPr="00C16459">
              <w:rPr>
                <w:rFonts w:ascii="Times New Roman" w:hAnsi="Times New Roman" w:cs="Times New Roman"/>
              </w:rPr>
              <w:t>MECPP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92(35.52)</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55(29.1</w:t>
            </w:r>
            <w:r w:rsidRPr="005638D9">
              <w:rPr>
                <w:rFonts w:ascii="Times New Roman" w:eastAsia="MingLiU" w:hAnsi="Times New Roman" w:cs="Times New Roman"/>
                <w:color w:val="000000"/>
              </w:rPr>
              <w:t>0</w:t>
            </w:r>
            <w:r w:rsidRPr="005638D9">
              <w:rPr>
                <w:rFonts w:ascii="Times New Roman" w:eastAsia="MingLiU" w:hAnsi="Times New Roman" w:cs="Times New Roman" w:hint="eastAsia"/>
                <w:color w:val="000000"/>
              </w:rPr>
              <w:t>)</w:t>
            </w:r>
          </w:p>
        </w:tc>
        <w:tc>
          <w:tcPr>
            <w:tcW w:w="1937"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Reference</w:t>
            </w:r>
          </w:p>
        </w:tc>
        <w:tc>
          <w:tcPr>
            <w:tcW w:w="2083" w:type="dxa"/>
            <w:vAlign w:val="center"/>
          </w:tcPr>
          <w:p w:rsidR="0054619D" w:rsidRPr="00402584" w:rsidRDefault="0054619D" w:rsidP="0054619D">
            <w:pPr>
              <w:jc w:val="center"/>
              <w:rPr>
                <w:rFonts w:ascii="Times New Roman" w:eastAsia="MingLiU" w:hAnsi="Times New Roman" w:cs="Times New Roman"/>
                <w:color w:val="000000"/>
              </w:rPr>
            </w:pPr>
            <w:r w:rsidRPr="00402584">
              <w:rPr>
                <w:rFonts w:ascii="Times New Roman" w:hAnsi="Times New Roman" w:cs="Times New Roman" w:hint="eastAsia"/>
                <w:color w:val="000000"/>
              </w:rPr>
              <w:t>Reference</w:t>
            </w:r>
          </w:p>
        </w:tc>
      </w:tr>
      <w:tr w:rsidR="0054619D" w:rsidRPr="0054619D" w:rsidTr="00A7025E">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87(33.59)</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65(34.39)</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1.25(0.79</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1.99)</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0.97(0.58</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1.59)</w:t>
            </w:r>
          </w:p>
        </w:tc>
      </w:tr>
      <w:tr w:rsidR="0054619D" w:rsidRPr="0054619D" w:rsidTr="00A7025E">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80(30.89)</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69(36.51)</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1.44(0.91</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2.29)</w:t>
            </w:r>
          </w:p>
        </w:tc>
        <w:tc>
          <w:tcPr>
            <w:tcW w:w="2083"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1.15(0.69</w:t>
            </w:r>
            <w:r w:rsidR="00402584" w:rsidRPr="00402584">
              <w:rPr>
                <w:rFonts w:ascii="Times New Roman" w:hAnsi="Times New Roman" w:cs="Times New Roman" w:hint="eastAsia"/>
                <w:color w:val="000000"/>
              </w:rPr>
              <w:t>-</w:t>
            </w:r>
            <w:r w:rsidRPr="00402584">
              <w:rPr>
                <w:rFonts w:ascii="Times New Roman" w:hAnsi="Times New Roman" w:cs="Times New Roman" w:hint="eastAsia"/>
                <w:color w:val="000000"/>
              </w:rPr>
              <w:t>1.91)</w:t>
            </w:r>
          </w:p>
        </w:tc>
      </w:tr>
      <w:tr w:rsidR="0054619D" w:rsidRPr="0054619D" w:rsidTr="00AD5504">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r w:rsidRPr="00C16459">
              <w:rPr>
                <w:rFonts w:ascii="Times New Roman" w:hAnsi="Times New Roman" w:cs="Times New Roman"/>
              </w:rPr>
              <w:t>MCMHP</w:t>
            </w: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First-tertile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84(32.43)</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64(33.86)</w:t>
            </w:r>
          </w:p>
        </w:tc>
        <w:tc>
          <w:tcPr>
            <w:tcW w:w="1937" w:type="dxa"/>
            <w:vAlign w:val="center"/>
          </w:tcPr>
          <w:p w:rsidR="0054619D" w:rsidRPr="00402584" w:rsidRDefault="0054619D" w:rsidP="0054619D">
            <w:pPr>
              <w:jc w:val="center"/>
              <w:rPr>
                <w:rFonts w:ascii="Times New Roman" w:hAnsi="Times New Roman" w:cs="Times New Roman"/>
                <w:color w:val="000000"/>
              </w:rPr>
            </w:pPr>
            <w:r w:rsidRPr="00402584">
              <w:rPr>
                <w:rFonts w:ascii="Times New Roman" w:hAnsi="Times New Roman" w:cs="Times New Roman" w:hint="eastAsia"/>
                <w:color w:val="000000"/>
              </w:rPr>
              <w:t>Reference</w:t>
            </w:r>
          </w:p>
        </w:tc>
        <w:tc>
          <w:tcPr>
            <w:tcW w:w="2083" w:type="dxa"/>
            <w:vAlign w:val="center"/>
          </w:tcPr>
          <w:p w:rsidR="0054619D" w:rsidRPr="00402584" w:rsidRDefault="0054619D" w:rsidP="0054619D">
            <w:pPr>
              <w:jc w:val="center"/>
              <w:rPr>
                <w:rFonts w:ascii="Times New Roman" w:eastAsia="MingLiU" w:hAnsi="Times New Roman" w:cs="Times New Roman"/>
                <w:color w:val="000000"/>
              </w:rPr>
            </w:pPr>
            <w:r w:rsidRPr="00402584">
              <w:rPr>
                <w:rFonts w:ascii="Times New Roman" w:hAnsi="Times New Roman" w:cs="Times New Roman" w:hint="eastAsia"/>
                <w:color w:val="000000"/>
              </w:rPr>
              <w:t>Reference</w:t>
            </w:r>
          </w:p>
        </w:tc>
      </w:tr>
      <w:tr w:rsidR="0054619D" w:rsidRPr="0054619D" w:rsidTr="00B536F0">
        <w:trPr>
          <w:trHeight w:val="340"/>
          <w:jc w:val="center"/>
        </w:trPr>
        <w:tc>
          <w:tcPr>
            <w:tcW w:w="998" w:type="dxa"/>
            <w:vAlign w:val="center"/>
          </w:tcPr>
          <w:p w:rsidR="0054619D" w:rsidRPr="00C16459" w:rsidRDefault="0054619D" w:rsidP="0054619D">
            <w:pPr>
              <w:jc w:val="center"/>
              <w:rPr>
                <w:rFonts w:ascii="Times New Roman" w:hAnsi="Times New Roman" w:cs="Times New Roman"/>
              </w:rPr>
            </w:pPr>
          </w:p>
        </w:tc>
        <w:tc>
          <w:tcPr>
            <w:tcW w:w="1554" w:type="dxa"/>
            <w:vAlign w:val="center"/>
          </w:tcPr>
          <w:p w:rsidR="0054619D" w:rsidRPr="00C16459" w:rsidRDefault="0054619D" w:rsidP="0054619D">
            <w:pPr>
              <w:jc w:val="left"/>
              <w:rPr>
                <w:rFonts w:ascii="Times New Roman" w:eastAsia="MingLiU" w:hAnsi="Times New Roman" w:cs="Times New Roman"/>
                <w:color w:val="000000"/>
              </w:rPr>
            </w:pPr>
            <w:r w:rsidRPr="00C16459">
              <w:rPr>
                <w:rFonts w:ascii="Times New Roman" w:eastAsia="MingLiU" w:hAnsi="Times New Roman" w:cs="Times New Roman"/>
                <w:color w:val="000000"/>
              </w:rPr>
              <w:t>Second-tertile</w:t>
            </w:r>
          </w:p>
        </w:tc>
        <w:tc>
          <w:tcPr>
            <w:tcW w:w="1343"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98(37.84)</w:t>
            </w:r>
          </w:p>
        </w:tc>
        <w:tc>
          <w:tcPr>
            <w:tcW w:w="236" w:type="dxa"/>
          </w:tcPr>
          <w:p w:rsidR="0054619D" w:rsidRPr="00C16459" w:rsidRDefault="0054619D" w:rsidP="0054619D">
            <w:pPr>
              <w:jc w:val="center"/>
              <w:rPr>
                <w:rFonts w:ascii="Times New Roman" w:eastAsia="MingLiU" w:hAnsi="Times New Roman" w:cs="Times New Roman"/>
                <w:color w:val="000000"/>
              </w:rPr>
            </w:pPr>
          </w:p>
        </w:tc>
        <w:tc>
          <w:tcPr>
            <w:tcW w:w="1341" w:type="dxa"/>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51(26.98)</w:t>
            </w:r>
          </w:p>
        </w:tc>
        <w:tc>
          <w:tcPr>
            <w:tcW w:w="1937" w:type="dxa"/>
            <w:vAlign w:val="bottom"/>
          </w:tcPr>
          <w:p w:rsidR="0054619D" w:rsidRPr="00402584" w:rsidRDefault="0054619D" w:rsidP="0054619D">
            <w:pPr>
              <w:jc w:val="center"/>
              <w:rPr>
                <w:rFonts w:ascii="Times New Roman" w:eastAsia="MingLiU" w:hAnsi="Times New Roman" w:cs="Times New Roman"/>
                <w:color w:val="000000"/>
              </w:rPr>
            </w:pPr>
            <w:r w:rsidRPr="00402584">
              <w:rPr>
                <w:rFonts w:ascii="Times New Roman" w:eastAsia="MingLiU" w:hAnsi="Times New Roman" w:cs="Times New Roman" w:hint="eastAsia"/>
                <w:color w:val="000000"/>
              </w:rPr>
              <w:t>0.68(0.43</w:t>
            </w:r>
            <w:r w:rsidR="00402584" w:rsidRPr="00402584">
              <w:rPr>
                <w:rFonts w:ascii="Times New Roman" w:eastAsia="MingLiU" w:hAnsi="Times New Roman" w:cs="Times New Roman" w:hint="eastAsia"/>
                <w:color w:val="000000"/>
              </w:rPr>
              <w:t>-</w:t>
            </w:r>
            <w:r w:rsidRPr="00402584">
              <w:rPr>
                <w:rFonts w:ascii="Times New Roman" w:eastAsia="MingLiU" w:hAnsi="Times New Roman" w:cs="Times New Roman" w:hint="eastAsia"/>
                <w:color w:val="000000"/>
              </w:rPr>
              <w:t>1.09)</w:t>
            </w:r>
          </w:p>
        </w:tc>
        <w:tc>
          <w:tcPr>
            <w:tcW w:w="2083" w:type="dxa"/>
            <w:vAlign w:val="center"/>
          </w:tcPr>
          <w:p w:rsidR="0054619D" w:rsidRPr="00402584" w:rsidRDefault="0054619D" w:rsidP="00402584">
            <w:pPr>
              <w:jc w:val="center"/>
              <w:rPr>
                <w:rFonts w:ascii="Times New Roman" w:hAnsi="Times New Roman" w:cs="Times New Roman"/>
                <w:color w:val="000000"/>
              </w:rPr>
            </w:pPr>
            <w:r w:rsidRPr="00402584">
              <w:rPr>
                <w:rFonts w:ascii="Times New Roman" w:hAnsi="Times New Roman" w:cs="Times New Roman" w:hint="eastAsia"/>
                <w:color w:val="000000"/>
              </w:rPr>
              <w:t>0.54(0.32</w:t>
            </w:r>
            <w:r w:rsidR="00402584" w:rsidRPr="00402584">
              <w:rPr>
                <w:rFonts w:ascii="Times New Roman" w:hAnsi="Times New Roman" w:cs="Times New Roman" w:hint="eastAsia"/>
                <w:color w:val="000000"/>
              </w:rPr>
              <w:t>-</w:t>
            </w:r>
            <w:r w:rsidR="00402584" w:rsidRPr="00402584">
              <w:rPr>
                <w:rFonts w:ascii="Times New Roman" w:hAnsi="Times New Roman" w:cs="Times New Roman"/>
                <w:color w:val="000000"/>
              </w:rPr>
              <w:t>1.07</w:t>
            </w:r>
            <w:r w:rsidRPr="00402584">
              <w:rPr>
                <w:rFonts w:ascii="Times New Roman" w:hAnsi="Times New Roman" w:cs="Times New Roman" w:hint="eastAsia"/>
                <w:color w:val="000000"/>
              </w:rPr>
              <w:t>)</w:t>
            </w:r>
          </w:p>
        </w:tc>
      </w:tr>
      <w:tr w:rsidR="0054619D" w:rsidRPr="0054619D" w:rsidTr="00B536F0">
        <w:trPr>
          <w:trHeight w:val="340"/>
          <w:jc w:val="center"/>
        </w:trPr>
        <w:tc>
          <w:tcPr>
            <w:tcW w:w="998" w:type="dxa"/>
            <w:tcBorders>
              <w:bottom w:val="single" w:sz="12" w:space="0" w:color="auto"/>
            </w:tcBorders>
            <w:vAlign w:val="center"/>
          </w:tcPr>
          <w:p w:rsidR="0054619D" w:rsidRPr="00C16459" w:rsidRDefault="0054619D" w:rsidP="0054619D">
            <w:pPr>
              <w:jc w:val="center"/>
              <w:rPr>
                <w:rFonts w:ascii="Times New Roman" w:eastAsia="MingLiU" w:hAnsi="Times New Roman" w:cs="Times New Roman"/>
                <w:color w:val="000000"/>
              </w:rPr>
            </w:pPr>
          </w:p>
        </w:tc>
        <w:tc>
          <w:tcPr>
            <w:tcW w:w="1554" w:type="dxa"/>
            <w:tcBorders>
              <w:bottom w:val="single" w:sz="12" w:space="0" w:color="auto"/>
            </w:tcBorders>
            <w:vAlign w:val="center"/>
          </w:tcPr>
          <w:p w:rsidR="0054619D" w:rsidRPr="00C16459" w:rsidRDefault="0054619D" w:rsidP="0054619D">
            <w:pPr>
              <w:jc w:val="left"/>
              <w:rPr>
                <w:rFonts w:ascii="Times New Roman" w:eastAsia="微软雅黑" w:hAnsi="Times New Roman" w:cs="Times New Roman"/>
                <w:color w:val="000000"/>
              </w:rPr>
            </w:pPr>
            <w:r w:rsidRPr="00C16459">
              <w:rPr>
                <w:rFonts w:ascii="Times New Roman" w:eastAsia="MingLiU" w:hAnsi="Times New Roman" w:cs="Times New Roman"/>
                <w:color w:val="000000"/>
              </w:rPr>
              <w:t>Third-tertile</w:t>
            </w:r>
          </w:p>
        </w:tc>
        <w:tc>
          <w:tcPr>
            <w:tcW w:w="1343" w:type="dxa"/>
            <w:tcBorders>
              <w:bottom w:val="single" w:sz="12" w:space="0" w:color="auto"/>
            </w:tcBorders>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77(29.73)</w:t>
            </w:r>
          </w:p>
        </w:tc>
        <w:tc>
          <w:tcPr>
            <w:tcW w:w="236" w:type="dxa"/>
            <w:tcBorders>
              <w:bottom w:val="single" w:sz="12" w:space="0" w:color="auto"/>
            </w:tcBorders>
          </w:tcPr>
          <w:p w:rsidR="0054619D" w:rsidRPr="00C16459" w:rsidRDefault="0054619D" w:rsidP="0054619D">
            <w:pPr>
              <w:jc w:val="center"/>
              <w:rPr>
                <w:rFonts w:ascii="Times New Roman" w:eastAsia="MingLiU" w:hAnsi="Times New Roman" w:cs="Times New Roman"/>
                <w:color w:val="000000"/>
              </w:rPr>
            </w:pPr>
          </w:p>
        </w:tc>
        <w:tc>
          <w:tcPr>
            <w:tcW w:w="1341" w:type="dxa"/>
            <w:tcBorders>
              <w:bottom w:val="single" w:sz="12" w:space="0" w:color="auto"/>
            </w:tcBorders>
            <w:vAlign w:val="bottom"/>
          </w:tcPr>
          <w:p w:rsidR="0054619D" w:rsidRPr="005638D9" w:rsidRDefault="0054619D" w:rsidP="0054619D">
            <w:pPr>
              <w:jc w:val="center"/>
              <w:rPr>
                <w:rFonts w:ascii="Times New Roman" w:eastAsia="MingLiU" w:hAnsi="Times New Roman" w:cs="Times New Roman"/>
                <w:color w:val="000000"/>
              </w:rPr>
            </w:pPr>
            <w:r w:rsidRPr="005638D9">
              <w:rPr>
                <w:rFonts w:ascii="Times New Roman" w:eastAsia="MingLiU" w:hAnsi="Times New Roman" w:cs="Times New Roman" w:hint="eastAsia"/>
                <w:color w:val="000000"/>
              </w:rPr>
              <w:t>74(39.15)</w:t>
            </w:r>
          </w:p>
        </w:tc>
        <w:tc>
          <w:tcPr>
            <w:tcW w:w="1937" w:type="dxa"/>
            <w:tcBorders>
              <w:bottom w:val="single" w:sz="12" w:space="0" w:color="auto"/>
            </w:tcBorders>
            <w:vAlign w:val="bottom"/>
          </w:tcPr>
          <w:p w:rsidR="0054619D" w:rsidRPr="00DE4B06" w:rsidRDefault="0054619D" w:rsidP="0054619D">
            <w:pPr>
              <w:jc w:val="center"/>
              <w:rPr>
                <w:rFonts w:ascii="Times New Roman" w:eastAsia="MingLiU" w:hAnsi="Times New Roman" w:cs="Times New Roman"/>
                <w:color w:val="000000"/>
              </w:rPr>
            </w:pPr>
            <w:r w:rsidRPr="00DE4B06">
              <w:rPr>
                <w:rFonts w:ascii="Times New Roman" w:eastAsia="MingLiU" w:hAnsi="Times New Roman" w:cs="Times New Roman" w:hint="eastAsia"/>
                <w:color w:val="000000"/>
              </w:rPr>
              <w:t>1.26(0.8</w:t>
            </w:r>
            <w:r>
              <w:rPr>
                <w:rFonts w:ascii="Times New Roman" w:eastAsia="MingLiU" w:hAnsi="Times New Roman" w:cs="Times New Roman"/>
                <w:color w:val="000000"/>
              </w:rPr>
              <w:t>0</w:t>
            </w:r>
            <w:r w:rsidR="00402584">
              <w:rPr>
                <w:rFonts w:ascii="Times New Roman" w:eastAsia="MingLiU" w:hAnsi="Times New Roman" w:cs="Times New Roman" w:hint="eastAsia"/>
                <w:color w:val="000000"/>
              </w:rPr>
              <w:t>-</w:t>
            </w:r>
            <w:r w:rsidRPr="00DE4B06">
              <w:rPr>
                <w:rFonts w:ascii="Times New Roman" w:eastAsia="MingLiU" w:hAnsi="Times New Roman" w:cs="Times New Roman" w:hint="eastAsia"/>
                <w:color w:val="000000"/>
              </w:rPr>
              <w:t>1.99)</w:t>
            </w:r>
          </w:p>
        </w:tc>
        <w:tc>
          <w:tcPr>
            <w:tcW w:w="2083" w:type="dxa"/>
            <w:tcBorders>
              <w:bottom w:val="single" w:sz="12" w:space="0" w:color="auto"/>
            </w:tcBorders>
            <w:vAlign w:val="center"/>
          </w:tcPr>
          <w:p w:rsidR="0054619D" w:rsidRPr="0054619D" w:rsidRDefault="0054619D" w:rsidP="0054619D">
            <w:pPr>
              <w:jc w:val="center"/>
              <w:rPr>
                <w:rFonts w:ascii="Times New Roman" w:hAnsi="Times New Roman" w:cs="Times New Roman"/>
                <w:color w:val="000000"/>
              </w:rPr>
            </w:pPr>
            <w:r w:rsidRPr="0054619D">
              <w:rPr>
                <w:rFonts w:ascii="Times New Roman" w:hAnsi="Times New Roman" w:cs="Times New Roman" w:hint="eastAsia"/>
                <w:color w:val="000000"/>
              </w:rPr>
              <w:t>1.11(0.68</w:t>
            </w:r>
            <w:r w:rsidR="00402584">
              <w:rPr>
                <w:rFonts w:ascii="Times New Roman" w:hAnsi="Times New Roman" w:cs="Times New Roman" w:hint="eastAsia"/>
                <w:color w:val="000000"/>
              </w:rPr>
              <w:t>-</w:t>
            </w:r>
            <w:r w:rsidRPr="0054619D">
              <w:rPr>
                <w:rFonts w:ascii="Times New Roman" w:hAnsi="Times New Roman" w:cs="Times New Roman" w:hint="eastAsia"/>
                <w:color w:val="000000"/>
              </w:rPr>
              <w:t>1.83)</w:t>
            </w:r>
          </w:p>
        </w:tc>
      </w:tr>
    </w:tbl>
    <w:p w:rsidR="00A72DA4" w:rsidRPr="00B956D2" w:rsidRDefault="00A72DA4" w:rsidP="00A72DA4">
      <w:pPr>
        <w:widowControl/>
        <w:spacing w:line="360" w:lineRule="auto"/>
        <w:ind w:left="357"/>
        <w:jc w:val="left"/>
        <w:rPr>
          <w:rFonts w:ascii="Times New Roman" w:hAnsi="Times New Roman" w:cs="Times New Roman"/>
          <w:kern w:val="0"/>
          <w:sz w:val="20"/>
          <w:szCs w:val="20"/>
          <w:lang w:eastAsia="en-US"/>
        </w:rPr>
      </w:pPr>
      <w:r w:rsidRPr="002E0E7E">
        <w:rPr>
          <w:rFonts w:ascii="Times New Roman" w:hAnsi="Times New Roman" w:cs="Times New Roman"/>
          <w:kern w:val="0"/>
          <w:sz w:val="20"/>
          <w:szCs w:val="20"/>
          <w:lang w:eastAsia="en-US"/>
        </w:rPr>
        <w:t>a</w:t>
      </w:r>
      <w:r>
        <w:rPr>
          <w:rFonts w:ascii="Times New Roman" w:hAnsi="Times New Roman" w:cs="Times New Roman"/>
          <w:kern w:val="0"/>
          <w:sz w:val="20"/>
          <w:szCs w:val="20"/>
          <w:lang w:eastAsia="en-US"/>
        </w:rPr>
        <w:t>.</w:t>
      </w:r>
      <w:r w:rsidRPr="002E0E7E">
        <w:rPr>
          <w:rFonts w:ascii="Times New Roman" w:hAnsi="Times New Roman" w:cs="Times New Roman"/>
          <w:kern w:val="0"/>
          <w:sz w:val="20"/>
          <w:szCs w:val="20"/>
          <w:lang w:eastAsia="en-US"/>
        </w:rPr>
        <w:t xml:space="preserve"> </w:t>
      </w:r>
      <w:r w:rsidRPr="00B956D2">
        <w:rPr>
          <w:rFonts w:ascii="Times New Roman" w:hAnsi="Times New Roman" w:cs="Times New Roman"/>
          <w:kern w:val="0"/>
          <w:sz w:val="20"/>
          <w:szCs w:val="20"/>
          <w:lang w:eastAsia="en-US"/>
        </w:rPr>
        <w:t xml:space="preserve">Data were divided by overall maternal </w:t>
      </w:r>
      <w:r w:rsidRPr="003459B9">
        <w:rPr>
          <w:rFonts w:ascii="Times New Roman" w:hAnsi="Times New Roman" w:cs="Times New Roman"/>
          <w:kern w:val="0"/>
          <w:sz w:val="20"/>
          <w:szCs w:val="20"/>
          <w:lang w:eastAsia="en-US"/>
        </w:rPr>
        <w:t>urine</w:t>
      </w:r>
      <w:r w:rsidRPr="00B956D2">
        <w:rPr>
          <w:rFonts w:ascii="Times New Roman" w:hAnsi="Times New Roman" w:cs="Times New Roman"/>
          <w:kern w:val="0"/>
          <w:sz w:val="20"/>
          <w:szCs w:val="20"/>
          <w:lang w:eastAsia="en-US"/>
        </w:rPr>
        <w:t xml:space="preserve"> </w:t>
      </w:r>
      <w:r w:rsidRPr="00C16459">
        <w:rPr>
          <w:rFonts w:ascii="Times New Roman" w:eastAsia="MingLiU" w:hAnsi="Times New Roman" w:cs="Times New Roman"/>
          <w:color w:val="000000"/>
          <w:sz w:val="20"/>
          <w:szCs w:val="20"/>
        </w:rPr>
        <w:t>tertile</w:t>
      </w:r>
      <w:r>
        <w:rPr>
          <w:rFonts w:asciiTheme="minorEastAsia" w:hAnsiTheme="minorEastAsia" w:cs="Times New Roman"/>
          <w:color w:val="000000"/>
          <w:sz w:val="20"/>
          <w:szCs w:val="20"/>
        </w:rPr>
        <w:t>s</w:t>
      </w:r>
      <w:r w:rsidRPr="00B956D2">
        <w:rPr>
          <w:rFonts w:ascii="Times New Roman" w:hAnsi="Times New Roman" w:cs="Times New Roman"/>
          <w:kern w:val="0"/>
          <w:sz w:val="20"/>
          <w:szCs w:val="20"/>
          <w:lang w:eastAsia="en-US"/>
        </w:rPr>
        <w:t xml:space="preserve"> log10-transformed </w:t>
      </w:r>
      <w:r w:rsidRPr="003459B9">
        <w:rPr>
          <w:rFonts w:ascii="Times New Roman" w:hAnsi="Times New Roman" w:cs="Times New Roman"/>
          <w:kern w:val="0"/>
          <w:sz w:val="20"/>
          <w:szCs w:val="20"/>
          <w:lang w:eastAsia="en-US"/>
        </w:rPr>
        <w:t>phthalate metabolites</w:t>
      </w:r>
      <w:r w:rsidRPr="00B956D2">
        <w:rPr>
          <w:rFonts w:ascii="Times New Roman" w:hAnsi="Times New Roman" w:cs="Times New Roman"/>
          <w:kern w:val="0"/>
          <w:sz w:val="20"/>
          <w:szCs w:val="20"/>
          <w:lang w:eastAsia="en-US"/>
        </w:rPr>
        <w:t xml:space="preserve"> concentrations.</w:t>
      </w:r>
    </w:p>
    <w:p w:rsidR="00A72DA4" w:rsidRPr="00B956D2" w:rsidRDefault="00A72DA4" w:rsidP="00A72DA4">
      <w:pPr>
        <w:widowControl/>
        <w:spacing w:line="360" w:lineRule="auto"/>
        <w:ind w:left="357"/>
        <w:jc w:val="left"/>
        <w:rPr>
          <w:rFonts w:ascii="Times New Roman" w:hAnsi="Times New Roman" w:cs="Times New Roman"/>
          <w:kern w:val="0"/>
          <w:sz w:val="20"/>
          <w:szCs w:val="20"/>
          <w:lang w:eastAsia="en-US"/>
        </w:rPr>
      </w:pPr>
      <w:r w:rsidRPr="00B956D2">
        <w:rPr>
          <w:rFonts w:ascii="Times New Roman" w:hAnsi="Times New Roman" w:cs="Times New Roman"/>
          <w:kern w:val="0"/>
          <w:sz w:val="20"/>
          <w:szCs w:val="20"/>
          <w:lang w:eastAsia="en-US"/>
        </w:rPr>
        <w:t>b. aOR, adjusted odds ratio. Logistic regression was used to calculate odds ratios and 95% CIs; all models were adjusted for maternal age (continuous), maternal ethnicity, maternal education level, parental smoking or ETS exposure</w:t>
      </w:r>
      <w:r>
        <w:rPr>
          <w:rFonts w:ascii="Times New Roman" w:hAnsi="Times New Roman" w:cs="Times New Roman"/>
          <w:kern w:val="0"/>
          <w:sz w:val="20"/>
          <w:szCs w:val="20"/>
          <w:lang w:eastAsia="en-US"/>
        </w:rPr>
        <w:t>,</w:t>
      </w:r>
      <w:r w:rsidRPr="00B956D2">
        <w:rPr>
          <w:rFonts w:ascii="Times New Roman" w:hAnsi="Times New Roman" w:cs="Times New Roman"/>
          <w:kern w:val="0"/>
          <w:sz w:val="20"/>
          <w:szCs w:val="20"/>
          <w:lang w:eastAsia="en-US"/>
        </w:rPr>
        <w:t xml:space="preserve"> maternal alcohol consumption</w:t>
      </w:r>
      <w:r>
        <w:rPr>
          <w:rFonts w:ascii="Times New Roman" w:hAnsi="Times New Roman" w:cs="Times New Roman"/>
          <w:kern w:val="0"/>
          <w:sz w:val="20"/>
          <w:szCs w:val="20"/>
          <w:lang w:eastAsia="en-US"/>
        </w:rPr>
        <w:t>,</w:t>
      </w:r>
      <w:r w:rsidRPr="00B956D2">
        <w:rPr>
          <w:rFonts w:ascii="Times New Roman" w:hAnsi="Times New Roman" w:cs="Times New Roman"/>
          <w:kern w:val="0"/>
          <w:sz w:val="20"/>
          <w:szCs w:val="20"/>
          <w:lang w:eastAsia="en-US"/>
        </w:rPr>
        <w:t xml:space="preserve"> gravidity, pre-pregnancy BMI (continuous), folic acid supplements.</w:t>
      </w:r>
    </w:p>
    <w:p w:rsidR="00E7615E" w:rsidRPr="00A72DA4"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E7615E" w:rsidRDefault="00E7615E"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670FA1" w:rsidRDefault="00670FA1" w:rsidP="00DE460A">
      <w:pPr>
        <w:spacing w:afterLines="50" w:after="156" w:line="360" w:lineRule="auto"/>
        <w:jc w:val="center"/>
        <w:rPr>
          <w:rFonts w:ascii="Times New Roman" w:hAnsi="Times New Roman" w:cs="Times New Roman"/>
          <w:szCs w:val="21"/>
        </w:rPr>
      </w:pPr>
    </w:p>
    <w:p w:rsidR="00DA52B3" w:rsidRPr="00DE460A" w:rsidRDefault="00F50A9E" w:rsidP="00DE460A">
      <w:pPr>
        <w:spacing w:afterLines="50" w:after="156" w:line="360" w:lineRule="auto"/>
        <w:jc w:val="center"/>
        <w:rPr>
          <w:rFonts w:ascii="Times New Roman" w:hAnsi="Times New Roman" w:cs="Times New Roman"/>
          <w:kern w:val="0"/>
          <w:szCs w:val="21"/>
        </w:rPr>
      </w:pPr>
      <w:r w:rsidRPr="00DE460A">
        <w:rPr>
          <w:rFonts w:ascii="Times New Roman" w:hAnsi="Times New Roman" w:cs="Times New Roman"/>
          <w:szCs w:val="21"/>
        </w:rPr>
        <w:t>Table S</w:t>
      </w:r>
      <w:r w:rsidR="00E7615E">
        <w:rPr>
          <w:rFonts w:ascii="Times New Roman" w:hAnsi="Times New Roman" w:cs="Times New Roman" w:hint="eastAsia"/>
          <w:szCs w:val="21"/>
        </w:rPr>
        <w:t>4</w:t>
      </w:r>
      <w:r w:rsidRPr="00DE460A">
        <w:rPr>
          <w:rFonts w:ascii="Times New Roman" w:hAnsi="Times New Roman" w:cs="Times New Roman"/>
          <w:szCs w:val="21"/>
        </w:rPr>
        <w:t xml:space="preserve"> </w:t>
      </w:r>
      <w:r w:rsidRPr="00DE460A">
        <w:rPr>
          <w:rFonts w:ascii="Times New Roman" w:hAnsi="Times New Roman" w:cs="Times New Roman"/>
          <w:kern w:val="0"/>
          <w:szCs w:val="21"/>
        </w:rPr>
        <w:t>Hardy-Weinberg</w:t>
      </w:r>
      <w:r w:rsidR="00DE460A" w:rsidRPr="00DE460A">
        <w:rPr>
          <w:rFonts w:ascii="Times New Roman" w:hAnsi="Times New Roman" w:cs="Times New Roman"/>
          <w:kern w:val="0"/>
          <w:szCs w:val="21"/>
        </w:rPr>
        <w:t> equilibrium evaluation of SNPs</w:t>
      </w:r>
    </w:p>
    <w:tbl>
      <w:tblPr>
        <w:tblW w:w="8075" w:type="dxa"/>
        <w:tblBorders>
          <w:top w:val="single" w:sz="12" w:space="0" w:color="auto"/>
        </w:tblBorders>
        <w:tblLook w:val="04A0" w:firstRow="1" w:lastRow="0" w:firstColumn="1" w:lastColumn="0" w:noHBand="0" w:noVBand="1"/>
      </w:tblPr>
      <w:tblGrid>
        <w:gridCol w:w="1109"/>
        <w:gridCol w:w="1276"/>
        <w:gridCol w:w="992"/>
        <w:gridCol w:w="1276"/>
        <w:gridCol w:w="1286"/>
        <w:gridCol w:w="1144"/>
        <w:gridCol w:w="992"/>
      </w:tblGrid>
      <w:tr w:rsidR="00DE460A" w:rsidRPr="00BD7584" w:rsidTr="0009758E">
        <w:trPr>
          <w:trHeight w:val="270"/>
          <w:tblHeader/>
        </w:trPr>
        <w:tc>
          <w:tcPr>
            <w:tcW w:w="1109" w:type="dxa"/>
            <w:tcBorders>
              <w:bottom w:val="single" w:sz="4" w:space="0" w:color="auto"/>
            </w:tcBorders>
            <w:vAlign w:val="center"/>
          </w:tcPr>
          <w:p w:rsidR="00DE460A" w:rsidRPr="00BD7584" w:rsidRDefault="00DE460A" w:rsidP="00B72399">
            <w:pPr>
              <w:widowControl/>
              <w:jc w:val="center"/>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Gene</w:t>
            </w:r>
          </w:p>
        </w:tc>
        <w:tc>
          <w:tcPr>
            <w:tcW w:w="1276" w:type="dxa"/>
            <w:tcBorders>
              <w:bottom w:val="single" w:sz="4" w:space="0" w:color="auto"/>
            </w:tcBorders>
            <w:shd w:val="clear" w:color="auto" w:fill="auto"/>
            <w:noWrap/>
            <w:vAlign w:val="center"/>
          </w:tcPr>
          <w:p w:rsidR="00DE460A" w:rsidRPr="00BD7584" w:rsidRDefault="00DE460A" w:rsidP="00B72399">
            <w:pPr>
              <w:widowControl/>
              <w:jc w:val="center"/>
              <w:rPr>
                <w:rFonts w:ascii="Times New Roman" w:eastAsia="宋体" w:hAnsi="Times New Roman" w:cs="Times New Roman"/>
                <w:color w:val="000000"/>
                <w:kern w:val="0"/>
                <w:szCs w:val="21"/>
              </w:rPr>
            </w:pPr>
            <w:r w:rsidRPr="00BD7584">
              <w:rPr>
                <w:rFonts w:ascii="Times New Roman" w:hAnsi="Times New Roman" w:cs="Times New Roman"/>
                <w:szCs w:val="21"/>
              </w:rPr>
              <w:t>dbSNP_ID</w:t>
            </w:r>
          </w:p>
        </w:tc>
        <w:tc>
          <w:tcPr>
            <w:tcW w:w="992" w:type="dxa"/>
            <w:tcBorders>
              <w:bottom w:val="single" w:sz="4" w:space="0" w:color="auto"/>
            </w:tcBorders>
            <w:shd w:val="clear" w:color="auto" w:fill="auto"/>
            <w:noWrap/>
            <w:vAlign w:val="center"/>
          </w:tcPr>
          <w:p w:rsidR="00DE460A" w:rsidRPr="00BD7584" w:rsidRDefault="00DE460A" w:rsidP="00B72399">
            <w:pPr>
              <w:widowControl/>
              <w:jc w:val="center"/>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Group</w:t>
            </w:r>
          </w:p>
        </w:tc>
        <w:tc>
          <w:tcPr>
            <w:tcW w:w="3706" w:type="dxa"/>
            <w:gridSpan w:val="3"/>
            <w:tcBorders>
              <w:bottom w:val="single" w:sz="4" w:space="0" w:color="auto"/>
            </w:tcBorders>
            <w:shd w:val="clear" w:color="auto" w:fill="auto"/>
            <w:noWrap/>
            <w:vAlign w:val="center"/>
          </w:tcPr>
          <w:p w:rsidR="00DE460A" w:rsidRPr="00BD7584" w:rsidRDefault="00DE460A" w:rsidP="00B72399">
            <w:pPr>
              <w:widowControl/>
              <w:ind w:right="630"/>
              <w:jc w:val="center"/>
              <w:rPr>
                <w:rFonts w:ascii="Times New Roman" w:eastAsia="宋体" w:hAnsi="Times New Roman" w:cs="Times New Roman"/>
                <w:color w:val="000000"/>
                <w:kern w:val="0"/>
                <w:szCs w:val="21"/>
              </w:rPr>
            </w:pPr>
            <w:r w:rsidRPr="00BD7584">
              <w:rPr>
                <w:rFonts w:ascii="Times New Roman" w:hAnsi="Times New Roman" w:cs="Times New Roman"/>
                <w:szCs w:val="21"/>
              </w:rPr>
              <w:t>Genotype count</w:t>
            </w:r>
            <w:r w:rsidRPr="00BD7584">
              <w:rPr>
                <w:rFonts w:ascii="Times New Roman" w:hAnsi="Times New Roman" w:cs="Times New Roman"/>
                <w:szCs w:val="21"/>
              </w:rPr>
              <w:t>（</w:t>
            </w:r>
            <w:r w:rsidRPr="00BD7584">
              <w:rPr>
                <w:rFonts w:ascii="Times New Roman" w:hAnsi="Times New Roman" w:cs="Times New Roman"/>
                <w:szCs w:val="21"/>
              </w:rPr>
              <w:t>frequency %</w:t>
            </w:r>
            <w:r w:rsidRPr="00BD7584">
              <w:rPr>
                <w:rFonts w:ascii="Times New Roman" w:hAnsi="Times New Roman" w:cs="Times New Roman"/>
                <w:szCs w:val="21"/>
              </w:rPr>
              <w:t>）</w:t>
            </w:r>
          </w:p>
        </w:tc>
        <w:tc>
          <w:tcPr>
            <w:tcW w:w="992" w:type="dxa"/>
            <w:tcBorders>
              <w:bottom w:val="single" w:sz="4" w:space="0" w:color="auto"/>
            </w:tcBorders>
            <w:shd w:val="clear" w:color="auto" w:fill="auto"/>
            <w:noWrap/>
            <w:vAlign w:val="center"/>
          </w:tcPr>
          <w:p w:rsidR="00DE460A" w:rsidRPr="00BD7584" w:rsidRDefault="00DE460A" w:rsidP="00B72399">
            <w:pPr>
              <w:widowControl/>
              <w:jc w:val="center"/>
              <w:rPr>
                <w:rFonts w:ascii="Times New Roman" w:eastAsia="宋体" w:hAnsi="Times New Roman" w:cs="Times New Roman"/>
                <w:color w:val="000000"/>
                <w:kern w:val="0"/>
                <w:szCs w:val="21"/>
              </w:rPr>
            </w:pPr>
            <w:r w:rsidRPr="00BD7584">
              <w:rPr>
                <w:rFonts w:ascii="Times New Roman" w:hAnsi="Times New Roman" w:cs="Times New Roman"/>
                <w:szCs w:val="21"/>
              </w:rPr>
              <w:t xml:space="preserve">HWE </w:t>
            </w:r>
            <w:r w:rsidRPr="00BD7584">
              <w:rPr>
                <w:rFonts w:ascii="Times New Roman" w:hAnsi="Times New Roman" w:cs="Times New Roman"/>
                <w:i/>
                <w:szCs w:val="21"/>
              </w:rPr>
              <w:t>P</w:t>
            </w:r>
          </w:p>
        </w:tc>
      </w:tr>
      <w:tr w:rsidR="0002043C" w:rsidRPr="00BD7584" w:rsidTr="0009758E">
        <w:trPr>
          <w:trHeight w:val="270"/>
        </w:trPr>
        <w:tc>
          <w:tcPr>
            <w:tcW w:w="1109" w:type="dxa"/>
            <w:tcBorders>
              <w:top w:val="single" w:sz="4" w:space="0" w:color="auto"/>
            </w:tcBorders>
            <w:vAlign w:val="center"/>
          </w:tcPr>
          <w:p w:rsidR="00124629" w:rsidRPr="00BD7584" w:rsidRDefault="00124629" w:rsidP="00B72399">
            <w:pPr>
              <w:widowControl/>
              <w:rPr>
                <w:rFonts w:ascii="Times New Roman" w:eastAsia="宋体" w:hAnsi="Times New Roman" w:cs="Times New Roman"/>
                <w:i/>
                <w:color w:val="000000"/>
                <w:kern w:val="0"/>
                <w:szCs w:val="21"/>
              </w:rPr>
            </w:pPr>
            <w:r w:rsidRPr="00BD7584">
              <w:rPr>
                <w:rFonts w:ascii="Times New Roman" w:eastAsia="宋体" w:hAnsi="Times New Roman" w:cs="Times New Roman"/>
                <w:i/>
                <w:color w:val="000000"/>
                <w:kern w:val="0"/>
                <w:szCs w:val="21"/>
              </w:rPr>
              <w:t>UGT1A7</w:t>
            </w:r>
          </w:p>
        </w:tc>
        <w:tc>
          <w:tcPr>
            <w:tcW w:w="1276" w:type="dxa"/>
            <w:tcBorders>
              <w:top w:val="single" w:sz="4" w:space="0" w:color="auto"/>
            </w:tcBorders>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tcBorders>
              <w:top w:val="single" w:sz="4" w:space="0" w:color="auto"/>
            </w:tcBorders>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tcBorders>
              <w:top w:val="single" w:sz="4" w:space="0" w:color="auto"/>
            </w:tcBorders>
            <w:shd w:val="clear" w:color="auto" w:fill="auto"/>
            <w:noWrap/>
            <w:vAlign w:val="center"/>
          </w:tcPr>
          <w:p w:rsidR="00124629" w:rsidRPr="00BD7584" w:rsidRDefault="00124629" w:rsidP="00B72399">
            <w:pPr>
              <w:widowControl/>
              <w:ind w:right="420"/>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tcBorders>
              <w:top w:val="single" w:sz="4" w:space="0" w:color="auto"/>
            </w:tcBorders>
            <w:shd w:val="clear" w:color="auto" w:fill="auto"/>
            <w:noWrap/>
            <w:vAlign w:val="center"/>
          </w:tcPr>
          <w:p w:rsidR="00124629" w:rsidRPr="00BD7584" w:rsidRDefault="00124629" w:rsidP="00B72399">
            <w:pPr>
              <w:widowControl/>
              <w:ind w:right="315"/>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T/C</w:t>
            </w:r>
          </w:p>
        </w:tc>
        <w:tc>
          <w:tcPr>
            <w:tcW w:w="1144" w:type="dxa"/>
            <w:tcBorders>
              <w:top w:val="single" w:sz="4" w:space="0" w:color="auto"/>
            </w:tcBorders>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992" w:type="dxa"/>
            <w:tcBorders>
              <w:top w:val="single" w:sz="4" w:space="0" w:color="auto"/>
            </w:tcBorders>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rs11692021</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154(57.46)</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98(36.57)</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16(5.97)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rs11692021</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159(64.9)</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75(30.61)</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11(4.49)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r w:rsidRPr="00BD7584">
              <w:rPr>
                <w:rFonts w:ascii="Times New Roman" w:eastAsia="宋体" w:hAnsi="Times New Roman" w:cs="Times New Roman"/>
                <w:i/>
                <w:color w:val="000000"/>
                <w:kern w:val="0"/>
                <w:szCs w:val="21"/>
              </w:rPr>
              <w:t>UGT1A7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T/G</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rs4124874</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142(52.99)</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108(40.3)</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18(6.72)</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0.757</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rs4124874</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96(39.18)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112(45.71)</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37(15.1)</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r w:rsidRPr="00BD7584">
              <w:rPr>
                <w:rFonts w:ascii="Times New Roman" w:eastAsia="宋体" w:hAnsi="Times New Roman" w:cs="Times New Roman"/>
                <w:i/>
                <w:color w:val="000000"/>
                <w:kern w:val="0"/>
                <w:szCs w:val="21"/>
              </w:rPr>
              <w:t>UGT1A7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G/A</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rs10929302</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215(80.22)</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52(19.4)</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1(0.37)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0.4924</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rs10929302</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194(79.18)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42(17.14)</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9(3.67)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r w:rsidRPr="00BD7584">
              <w:rPr>
                <w:rFonts w:ascii="Times New Roman" w:eastAsia="宋体" w:hAnsi="Times New Roman" w:cs="Times New Roman"/>
                <w:i/>
                <w:color w:val="000000"/>
                <w:kern w:val="0"/>
                <w:szCs w:val="21"/>
              </w:rPr>
              <w:t>UGT1A7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C/T</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rs887829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214(79.85)</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53(19.78)</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1(0.37)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0.3301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rs887829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194(79.18)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42(17.14)</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9(3.67)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i/>
                <w:color w:val="000000"/>
                <w:kern w:val="0"/>
                <w:szCs w:val="21"/>
              </w:rPr>
            </w:pPr>
            <w:r w:rsidRPr="00BD7584">
              <w:rPr>
                <w:rFonts w:ascii="Times New Roman" w:eastAsia="宋体" w:hAnsi="Times New Roman" w:cs="Times New Roman"/>
                <w:i/>
                <w:color w:val="000000"/>
                <w:kern w:val="0"/>
                <w:szCs w:val="21"/>
              </w:rPr>
              <w:t>UGT1A7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G/A</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rs4148323</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174(64.93)</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81(30.22)</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13(4.85)</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0.3448</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rs4148323</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181(73.88)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59(24.08)</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5(2.04)</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G/A</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rs3100</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193(72.01)</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69(25.75)</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6(2.24)</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rs3100</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160(65.31)</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78(31.84)</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7(2.86)</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T/G</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rs4148269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192(71.64)</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70(26.12)</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6(2.24)</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rs4148269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160(65.31)</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78(31.84)</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7(2.86)</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T/A</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rs2045100</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125(46.64)</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119(44.4)</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24(8.96)</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0.6692</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rs2045100</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119(48.57)</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104(42.45)</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22(8.98)</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rs1902023</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84(31.34)</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124(46.27)</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60(22.39)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0.2696</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rs1902023</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85(34.69)</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115(46.94)</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45(18.37)</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G/A</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rs9994887</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85(31.72)</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123(45.9)</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60(22.39)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0.2202</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rs9994887</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83(33.88)</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116(47.35)</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46(18.78)</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G/T</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rs13112099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85(31.72)</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123(45.9)</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60(22.39)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0.2202</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rs13112099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83(33.88)</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116(47.35)</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46(18.78)</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C/T</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rs7686914</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60(22.39)</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123(45.9)</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85(31.72)</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0.2202</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rs7686914</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46(18.78)</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116(47.35)</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83(33.88)</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UGT2B15</w:t>
            </w: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A/G</w:t>
            </w:r>
          </w:p>
        </w:tc>
        <w:tc>
          <w:tcPr>
            <w:tcW w:w="1144"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rs7696472</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60(22.39)</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123(45.9)</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85(31.72)</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0.2202</w:t>
            </w:r>
          </w:p>
        </w:tc>
      </w:tr>
      <w:tr w:rsidR="0002043C" w:rsidRPr="00BD7584" w:rsidTr="0009758E">
        <w:trPr>
          <w:trHeight w:val="270"/>
        </w:trPr>
        <w:tc>
          <w:tcPr>
            <w:tcW w:w="1109" w:type="dxa"/>
            <w:vAlign w:val="center"/>
          </w:tcPr>
          <w:p w:rsidR="00862F0B" w:rsidRPr="00BD7584" w:rsidRDefault="00862F0B"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rs7696472</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46(18.78)</w:t>
            </w:r>
          </w:p>
        </w:tc>
        <w:tc>
          <w:tcPr>
            <w:tcW w:w="1286"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115(46.94)</w:t>
            </w:r>
          </w:p>
        </w:tc>
        <w:tc>
          <w:tcPr>
            <w:tcW w:w="1144"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84(34.29)</w:t>
            </w:r>
          </w:p>
        </w:tc>
        <w:tc>
          <w:tcPr>
            <w:tcW w:w="992" w:type="dxa"/>
            <w:shd w:val="clear" w:color="auto" w:fill="auto"/>
            <w:noWrap/>
            <w:vAlign w:val="center"/>
            <w:hideMark/>
          </w:tcPr>
          <w:p w:rsidR="00862F0B" w:rsidRPr="00BD7584" w:rsidRDefault="00862F0B"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G/T</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rs4587017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19(7.09)</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102(38.06)</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147(54.85)</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0.8741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rs4587017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22(8.98)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93(37.96)</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130(53.06)</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G/A</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rs7662029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19(7.09)</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106(39.55)</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143(53.36)</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rs7662029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22(8.98)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94(38.37)</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129(52.65)</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G/T</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rs12233719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9(3.36)</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75(27.99)</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184(68.66)</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0.6711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rs12233719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177(72.24)</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61(24.9)</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7(2.86)</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UGT2B7</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A/C</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rs10028494</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166(61.94)</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94(35.07)</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8(2.99)</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0.2641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rs10028494</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152(62.04)</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84(34.29)</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9(3.67)</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CYP2C19</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C/T</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T/T</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rs12248560</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262(97.76)</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6(2.24)</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0(0)</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rs12248560</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239(97.55)</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6(2.45)</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0(0)</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CYP2C19</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G/G</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G/A</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rs4244285</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118(44.03)</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121(45.15)</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29(10.82)</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0.891</w:t>
            </w:r>
          </w:p>
        </w:tc>
      </w:tr>
      <w:tr w:rsidR="0002043C" w:rsidRPr="00BD7584" w:rsidTr="0009758E">
        <w:trPr>
          <w:trHeight w:val="270"/>
        </w:trPr>
        <w:tc>
          <w:tcPr>
            <w:tcW w:w="1109" w:type="dxa"/>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rs4244285</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108(44.08)</w:t>
            </w:r>
          </w:p>
        </w:tc>
        <w:tc>
          <w:tcPr>
            <w:tcW w:w="1286"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105(42.86)</w:t>
            </w:r>
          </w:p>
        </w:tc>
        <w:tc>
          <w:tcPr>
            <w:tcW w:w="1144"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32(13.06)</w:t>
            </w:r>
          </w:p>
        </w:tc>
        <w:tc>
          <w:tcPr>
            <w:tcW w:w="992" w:type="dxa"/>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vAlign w:val="center"/>
          </w:tcPr>
          <w:p w:rsidR="00124629" w:rsidRPr="00BD7584" w:rsidRDefault="009057EE"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i/>
                <w:color w:val="000000"/>
                <w:kern w:val="0"/>
                <w:szCs w:val="21"/>
              </w:rPr>
              <w:t>CYP2C9</w:t>
            </w: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A/A</w:t>
            </w:r>
          </w:p>
        </w:tc>
        <w:tc>
          <w:tcPr>
            <w:tcW w:w="1286"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A/C</w:t>
            </w:r>
          </w:p>
        </w:tc>
        <w:tc>
          <w:tcPr>
            <w:tcW w:w="1144"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C/C</w:t>
            </w:r>
          </w:p>
        </w:tc>
        <w:tc>
          <w:tcPr>
            <w:tcW w:w="992" w:type="dxa"/>
            <w:shd w:val="clear" w:color="auto" w:fill="auto"/>
            <w:noWrap/>
            <w:vAlign w:val="center"/>
          </w:tcPr>
          <w:p w:rsidR="00124629" w:rsidRPr="00BD7584" w:rsidRDefault="00124629" w:rsidP="00B72399">
            <w:pPr>
              <w:widowControl/>
              <w:rPr>
                <w:rFonts w:ascii="Times New Roman" w:eastAsia="宋体" w:hAnsi="Times New Roman" w:cs="Times New Roman"/>
                <w:color w:val="000000"/>
                <w:kern w:val="0"/>
                <w:szCs w:val="21"/>
              </w:rPr>
            </w:pPr>
          </w:p>
        </w:tc>
      </w:tr>
      <w:tr w:rsidR="0002043C" w:rsidRPr="00BD7584" w:rsidTr="0009758E">
        <w:trPr>
          <w:trHeight w:val="270"/>
        </w:trPr>
        <w:tc>
          <w:tcPr>
            <w:tcW w:w="1109" w:type="dxa"/>
            <w:tcBorders>
              <w:bottom w:val="nil"/>
            </w:tcBorders>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tcBorders>
              <w:bottom w:val="nil"/>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rs1057910</w:t>
            </w:r>
          </w:p>
        </w:tc>
        <w:tc>
          <w:tcPr>
            <w:tcW w:w="992" w:type="dxa"/>
            <w:tcBorders>
              <w:bottom w:val="nil"/>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Control</w:t>
            </w:r>
          </w:p>
        </w:tc>
        <w:tc>
          <w:tcPr>
            <w:tcW w:w="1276" w:type="dxa"/>
            <w:tcBorders>
              <w:bottom w:val="nil"/>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256(95.52)</w:t>
            </w:r>
          </w:p>
        </w:tc>
        <w:tc>
          <w:tcPr>
            <w:tcW w:w="1286" w:type="dxa"/>
            <w:tcBorders>
              <w:bottom w:val="nil"/>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11(4.1)</w:t>
            </w:r>
          </w:p>
        </w:tc>
        <w:tc>
          <w:tcPr>
            <w:tcW w:w="1144" w:type="dxa"/>
            <w:tcBorders>
              <w:bottom w:val="nil"/>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1(0.37)</w:t>
            </w:r>
          </w:p>
        </w:tc>
        <w:tc>
          <w:tcPr>
            <w:tcW w:w="992" w:type="dxa"/>
            <w:tcBorders>
              <w:bottom w:val="nil"/>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0.1384</w:t>
            </w:r>
          </w:p>
        </w:tc>
      </w:tr>
      <w:tr w:rsidR="0002043C" w:rsidRPr="00BD7584" w:rsidTr="0009758E">
        <w:trPr>
          <w:trHeight w:val="270"/>
        </w:trPr>
        <w:tc>
          <w:tcPr>
            <w:tcW w:w="1109" w:type="dxa"/>
            <w:tcBorders>
              <w:top w:val="nil"/>
              <w:bottom w:val="single" w:sz="12" w:space="0" w:color="auto"/>
            </w:tcBorders>
            <w:vAlign w:val="center"/>
          </w:tcPr>
          <w:p w:rsidR="00124629" w:rsidRPr="00BD7584" w:rsidRDefault="00124629" w:rsidP="00B72399">
            <w:pPr>
              <w:widowControl/>
              <w:rPr>
                <w:rFonts w:ascii="Times New Roman" w:eastAsia="宋体" w:hAnsi="Times New Roman" w:cs="Times New Roman"/>
                <w:color w:val="000000"/>
                <w:kern w:val="0"/>
                <w:szCs w:val="21"/>
              </w:rPr>
            </w:pPr>
          </w:p>
        </w:tc>
        <w:tc>
          <w:tcPr>
            <w:tcW w:w="1276" w:type="dxa"/>
            <w:tcBorders>
              <w:top w:val="nil"/>
              <w:bottom w:val="single" w:sz="12" w:space="0" w:color="auto"/>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rs1057910</w:t>
            </w:r>
          </w:p>
        </w:tc>
        <w:tc>
          <w:tcPr>
            <w:tcW w:w="992" w:type="dxa"/>
            <w:tcBorders>
              <w:top w:val="nil"/>
              <w:bottom w:val="single" w:sz="12" w:space="0" w:color="auto"/>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Case</w:t>
            </w:r>
          </w:p>
        </w:tc>
        <w:tc>
          <w:tcPr>
            <w:tcW w:w="1276" w:type="dxa"/>
            <w:tcBorders>
              <w:top w:val="nil"/>
              <w:bottom w:val="single" w:sz="12" w:space="0" w:color="auto"/>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225(91.84)</w:t>
            </w:r>
          </w:p>
        </w:tc>
        <w:tc>
          <w:tcPr>
            <w:tcW w:w="1286" w:type="dxa"/>
            <w:tcBorders>
              <w:top w:val="nil"/>
              <w:bottom w:val="single" w:sz="12" w:space="0" w:color="auto"/>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20(8.16)</w:t>
            </w:r>
          </w:p>
        </w:tc>
        <w:tc>
          <w:tcPr>
            <w:tcW w:w="1144" w:type="dxa"/>
            <w:tcBorders>
              <w:top w:val="nil"/>
              <w:bottom w:val="single" w:sz="12" w:space="0" w:color="auto"/>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r w:rsidRPr="00BD7584">
              <w:rPr>
                <w:rFonts w:ascii="Times New Roman" w:eastAsia="宋体" w:hAnsi="Times New Roman" w:cs="Times New Roman"/>
                <w:color w:val="000000"/>
                <w:kern w:val="0"/>
                <w:szCs w:val="21"/>
              </w:rPr>
              <w:t>0(0)</w:t>
            </w:r>
          </w:p>
        </w:tc>
        <w:tc>
          <w:tcPr>
            <w:tcW w:w="992" w:type="dxa"/>
            <w:tcBorders>
              <w:top w:val="nil"/>
              <w:bottom w:val="single" w:sz="12" w:space="0" w:color="auto"/>
            </w:tcBorders>
            <w:shd w:val="clear" w:color="auto" w:fill="auto"/>
            <w:noWrap/>
            <w:vAlign w:val="center"/>
            <w:hideMark/>
          </w:tcPr>
          <w:p w:rsidR="00124629" w:rsidRPr="00BD7584" w:rsidRDefault="00124629" w:rsidP="00B72399">
            <w:pPr>
              <w:widowControl/>
              <w:rPr>
                <w:rFonts w:ascii="Times New Roman" w:eastAsia="宋体" w:hAnsi="Times New Roman" w:cs="Times New Roman"/>
                <w:color w:val="000000"/>
                <w:kern w:val="0"/>
                <w:szCs w:val="21"/>
              </w:rPr>
            </w:pPr>
          </w:p>
        </w:tc>
      </w:tr>
    </w:tbl>
    <w:p w:rsidR="00DA52B3" w:rsidRPr="002F66F8" w:rsidRDefault="00DA52B3"/>
    <w:sectPr w:rsidR="00DA52B3" w:rsidRPr="002F66F8" w:rsidSect="00DE460A">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864" w:rsidRDefault="00CA5864" w:rsidP="00C14AFD">
      <w:r>
        <w:separator/>
      </w:r>
    </w:p>
  </w:endnote>
  <w:endnote w:type="continuationSeparator" w:id="0">
    <w:p w:rsidR="00CA5864" w:rsidRDefault="00CA5864" w:rsidP="00C14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haris SIL">
    <w:altName w:val="Malgun Gothic Semilight"/>
    <w:panose1 w:val="00000000000000000000"/>
    <w:charset w:val="86"/>
    <w:family w:val="swiss"/>
    <w:notTrueType/>
    <w:pitch w:val="default"/>
    <w:sig w:usb0="00000001" w:usb1="080E0000" w:usb2="00000010" w:usb3="00000000" w:csb0="00040000" w:csb1="00000000"/>
  </w:font>
  <w:font w:name="STIX-Regular">
    <w:altName w:val="宋体"/>
    <w:panose1 w:val="00000000000000000000"/>
    <w:charset w:val="86"/>
    <w:family w:val="roman"/>
    <w:notTrueType/>
    <w:pitch w:val="default"/>
    <w:sig w:usb0="00000001" w:usb1="080E0000" w:usb2="00000010" w:usb3="00000000" w:csb0="00040000" w:csb1="00000000"/>
  </w:font>
  <w:font w:name="MingLiU">
    <w:altName w:val="Microsoft JhengHei"/>
    <w:panose1 w:val="02010609000101010101"/>
    <w:charset w:val="88"/>
    <w:family w:val="modern"/>
    <w:pitch w:val="fixed"/>
    <w:sig w:usb0="00000000"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864" w:rsidRDefault="00CA5864" w:rsidP="00C14AFD">
      <w:r>
        <w:separator/>
      </w:r>
    </w:p>
  </w:footnote>
  <w:footnote w:type="continuationSeparator" w:id="0">
    <w:p w:rsidR="00CA5864" w:rsidRDefault="00CA5864" w:rsidP="00C14A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46D"/>
    <w:rsid w:val="00010957"/>
    <w:rsid w:val="0002043C"/>
    <w:rsid w:val="0008649A"/>
    <w:rsid w:val="00090883"/>
    <w:rsid w:val="0009758E"/>
    <w:rsid w:val="000F1B84"/>
    <w:rsid w:val="00124629"/>
    <w:rsid w:val="00135804"/>
    <w:rsid w:val="001977D8"/>
    <w:rsid w:val="001C5A8A"/>
    <w:rsid w:val="001D15E5"/>
    <w:rsid w:val="0020346D"/>
    <w:rsid w:val="0021569B"/>
    <w:rsid w:val="00237F4F"/>
    <w:rsid w:val="002501CC"/>
    <w:rsid w:val="00273EDA"/>
    <w:rsid w:val="00286AF9"/>
    <w:rsid w:val="00295F65"/>
    <w:rsid w:val="002F66F8"/>
    <w:rsid w:val="002F7FED"/>
    <w:rsid w:val="003132F5"/>
    <w:rsid w:val="00337AE5"/>
    <w:rsid w:val="0037132F"/>
    <w:rsid w:val="003C0012"/>
    <w:rsid w:val="00402584"/>
    <w:rsid w:val="004210EB"/>
    <w:rsid w:val="00424651"/>
    <w:rsid w:val="004250EA"/>
    <w:rsid w:val="00440DB1"/>
    <w:rsid w:val="00475165"/>
    <w:rsid w:val="00492106"/>
    <w:rsid w:val="004C5E95"/>
    <w:rsid w:val="0054619D"/>
    <w:rsid w:val="00553B3A"/>
    <w:rsid w:val="005638D9"/>
    <w:rsid w:val="00577137"/>
    <w:rsid w:val="005A1B3D"/>
    <w:rsid w:val="005A349C"/>
    <w:rsid w:val="005D38EE"/>
    <w:rsid w:val="005D6E27"/>
    <w:rsid w:val="005E5AFB"/>
    <w:rsid w:val="00670FA1"/>
    <w:rsid w:val="00730D58"/>
    <w:rsid w:val="0079237C"/>
    <w:rsid w:val="007A0827"/>
    <w:rsid w:val="00846B44"/>
    <w:rsid w:val="00862F0B"/>
    <w:rsid w:val="0089785B"/>
    <w:rsid w:val="008A70EE"/>
    <w:rsid w:val="008E0AF3"/>
    <w:rsid w:val="009057EE"/>
    <w:rsid w:val="00986C30"/>
    <w:rsid w:val="00A72DA4"/>
    <w:rsid w:val="00A775D7"/>
    <w:rsid w:val="00AD5504"/>
    <w:rsid w:val="00AE02B6"/>
    <w:rsid w:val="00B72399"/>
    <w:rsid w:val="00BD7584"/>
    <w:rsid w:val="00BF342C"/>
    <w:rsid w:val="00C14AFD"/>
    <w:rsid w:val="00CA5864"/>
    <w:rsid w:val="00CD4852"/>
    <w:rsid w:val="00CF2250"/>
    <w:rsid w:val="00D00ACA"/>
    <w:rsid w:val="00D62166"/>
    <w:rsid w:val="00D85E83"/>
    <w:rsid w:val="00DA52B3"/>
    <w:rsid w:val="00DE460A"/>
    <w:rsid w:val="00DE4B06"/>
    <w:rsid w:val="00E7615E"/>
    <w:rsid w:val="00E85AA7"/>
    <w:rsid w:val="00E94C1B"/>
    <w:rsid w:val="00EC7B52"/>
    <w:rsid w:val="00F426A8"/>
    <w:rsid w:val="00F50A9E"/>
    <w:rsid w:val="00FB2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AEB87"/>
  <w15:chartTrackingRefBased/>
  <w15:docId w15:val="{C8378F87-59C1-448B-A23F-9C8C625C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48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4AF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14AFD"/>
    <w:rPr>
      <w:sz w:val="18"/>
      <w:szCs w:val="18"/>
    </w:rPr>
  </w:style>
  <w:style w:type="paragraph" w:styleId="a5">
    <w:name w:val="footer"/>
    <w:basedOn w:val="a"/>
    <w:link w:val="a6"/>
    <w:uiPriority w:val="99"/>
    <w:unhideWhenUsed/>
    <w:rsid w:val="00C14AFD"/>
    <w:pPr>
      <w:tabs>
        <w:tab w:val="center" w:pos="4153"/>
        <w:tab w:val="right" w:pos="8306"/>
      </w:tabs>
      <w:snapToGrid w:val="0"/>
      <w:jc w:val="left"/>
    </w:pPr>
    <w:rPr>
      <w:sz w:val="18"/>
      <w:szCs w:val="18"/>
    </w:rPr>
  </w:style>
  <w:style w:type="character" w:customStyle="1" w:styleId="a6">
    <w:name w:val="页脚 字符"/>
    <w:basedOn w:val="a0"/>
    <w:link w:val="a5"/>
    <w:uiPriority w:val="99"/>
    <w:rsid w:val="00C14AFD"/>
    <w:rPr>
      <w:sz w:val="18"/>
      <w:szCs w:val="18"/>
    </w:rPr>
  </w:style>
  <w:style w:type="table" w:customStyle="1" w:styleId="3">
    <w:name w:val="样式3"/>
    <w:basedOn w:val="a1"/>
    <w:uiPriority w:val="99"/>
    <w:qFormat/>
    <w:rsid w:val="00CD4852"/>
    <w:rPr>
      <w:rFonts w:ascii="Times New Roman" w:eastAsia="宋体" w:hAnsi="Times New Roman" w:cs="Times New Roman"/>
      <w:kern w:val="0"/>
      <w:sz w:val="20"/>
      <w:szCs w:val="20"/>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styleId="a7">
    <w:name w:val="Balloon Text"/>
    <w:basedOn w:val="a"/>
    <w:link w:val="a8"/>
    <w:uiPriority w:val="99"/>
    <w:semiHidden/>
    <w:unhideWhenUsed/>
    <w:rsid w:val="00730D58"/>
    <w:rPr>
      <w:sz w:val="18"/>
      <w:szCs w:val="18"/>
    </w:rPr>
  </w:style>
  <w:style w:type="character" w:customStyle="1" w:styleId="a8">
    <w:name w:val="批注框文本 字符"/>
    <w:basedOn w:val="a0"/>
    <w:link w:val="a7"/>
    <w:uiPriority w:val="99"/>
    <w:semiHidden/>
    <w:rsid w:val="00730D58"/>
    <w:rPr>
      <w:sz w:val="18"/>
      <w:szCs w:val="18"/>
    </w:rPr>
  </w:style>
  <w:style w:type="paragraph" w:customStyle="1" w:styleId="Default">
    <w:name w:val="Default"/>
    <w:qFormat/>
    <w:rsid w:val="00D85E83"/>
    <w:pPr>
      <w:widowControl w:val="0"/>
      <w:autoSpaceDE w:val="0"/>
      <w:autoSpaceDN w:val="0"/>
      <w:adjustRightInd w:val="0"/>
    </w:pPr>
    <w:rPr>
      <w:rFonts w:ascii="Charis SIL" w:eastAsia="Charis SIL" w:cs="Charis SIL"/>
      <w:color w:val="000000"/>
      <w:kern w:val="0"/>
      <w:sz w:val="24"/>
      <w:szCs w:val="24"/>
    </w:rPr>
  </w:style>
  <w:style w:type="paragraph" w:styleId="a9">
    <w:name w:val="List Paragraph"/>
    <w:basedOn w:val="a"/>
    <w:qFormat/>
    <w:rsid w:val="00424651"/>
    <w:pPr>
      <w:ind w:firstLineChars="200" w:firstLine="420"/>
    </w:pPr>
  </w:style>
  <w:style w:type="table" w:styleId="aa">
    <w:name w:val="Table Grid"/>
    <w:basedOn w:val="a1"/>
    <w:uiPriority w:val="39"/>
    <w:qFormat/>
    <w:rsid w:val="00A72DA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34875">
      <w:bodyDiv w:val="1"/>
      <w:marLeft w:val="0"/>
      <w:marRight w:val="0"/>
      <w:marTop w:val="0"/>
      <w:marBottom w:val="0"/>
      <w:divBdr>
        <w:top w:val="none" w:sz="0" w:space="0" w:color="auto"/>
        <w:left w:val="none" w:sz="0" w:space="0" w:color="auto"/>
        <w:bottom w:val="none" w:sz="0" w:space="0" w:color="auto"/>
        <w:right w:val="none" w:sz="0" w:space="0" w:color="auto"/>
      </w:divBdr>
    </w:div>
    <w:div w:id="315231680">
      <w:bodyDiv w:val="1"/>
      <w:marLeft w:val="0"/>
      <w:marRight w:val="0"/>
      <w:marTop w:val="0"/>
      <w:marBottom w:val="0"/>
      <w:divBdr>
        <w:top w:val="none" w:sz="0" w:space="0" w:color="auto"/>
        <w:left w:val="none" w:sz="0" w:space="0" w:color="auto"/>
        <w:bottom w:val="none" w:sz="0" w:space="0" w:color="auto"/>
        <w:right w:val="none" w:sz="0" w:space="0" w:color="auto"/>
      </w:divBdr>
    </w:div>
    <w:div w:id="672411310">
      <w:bodyDiv w:val="1"/>
      <w:marLeft w:val="0"/>
      <w:marRight w:val="0"/>
      <w:marTop w:val="0"/>
      <w:marBottom w:val="0"/>
      <w:divBdr>
        <w:top w:val="none" w:sz="0" w:space="0" w:color="auto"/>
        <w:left w:val="none" w:sz="0" w:space="0" w:color="auto"/>
        <w:bottom w:val="none" w:sz="0" w:space="0" w:color="auto"/>
        <w:right w:val="none" w:sz="0" w:space="0" w:color="auto"/>
      </w:divBdr>
    </w:div>
    <w:div w:id="1068071756">
      <w:bodyDiv w:val="1"/>
      <w:marLeft w:val="0"/>
      <w:marRight w:val="0"/>
      <w:marTop w:val="0"/>
      <w:marBottom w:val="0"/>
      <w:divBdr>
        <w:top w:val="none" w:sz="0" w:space="0" w:color="auto"/>
        <w:left w:val="none" w:sz="0" w:space="0" w:color="auto"/>
        <w:bottom w:val="none" w:sz="0" w:space="0" w:color="auto"/>
        <w:right w:val="none" w:sz="0" w:space="0" w:color="auto"/>
      </w:divBdr>
    </w:div>
    <w:div w:id="174294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8</Pages>
  <Words>1630</Words>
  <Characters>9294</Characters>
  <Application>Microsoft Office Word</Application>
  <DocSecurity>0</DocSecurity>
  <Lines>77</Lines>
  <Paragraphs>21</Paragraphs>
  <ScaleCrop>false</ScaleCrop>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cp:lastModifiedBy>
  <cp:revision>68</cp:revision>
  <cp:lastPrinted>2023-10-19T09:31:00Z</cp:lastPrinted>
  <dcterms:created xsi:type="dcterms:W3CDTF">2023-10-19T07:24:00Z</dcterms:created>
  <dcterms:modified xsi:type="dcterms:W3CDTF">2024-01-12T15:06:00Z</dcterms:modified>
</cp:coreProperties>
</file>