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564" w:rsidRPr="0059381D" w:rsidRDefault="00532564" w:rsidP="00DE3061">
      <w:pPr>
        <w:pStyle w:val="Caption"/>
      </w:pPr>
      <w:bookmarkStart w:id="0" w:name="_Ref161783616"/>
      <w:bookmarkStart w:id="1" w:name="_Ref161860850"/>
      <w:r>
        <w:t xml:space="preserve">Supplementary Table </w:t>
      </w:r>
      <w:r>
        <w:fldChar w:fldCharType="begin"/>
      </w:r>
      <w:r>
        <w:instrText xml:space="preserve"> SEQ Supplementary_Table_3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: </w:t>
      </w:r>
      <w:r w:rsidRPr="00486F29">
        <w:t xml:space="preserve">Characteristics of the study population </w:t>
      </w:r>
      <w:bookmarkEnd w:id="0"/>
      <w:r w:rsidRPr="00B95D95">
        <w:rPr>
          <w:rFonts w:cs="Times New Roman"/>
          <w:color w:val="222222"/>
          <w:shd w:val="clear" w:color="auto" w:fill="FFFFFF"/>
        </w:rPr>
        <w:t>stratified by PPD</w:t>
      </w:r>
      <w:bookmarkEnd w:id="1"/>
    </w:p>
    <w:tbl>
      <w:tblPr>
        <w:tblStyle w:val="GridTable1Light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738"/>
        <w:gridCol w:w="1737"/>
        <w:gridCol w:w="1720"/>
        <w:gridCol w:w="996"/>
      </w:tblGrid>
      <w:tr w:rsidR="00532564" w:rsidRPr="00DE3061" w:rsidTr="007A0E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tcBorders>
              <w:bottom w:val="none" w:sz="0" w:space="0" w:color="auto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</w:p>
        </w:tc>
        <w:tc>
          <w:tcPr>
            <w:tcW w:w="963" w:type="pct"/>
            <w:tcBorders>
              <w:bottom w:val="none" w:sz="0" w:space="0" w:color="auto"/>
            </w:tcBorders>
          </w:tcPr>
          <w:p w:rsidR="00532564" w:rsidRPr="00DE3061" w:rsidRDefault="00532564" w:rsidP="009729C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E3061">
              <w:rPr>
                <w:color w:val="000000"/>
              </w:rPr>
              <w:t xml:space="preserve">Overall Population </w:t>
            </w:r>
          </w:p>
          <w:p w:rsidR="00532564" w:rsidRPr="00DE3061" w:rsidRDefault="00532564" w:rsidP="009729C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(n= 1038)</w:t>
            </w:r>
          </w:p>
        </w:tc>
        <w:tc>
          <w:tcPr>
            <w:tcW w:w="962" w:type="pct"/>
            <w:tcBorders>
              <w:bottom w:val="none" w:sz="0" w:space="0" w:color="auto"/>
            </w:tcBorders>
          </w:tcPr>
          <w:p w:rsidR="00532564" w:rsidRPr="00DE3061" w:rsidRDefault="00532564" w:rsidP="009729C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E3061">
              <w:rPr>
                <w:color w:val="000000"/>
              </w:rPr>
              <w:t xml:space="preserve">Population with PPD </w:t>
            </w:r>
          </w:p>
          <w:p w:rsidR="00532564" w:rsidRPr="00DE3061" w:rsidRDefault="00532564" w:rsidP="009729C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(n=308)</w:t>
            </w:r>
          </w:p>
        </w:tc>
        <w:tc>
          <w:tcPr>
            <w:tcW w:w="953" w:type="pct"/>
            <w:tcBorders>
              <w:bottom w:val="none" w:sz="0" w:space="0" w:color="auto"/>
            </w:tcBorders>
          </w:tcPr>
          <w:p w:rsidR="00532564" w:rsidRPr="00DE3061" w:rsidRDefault="00532564" w:rsidP="009729C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E3061">
              <w:rPr>
                <w:color w:val="000000"/>
              </w:rPr>
              <w:t xml:space="preserve">Population without PPD </w:t>
            </w:r>
          </w:p>
          <w:p w:rsidR="00532564" w:rsidRPr="00DE3061" w:rsidRDefault="00532564" w:rsidP="009729C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(n= 730)</w:t>
            </w:r>
          </w:p>
        </w:tc>
        <w:tc>
          <w:tcPr>
            <w:tcW w:w="552" w:type="pct"/>
            <w:tcBorders>
              <w:bottom w:val="none" w:sz="0" w:space="0" w:color="auto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P value</w:t>
            </w: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tcBorders>
              <w:bottom w:val="single" w:sz="4" w:space="0" w:color="auto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rPr>
                <w:color w:val="000000" w:themeColor="text1"/>
              </w:rPr>
            </w:pPr>
          </w:p>
        </w:tc>
        <w:tc>
          <w:tcPr>
            <w:tcW w:w="963" w:type="pct"/>
            <w:tcBorders>
              <w:bottom w:val="single" w:sz="4" w:space="0" w:color="auto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DE3061">
              <w:rPr>
                <w:b/>
                <w:bCs/>
                <w:color w:val="000000"/>
              </w:rPr>
              <w:t>Frequency (%)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DE3061">
              <w:rPr>
                <w:b/>
                <w:bCs/>
                <w:color w:val="000000"/>
              </w:rPr>
              <w:t>Frequency (%)</w:t>
            </w:r>
          </w:p>
        </w:tc>
        <w:tc>
          <w:tcPr>
            <w:tcW w:w="953" w:type="pct"/>
            <w:tcBorders>
              <w:bottom w:val="single" w:sz="4" w:space="0" w:color="auto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DE3061">
              <w:rPr>
                <w:b/>
                <w:bCs/>
                <w:color w:val="000000"/>
              </w:rPr>
              <w:t>Frequency (%)</w:t>
            </w:r>
          </w:p>
        </w:tc>
        <w:tc>
          <w:tcPr>
            <w:tcW w:w="552" w:type="pct"/>
            <w:tcBorders>
              <w:bottom w:val="single" w:sz="4" w:space="0" w:color="auto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tcBorders>
              <w:top w:val="single" w:sz="4" w:space="0" w:color="auto"/>
              <w:bottom w:val="nil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rPr>
                <w:color w:val="000000" w:themeColor="text1"/>
              </w:rPr>
            </w:pPr>
            <w:r w:rsidRPr="00DE3061">
              <w:rPr>
                <w:color w:val="000000"/>
              </w:rPr>
              <w:t>Maternal age</w:t>
            </w:r>
          </w:p>
        </w:tc>
        <w:tc>
          <w:tcPr>
            <w:tcW w:w="963" w:type="pct"/>
            <w:tcBorders>
              <w:top w:val="single" w:sz="4" w:space="0" w:color="auto"/>
              <w:bottom w:val="nil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62" w:type="pct"/>
            <w:tcBorders>
              <w:top w:val="single" w:sz="4" w:space="0" w:color="auto"/>
              <w:bottom w:val="nil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  <w:tcBorders>
              <w:top w:val="single" w:sz="4" w:space="0" w:color="auto"/>
              <w:bottom w:val="nil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2" w:type="pct"/>
            <w:tcBorders>
              <w:top w:val="single" w:sz="4" w:space="0" w:color="auto"/>
              <w:bottom w:val="nil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tcBorders>
              <w:top w:val="nil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&lt;=29</w:t>
            </w:r>
          </w:p>
        </w:tc>
        <w:tc>
          <w:tcPr>
            <w:tcW w:w="963" w:type="pct"/>
            <w:tcBorders>
              <w:top w:val="nil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64 (6.2)</w:t>
            </w:r>
          </w:p>
        </w:tc>
        <w:tc>
          <w:tcPr>
            <w:tcW w:w="962" w:type="pct"/>
            <w:tcBorders>
              <w:top w:val="nil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21 (6.8)</w:t>
            </w:r>
          </w:p>
        </w:tc>
        <w:tc>
          <w:tcPr>
            <w:tcW w:w="953" w:type="pct"/>
            <w:tcBorders>
              <w:top w:val="nil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43 (5.9)</w:t>
            </w:r>
          </w:p>
        </w:tc>
        <w:tc>
          <w:tcPr>
            <w:tcW w:w="552" w:type="pct"/>
            <w:tcBorders>
              <w:top w:val="nil"/>
            </w:tcBorders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0.24</w:t>
            </w: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30-34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260 (25.1)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89 (28.9)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171 (23.4)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35-39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483 (46.5)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133 (43.2)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350 (47.9)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&gt;=40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231 (22.3)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65 (21.1)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166 (22.7)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color w:val="000000" w:themeColor="text1"/>
              </w:rPr>
            </w:pPr>
            <w:r w:rsidRPr="00DE3061">
              <w:rPr>
                <w:color w:val="000000"/>
              </w:rPr>
              <w:t xml:space="preserve">Maternal education 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High school or less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63 (6.4)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23 (7.5)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40 (5.5)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0.47</w:t>
            </w: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  <w:lang w:val="en-US"/>
              </w:rPr>
              <w:t>CT</w:t>
            </w:r>
            <w:r w:rsidRPr="00DE3061">
              <w:rPr>
                <w:b w:val="0"/>
                <w:bCs w:val="0"/>
                <w:color w:val="000000"/>
              </w:rPr>
              <w:t xml:space="preserve"> or </w:t>
            </w:r>
            <w:r w:rsidRPr="00DE3061">
              <w:rPr>
                <w:b w:val="0"/>
                <w:bCs w:val="0"/>
                <w:color w:val="000000"/>
                <w:lang w:val="en-US"/>
              </w:rPr>
              <w:t>VS</w:t>
            </w:r>
            <w:r w:rsidRPr="00DE3061">
              <w:rPr>
                <w:b w:val="0"/>
                <w:bCs w:val="0"/>
                <w:color w:val="000000"/>
              </w:rPr>
              <w:t xml:space="preserve"> or </w:t>
            </w:r>
            <w:r w:rsidRPr="00DE3061">
              <w:rPr>
                <w:b w:val="0"/>
                <w:bCs w:val="0"/>
                <w:color w:val="000000"/>
                <w:lang w:val="en-US"/>
              </w:rPr>
              <w:t>JC</w:t>
            </w:r>
            <w:r w:rsidRPr="00DE3061"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324 (31.2)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97 (31.5)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227 (31.1)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University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605 (58.3)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176 (57.1)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429 (58.8)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Missing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46 (4.4)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12 (3.9)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34 (4.7)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color w:val="000000" w:themeColor="text1"/>
              </w:rPr>
            </w:pPr>
            <w:r w:rsidRPr="00DE3061">
              <w:rPr>
                <w:color w:val="000000"/>
              </w:rPr>
              <w:t>Marital status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Single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10 (1.0)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 (0.6)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8 (1.1)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0.5</w:t>
            </w: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Married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982 (94.6)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293 (95.1)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689 (94.4)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Missing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 xml:space="preserve"> 46 (4.4)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13 (4.2)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33 (4.5)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rPr>
          <w:gridAfter w:val="1"/>
          <w:wAfter w:w="55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color w:val="000000" w:themeColor="text1"/>
              </w:rPr>
            </w:pPr>
            <w:r w:rsidRPr="00DE3061">
              <w:rPr>
                <w:color w:val="000000"/>
              </w:rPr>
              <w:t>Annual income (yen)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&lt; 4 million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74 (7.1)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31 (10.1)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43 (5.9)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0.01*</w:t>
            </w: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 xml:space="preserve">4-8 million 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331 (31.9)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109 (35.4)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222 (30.4)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 xml:space="preserve">&gt; 8 million 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546 (52.6)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143 (46.4)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403 (55.2)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Missing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87 (8.4)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25 (8.1)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62 (8.5)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color w:val="000000" w:themeColor="text1"/>
              </w:rPr>
            </w:pPr>
            <w:r w:rsidRPr="00DE3061">
              <w:rPr>
                <w:color w:val="000000"/>
              </w:rPr>
              <w:lastRenderedPageBreak/>
              <w:t>Occupation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 xml:space="preserve">Unemployed 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435 (41.9)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116 (37.7)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319 (43.7)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0.07</w:t>
            </w:r>
          </w:p>
        </w:tc>
      </w:tr>
      <w:tr w:rsidR="007A0EA3" w:rsidRPr="00DE3061" w:rsidTr="007A0EA3">
        <w:trPr>
          <w:gridAfter w:val="1"/>
          <w:wAfter w:w="55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pct"/>
            <w:gridSpan w:val="2"/>
          </w:tcPr>
          <w:p w:rsidR="007A0EA3" w:rsidRPr="00DE3061" w:rsidRDefault="007A0EA3" w:rsidP="009729C7">
            <w:pPr>
              <w:spacing w:line="480" w:lineRule="auto"/>
              <w:jc w:val="both"/>
              <w:rPr>
                <w:color w:val="000000" w:themeColor="text1"/>
              </w:rPr>
            </w:pPr>
            <w:r w:rsidRPr="00DE3061">
              <w:rPr>
                <w:color w:val="000000"/>
              </w:rPr>
              <w:t>Pre-pregnancy BMI (kg/m</w:t>
            </w:r>
            <w:r w:rsidRPr="00DE3061">
              <w:rPr>
                <w:color w:val="000000"/>
                <w:vertAlign w:val="superscript"/>
              </w:rPr>
              <w:t>2</w:t>
            </w:r>
            <w:r w:rsidRPr="00DE3061">
              <w:rPr>
                <w:color w:val="000000"/>
              </w:rPr>
              <w:t>)</w:t>
            </w:r>
          </w:p>
        </w:tc>
        <w:tc>
          <w:tcPr>
            <w:tcW w:w="962" w:type="pct"/>
          </w:tcPr>
          <w:p w:rsidR="007A0EA3" w:rsidRPr="00DE3061" w:rsidRDefault="007A0EA3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</w:tcPr>
          <w:p w:rsidR="007A0EA3" w:rsidRPr="00DE3061" w:rsidRDefault="007A0EA3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18.5-25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765 (73.7)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216 (70.1)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549 (75.2)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0.06</w:t>
            </w: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&lt;18.5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199 (19.2)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63 (20.5)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136 (18.6)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&gt;=25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62 (6.0)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26 (8.4)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36 (4.9)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Missing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12 (1.2)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 (1.0)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9 (1.2)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7A0EA3" w:rsidRPr="00DE3061" w:rsidTr="007A0EA3">
        <w:trPr>
          <w:gridAfter w:val="1"/>
          <w:wAfter w:w="55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pct"/>
            <w:gridSpan w:val="2"/>
          </w:tcPr>
          <w:p w:rsidR="007A0EA3" w:rsidRPr="00DE3061" w:rsidRDefault="007A0EA3" w:rsidP="009729C7">
            <w:pPr>
              <w:spacing w:line="480" w:lineRule="auto"/>
              <w:jc w:val="both"/>
              <w:rPr>
                <w:color w:val="000000" w:themeColor="text1"/>
              </w:rPr>
            </w:pPr>
            <w:r w:rsidRPr="00DE3061">
              <w:rPr>
                <w:color w:val="000000"/>
              </w:rPr>
              <w:t xml:space="preserve">Complications during pregnancy </w:t>
            </w:r>
            <w:r w:rsidRPr="00DE3061">
              <w:rPr>
                <w:color w:val="000000"/>
                <w:vertAlign w:val="superscript"/>
              </w:rPr>
              <w:t>c</w:t>
            </w:r>
          </w:p>
        </w:tc>
        <w:tc>
          <w:tcPr>
            <w:tcW w:w="962" w:type="pct"/>
          </w:tcPr>
          <w:p w:rsidR="007A0EA3" w:rsidRPr="00DE3061" w:rsidRDefault="007A0EA3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</w:tcPr>
          <w:p w:rsidR="007A0EA3" w:rsidRPr="00DE3061" w:rsidRDefault="007A0EA3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No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800 (77.1)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238 (77.3)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562 (77.0)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0.92</w:t>
            </w: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Yes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238 (22.9)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70 (22.7)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168 (23.0)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color w:val="000000" w:themeColor="text1"/>
              </w:rPr>
            </w:pPr>
            <w:r w:rsidRPr="00DE3061">
              <w:rPr>
                <w:color w:val="000000"/>
              </w:rPr>
              <w:t>Delivery method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Vaginal delivery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703 (67.7)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213 (69.2)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490 (67.1)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0.5</w:t>
            </w: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CS section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302 (29.1)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85 (27.6)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217 (29.7)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Missing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33 (3.2)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10 (3.2)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23 (3.2)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color w:val="000000" w:themeColor="text1"/>
              </w:rPr>
            </w:pPr>
            <w:r w:rsidRPr="00DE3061">
              <w:rPr>
                <w:color w:val="000000"/>
              </w:rPr>
              <w:t>Primiparity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Yes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666 (64.2)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222 (72.1)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444 (60.8)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0.001**</w:t>
            </w: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 xml:space="preserve">No 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372 (35.8)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86 (27.9)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286 (39.2)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color w:val="000000" w:themeColor="text1"/>
              </w:rPr>
            </w:pPr>
            <w:r w:rsidRPr="00DE3061">
              <w:rPr>
                <w:color w:val="000000"/>
              </w:rPr>
              <w:t>Gender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Male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517 (49.8)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161 (52.3)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356 (48.8)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0.3</w:t>
            </w: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Female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521 (50.2)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147 (47.7)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374 (51.2)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color w:val="000000" w:themeColor="text1"/>
              </w:rPr>
            </w:pPr>
            <w:r w:rsidRPr="00DE3061">
              <w:rPr>
                <w:color w:val="000000"/>
              </w:rPr>
              <w:t>Gestational week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Preterm &lt;37 weeks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53 (5.1)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17 (5.5)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36 (4.9)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0.7</w:t>
            </w: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/>
              </w:rPr>
            </w:pPr>
            <w:r w:rsidRPr="00DE3061">
              <w:rPr>
                <w:b w:val="0"/>
                <w:bCs w:val="0"/>
                <w:color w:val="000000"/>
              </w:rPr>
              <w:t xml:space="preserve">Fullterm </w:t>
            </w:r>
            <w:r w:rsidRPr="00DE3061">
              <w:rPr>
                <w:b w:val="0"/>
                <w:bCs w:val="0"/>
                <w:color w:val="000000"/>
              </w:rPr>
              <w:sym w:font="Symbol" w:char="F0B3"/>
            </w:r>
            <w:r w:rsidRPr="00DE3061">
              <w:rPr>
                <w:b w:val="0"/>
                <w:bCs w:val="0"/>
                <w:color w:val="000000"/>
              </w:rPr>
              <w:t xml:space="preserve"> 37 weeks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984 (94.8)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291 (94.5)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693 (94.9)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Missing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 (0.1)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 (0.1)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rPr>
          <w:gridAfter w:val="1"/>
          <w:wAfter w:w="55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color w:val="000000" w:themeColor="text1"/>
              </w:rPr>
            </w:pPr>
            <w:r w:rsidRPr="00DE3061">
              <w:rPr>
                <w:color w:val="000000"/>
              </w:rPr>
              <w:t>Birth weight (in gram</w:t>
            </w:r>
            <w:r w:rsidRPr="00DE3061">
              <w:rPr>
                <w:color w:val="000000"/>
                <w:lang w:val="en-US"/>
              </w:rPr>
              <w:t>s</w:t>
            </w:r>
            <w:r w:rsidRPr="00DE3061">
              <w:rPr>
                <w:color w:val="000000"/>
              </w:rPr>
              <w:t>)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/>
              </w:rPr>
            </w:pPr>
            <w:r w:rsidRPr="00DE3061">
              <w:rPr>
                <w:b w:val="0"/>
                <w:bCs w:val="0"/>
                <w:color w:val="000000"/>
              </w:rPr>
              <w:lastRenderedPageBreak/>
              <w:t>Low (&lt;2500)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112 (10.8)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33 (10.7)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79 (10.8)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0.9</w:t>
            </w: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Normal (2500-4000)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918 (88.4)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272 (88.3)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646 (88.5)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532564" w:rsidRPr="00DE3061" w:rsidTr="007A0E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</w:tcPr>
          <w:p w:rsidR="00532564" w:rsidRPr="00DE3061" w:rsidRDefault="00532564" w:rsidP="009729C7">
            <w:pPr>
              <w:spacing w:line="480" w:lineRule="auto"/>
              <w:jc w:val="both"/>
              <w:rPr>
                <w:b w:val="0"/>
                <w:bCs w:val="0"/>
                <w:color w:val="000000" w:themeColor="text1"/>
              </w:rPr>
            </w:pPr>
            <w:r w:rsidRPr="00DE3061">
              <w:rPr>
                <w:b w:val="0"/>
                <w:bCs w:val="0"/>
                <w:color w:val="000000"/>
              </w:rPr>
              <w:t>Obese (</w:t>
            </w:r>
            <w:r w:rsidRPr="00DE3061">
              <w:rPr>
                <w:b w:val="0"/>
                <w:bCs w:val="0"/>
                <w:color w:val="000000"/>
              </w:rPr>
              <w:sym w:font="Symbol" w:char="F0B3"/>
            </w:r>
            <w:r w:rsidRPr="00DE3061">
              <w:rPr>
                <w:b w:val="0"/>
                <w:bCs w:val="0"/>
                <w:color w:val="000000"/>
              </w:rPr>
              <w:t xml:space="preserve"> 4000)</w:t>
            </w:r>
          </w:p>
        </w:tc>
        <w:tc>
          <w:tcPr>
            <w:tcW w:w="96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8 (0.8)</w:t>
            </w:r>
          </w:p>
        </w:tc>
        <w:tc>
          <w:tcPr>
            <w:tcW w:w="96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3 (1.0)</w:t>
            </w:r>
          </w:p>
        </w:tc>
        <w:tc>
          <w:tcPr>
            <w:tcW w:w="953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E3061">
              <w:rPr>
                <w:color w:val="000000"/>
              </w:rPr>
              <w:t>5 (0.7)</w:t>
            </w:r>
          </w:p>
        </w:tc>
        <w:tc>
          <w:tcPr>
            <w:tcW w:w="552" w:type="pct"/>
          </w:tcPr>
          <w:p w:rsidR="00532564" w:rsidRPr="00DE3061" w:rsidRDefault="00532564" w:rsidP="009729C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:rsidR="00532564" w:rsidRPr="00283B79" w:rsidRDefault="00532564" w:rsidP="00283B79">
      <w:pPr>
        <w:jc w:val="both"/>
        <w:rPr>
          <w:color w:val="000000" w:themeColor="text1"/>
          <w:sz w:val="22"/>
        </w:rPr>
        <w:sectPr w:rsidR="00532564" w:rsidRPr="00283B79" w:rsidSect="00DE3061">
          <w:pgSz w:w="11906" w:h="16838"/>
          <w:pgMar w:top="1440" w:right="1440" w:bottom="1440" w:left="1440" w:header="576" w:footer="720" w:gutter="0"/>
          <w:cols w:space="425"/>
          <w:docGrid w:type="lines" w:linePitch="326"/>
        </w:sectPr>
      </w:pPr>
      <w:r w:rsidRPr="009729C7">
        <w:rPr>
          <w:color w:val="000000" w:themeColor="text1"/>
          <w:sz w:val="22"/>
        </w:rPr>
        <w:t xml:space="preserve">PPD- Postpartum depression, CT or VS or JC : College of technology or vocational school or junior college, </w:t>
      </w:r>
      <w:r w:rsidRPr="009729C7">
        <w:rPr>
          <w:color w:val="000000" w:themeColor="text1"/>
          <w:sz w:val="22"/>
          <w:vertAlign w:val="superscript"/>
        </w:rPr>
        <w:t>c</w:t>
      </w:r>
      <w:r w:rsidRPr="009729C7">
        <w:rPr>
          <w:color w:val="000000" w:themeColor="text1"/>
          <w:sz w:val="22"/>
        </w:rPr>
        <w:t xml:space="preserve"> – presence of at least one of the following complications: gestational diabetes mellitus, pregnancy</w:t>
      </w:r>
      <w:r w:rsidRPr="009729C7">
        <w:rPr>
          <w:color w:val="000000" w:themeColor="text1"/>
          <w:sz w:val="22"/>
          <w:lang w:val="en-US"/>
        </w:rPr>
        <w:t>-</w:t>
      </w:r>
      <w:r w:rsidRPr="009729C7">
        <w:rPr>
          <w:color w:val="000000" w:themeColor="text1"/>
          <w:sz w:val="22"/>
        </w:rPr>
        <w:t>induced hypertension, pre-eclampsia,</w:t>
      </w:r>
      <w:r w:rsidRPr="009729C7">
        <w:rPr>
          <w:color w:val="000000" w:themeColor="text1"/>
          <w:sz w:val="22"/>
          <w:lang w:val="en-US"/>
        </w:rPr>
        <w:t xml:space="preserve"> </w:t>
      </w:r>
      <w:r w:rsidRPr="009729C7">
        <w:rPr>
          <w:color w:val="000000" w:themeColor="text1"/>
          <w:sz w:val="22"/>
        </w:rPr>
        <w:t>multiple pregnancy, placenta accreta</w:t>
      </w:r>
      <w:r w:rsidRPr="009729C7">
        <w:rPr>
          <w:color w:val="000000" w:themeColor="text1"/>
          <w:sz w:val="22"/>
          <w:lang w:val="en-US"/>
        </w:rPr>
        <w:t>,</w:t>
      </w:r>
      <w:r w:rsidRPr="009729C7">
        <w:rPr>
          <w:color w:val="000000" w:themeColor="text1"/>
          <w:sz w:val="22"/>
        </w:rPr>
        <w:t xml:space="preserve"> and placenta previa, *- p-value&lt;0.05, **- p-value&lt;0.01, ***- p value&lt;0.001</w:t>
      </w:r>
    </w:p>
    <w:p w:rsidR="00E15125" w:rsidRDefault="00E15125" w:rsidP="00283B79">
      <w:pPr>
        <w:pStyle w:val="Caption"/>
        <w:ind w:firstLine="0"/>
      </w:pPr>
    </w:p>
    <w:sectPr w:rsidR="00E151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64"/>
    <w:rsid w:val="001F5EAB"/>
    <w:rsid w:val="00283B79"/>
    <w:rsid w:val="00532564"/>
    <w:rsid w:val="007A0EA3"/>
    <w:rsid w:val="009B6764"/>
    <w:rsid w:val="00B155EC"/>
    <w:rsid w:val="00B17656"/>
    <w:rsid w:val="00CA6C16"/>
    <w:rsid w:val="00D61258"/>
    <w:rsid w:val="00DE3061"/>
    <w:rsid w:val="00E15125"/>
    <w:rsid w:val="00E56DA2"/>
    <w:rsid w:val="00FC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F2441"/>
  <w15:chartTrackingRefBased/>
  <w15:docId w15:val="{525251FE-71BE-A141-AE5D-95535E6A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564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32564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32564"/>
    <w:pPr>
      <w:widowControl w:val="0"/>
      <w:snapToGrid w:val="0"/>
      <w:spacing w:line="480" w:lineRule="auto"/>
      <w:ind w:firstLine="418"/>
    </w:pPr>
    <w:rPr>
      <w:rFonts w:eastAsia="SimHei" w:cstheme="majorBidi"/>
      <w:kern w:val="2"/>
      <w:lang w:val="en-US"/>
    </w:rPr>
  </w:style>
  <w:style w:type="table" w:styleId="GridTable1Light">
    <w:name w:val="Grid Table 1 Light"/>
    <w:basedOn w:val="TableNormal"/>
    <w:uiPriority w:val="46"/>
    <w:rsid w:val="00532564"/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2024-03-20T12:14:00Z</dcterms:created>
  <dcterms:modified xsi:type="dcterms:W3CDTF">2024-03-20T12:19:00Z</dcterms:modified>
</cp:coreProperties>
</file>