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7ABF31" w14:textId="5EE2F402" w:rsidR="00CC5919" w:rsidRPr="00BE23B0" w:rsidRDefault="00BE23B0" w:rsidP="00BE23B0">
      <w:pPr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zh-CN"/>
        </w:rPr>
      </w:pPr>
      <w:r>
        <w:rPr>
          <w:rFonts w:ascii="Times New Roman" w:hAnsi="Times New Roman" w:cs="Times New Roman" w:hint="eastAsia"/>
          <w:b/>
          <w:bCs/>
          <w:sz w:val="26"/>
          <w:szCs w:val="26"/>
          <w:lang w:eastAsia="zh-CN"/>
        </w:rPr>
        <w:t>S</w:t>
      </w:r>
      <w:r w:rsidRPr="00BE23B0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>upplementary file no.1 PICOS and Search strategy</w:t>
      </w:r>
    </w:p>
    <w:p w14:paraId="24F822F9" w14:textId="4D5E233D" w:rsidR="00867432" w:rsidRDefault="00867432" w:rsidP="00BE23B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Search terms used in PICOS search</w:t>
      </w:r>
    </w:p>
    <w:tbl>
      <w:tblPr>
        <w:tblStyle w:val="2"/>
        <w:tblW w:w="0" w:type="auto"/>
        <w:tblInd w:w="0" w:type="dxa"/>
        <w:tblBorders>
          <w:top w:val="single" w:sz="8" w:space="0" w:color="000000" w:themeColor="text1"/>
          <w:bottom w:val="single" w:sz="8" w:space="0" w:color="000000" w:themeColor="text1"/>
          <w:insideH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985"/>
        <w:gridCol w:w="3260"/>
        <w:gridCol w:w="3771"/>
      </w:tblGrid>
      <w:tr w:rsidR="00867432" w14:paraId="69189BFF" w14:textId="77777777" w:rsidTr="00EE40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none" w:sz="0" w:space="0" w:color="auto"/>
            </w:tcBorders>
            <w:hideMark/>
          </w:tcPr>
          <w:p w14:paraId="5E627C81" w14:textId="77777777" w:rsidR="00867432" w:rsidRDefault="00867432" w:rsidP="00653D5E">
            <w:pPr>
              <w:spacing w:line="312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PICOS</w:t>
            </w:r>
          </w:p>
        </w:tc>
        <w:tc>
          <w:tcPr>
            <w:tcW w:w="3260" w:type="dxa"/>
            <w:tcBorders>
              <w:bottom w:val="none" w:sz="0" w:space="0" w:color="auto"/>
            </w:tcBorders>
            <w:hideMark/>
          </w:tcPr>
          <w:p w14:paraId="034F36BC" w14:textId="77777777" w:rsidR="00867432" w:rsidRDefault="00867432" w:rsidP="00653D5E">
            <w:pPr>
              <w:spacing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Definition</w:t>
            </w:r>
          </w:p>
        </w:tc>
        <w:tc>
          <w:tcPr>
            <w:tcW w:w="3771" w:type="dxa"/>
            <w:tcBorders>
              <w:bottom w:val="none" w:sz="0" w:space="0" w:color="auto"/>
            </w:tcBorders>
            <w:hideMark/>
          </w:tcPr>
          <w:p w14:paraId="10F383EC" w14:textId="77777777" w:rsidR="00867432" w:rsidRDefault="00867432" w:rsidP="00653D5E">
            <w:pPr>
              <w:spacing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Search keywords</w:t>
            </w:r>
          </w:p>
        </w:tc>
      </w:tr>
      <w:tr w:rsidR="00867432" w14:paraId="470149C2" w14:textId="77777777" w:rsidTr="00EE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0257D5F" w14:textId="77777777" w:rsidR="00867432" w:rsidRDefault="00867432" w:rsidP="00653D5E">
            <w:pPr>
              <w:spacing w:line="312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Population</w:t>
            </w:r>
          </w:p>
        </w:tc>
        <w:tc>
          <w:tcPr>
            <w:tcW w:w="32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9478964" w14:textId="693B7AB2" w:rsidR="00867432" w:rsidRDefault="00653D5E" w:rsidP="00653D5E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4094">
              <w:rPr>
                <w:rFonts w:ascii="Times New Roman" w:eastAsia="宋体" w:hAnsi="Times New Roman" w:cs="Times New Roman"/>
                <w:sz w:val="24"/>
                <w:szCs w:val="24"/>
              </w:rPr>
              <w:t>Primiparous women</w:t>
            </w:r>
          </w:p>
        </w:tc>
        <w:tc>
          <w:tcPr>
            <w:tcW w:w="377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86EA01C" w14:textId="4F9431E2" w:rsidR="00867432" w:rsidRDefault="00653D5E" w:rsidP="00653D5E">
            <w:pPr>
              <w:spacing w:before="100" w:beforeAutospacing="1" w:after="100" w:afterAutospacing="1" w:line="31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Not set</w:t>
            </w:r>
          </w:p>
        </w:tc>
      </w:tr>
      <w:tr w:rsidR="00867432" w14:paraId="224C6FA4" w14:textId="77777777" w:rsidTr="00EE40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17776D6C" w14:textId="77777777" w:rsidR="00867432" w:rsidRDefault="00867432" w:rsidP="00653D5E">
            <w:pPr>
              <w:spacing w:line="312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Intervention</w:t>
            </w:r>
          </w:p>
        </w:tc>
        <w:tc>
          <w:tcPr>
            <w:tcW w:w="3260" w:type="dxa"/>
            <w:hideMark/>
          </w:tcPr>
          <w:p w14:paraId="5BAD88D2" w14:textId="13058116" w:rsidR="00867432" w:rsidRDefault="00653D5E" w:rsidP="00653D5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Perineal massage</w:t>
            </w:r>
            <w:r w:rsidR="00867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71" w:type="dxa"/>
            <w:hideMark/>
          </w:tcPr>
          <w:p w14:paraId="2B66D029" w14:textId="5CFF43E0" w:rsidR="00867432" w:rsidRDefault="008525E7" w:rsidP="00653D5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“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P</w:t>
            </w:r>
            <w:r w:rsidRPr="008525E7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</w:rPr>
              <w:t>erine</w:t>
            </w:r>
            <w:r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  <w:lang w:val="en-US" w:eastAsia="zh-CN"/>
              </w:rPr>
              <w:t>*</w:t>
            </w: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</w:rPr>
              <w:t>”</w:t>
            </w:r>
            <w:r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  <w:lang w:val="en-US" w:eastAsia="zh-CN"/>
              </w:rPr>
              <w:t xml:space="preserve"> AND</w:t>
            </w:r>
            <w:r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  <w:lang w:val="en-US" w:eastAsia="zh-CN"/>
              </w:rPr>
              <w:t>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 xml:space="preserve"> 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“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Massage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 xml:space="preserve"> OR 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“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Zone Therapy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 xml:space="preserve"> 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 xml:space="preserve"> 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“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Therapies, Zone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 xml:space="preserve"> OR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 xml:space="preserve"> 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“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Zone Therapies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 xml:space="preserve"> OR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 xml:space="preserve"> 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“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Therapy, Zone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 xml:space="preserve"> OR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 xml:space="preserve"> 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“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Massage Therapy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 xml:space="preserve"> OR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 xml:space="preserve"> 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“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Massage Therapies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 xml:space="preserve"> 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 xml:space="preserve"> 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“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Therapies, Massage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 xml:space="preserve"> OR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 xml:space="preserve"> 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“</w:t>
            </w:r>
            <w:r w:rsidR="00653D5E" w:rsidRP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Therapy, Massage</w:t>
            </w:r>
            <w:r w:rsidR="00653D5E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”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）</w:t>
            </w:r>
          </w:p>
        </w:tc>
      </w:tr>
      <w:tr w:rsidR="00867432" w14:paraId="0505580E" w14:textId="77777777" w:rsidTr="00EE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963A9A3" w14:textId="32ADF632" w:rsidR="00867432" w:rsidRDefault="008525E7" w:rsidP="00653D5E">
            <w:pPr>
              <w:spacing w:line="312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C</w:t>
            </w:r>
            <w:r w:rsidRPr="008525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omparison</w:t>
            </w:r>
          </w:p>
        </w:tc>
        <w:tc>
          <w:tcPr>
            <w:tcW w:w="32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F6FC1DC" w14:textId="461762C4" w:rsidR="00867432" w:rsidRDefault="00867432" w:rsidP="00653D5E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Treatment as usual </w:t>
            </w:r>
          </w:p>
        </w:tc>
        <w:tc>
          <w:tcPr>
            <w:tcW w:w="377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D6CE11F" w14:textId="77777777" w:rsidR="00867432" w:rsidRDefault="00867432" w:rsidP="00653D5E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set</w:t>
            </w:r>
          </w:p>
        </w:tc>
      </w:tr>
      <w:tr w:rsidR="00867432" w14:paraId="7D62A28E" w14:textId="77777777" w:rsidTr="00EE40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90FB2E1" w14:textId="77777777" w:rsidR="00867432" w:rsidRDefault="00867432" w:rsidP="00653D5E">
            <w:pPr>
              <w:spacing w:line="312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Outcomes</w:t>
            </w:r>
          </w:p>
        </w:tc>
        <w:tc>
          <w:tcPr>
            <w:tcW w:w="3260" w:type="dxa"/>
            <w:hideMark/>
          </w:tcPr>
          <w:p w14:paraId="5886EA41" w14:textId="51B1FDE7" w:rsidR="00653D5E" w:rsidRDefault="00653D5E" w:rsidP="00653D5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479DE">
              <w:rPr>
                <w:rFonts w:ascii="Times New Roman" w:eastAsia="宋体" w:hAnsi="Times New Roman" w:cs="Times New Roman"/>
                <w:sz w:val="24"/>
                <w:szCs w:val="24"/>
              </w:rPr>
              <w:t>perineal integrity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, </w:t>
            </w:r>
            <w:r w:rsidRPr="00E479DE">
              <w:rPr>
                <w:rFonts w:ascii="Times New Roman" w:eastAsia="宋体" w:hAnsi="Times New Roman" w:cs="Times New Roman"/>
                <w:sz w:val="24"/>
                <w:szCs w:val="24"/>
              </w:rPr>
              <w:t>perineal injury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, </w:t>
            </w:r>
            <w:r w:rsidRPr="00E479D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perineal pain, duration of the second stage of labor, postpartum hemorrhage, urinary incontinence, fecal incontinence, and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flatus</w:t>
            </w:r>
            <w:r w:rsidRPr="00E479D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incontinence.</w:t>
            </w:r>
          </w:p>
          <w:p w14:paraId="2A4E3882" w14:textId="12F4E877" w:rsidR="00867432" w:rsidRPr="00653D5E" w:rsidRDefault="00867432" w:rsidP="00653D5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1" w:type="dxa"/>
            <w:hideMark/>
          </w:tcPr>
          <w:p w14:paraId="15DA93BE" w14:textId="77777777" w:rsidR="00867432" w:rsidRDefault="00867432" w:rsidP="00653D5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set</w:t>
            </w:r>
          </w:p>
        </w:tc>
      </w:tr>
      <w:tr w:rsidR="00867432" w14:paraId="72875AF9" w14:textId="77777777" w:rsidTr="00EE4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C032D2D" w14:textId="77777777" w:rsidR="00867432" w:rsidRDefault="00867432" w:rsidP="00653D5E">
            <w:pPr>
              <w:spacing w:line="312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Study design</w:t>
            </w:r>
          </w:p>
        </w:tc>
        <w:tc>
          <w:tcPr>
            <w:tcW w:w="32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0E90079" w14:textId="0A34D093" w:rsidR="00867432" w:rsidRDefault="00867432" w:rsidP="00653D5E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RCTs </w:t>
            </w:r>
          </w:p>
        </w:tc>
        <w:tc>
          <w:tcPr>
            <w:tcW w:w="3771" w:type="dxa"/>
            <w:tcBorders>
              <w:top w:val="none" w:sz="0" w:space="0" w:color="auto"/>
              <w:bottom w:val="none" w:sz="0" w:space="0" w:color="auto"/>
            </w:tcBorders>
          </w:tcPr>
          <w:p w14:paraId="79B6BD41" w14:textId="273242F0" w:rsidR="00867432" w:rsidRDefault="00867432" w:rsidP="00653D5E">
            <w:pPr>
              <w:pStyle w:val="chapter-para"/>
              <w:shd w:val="clear" w:color="auto" w:fill="FFFFFF"/>
              <w:spacing w:before="0" w:beforeAutospacing="0" w:after="0" w:afterAutospacing="0" w:line="312" w:lineRule="auto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2A2A2A"/>
                <w:lang w:eastAsia="en-US"/>
              </w:rPr>
              <w:t>Not set</w:t>
            </w:r>
          </w:p>
        </w:tc>
      </w:tr>
    </w:tbl>
    <w:p w14:paraId="55C8917D" w14:textId="77777777" w:rsidR="00867432" w:rsidRDefault="00867432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0706123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2233778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FB71DEA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7E6BF4D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DFDB85F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B4346E6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BEC8D38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DA4EE4F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4890631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2C233E3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AFA078D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5486A54" w14:textId="77777777" w:rsid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BEA40AC" w14:textId="77777777" w:rsidR="00CC5919" w:rsidRPr="00CC5919" w:rsidRDefault="00CC5919" w:rsidP="007944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E932387" w14:textId="45474192" w:rsidR="00794408" w:rsidRPr="00CC5919" w:rsidRDefault="00EE4004" w:rsidP="00EE400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E400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>Search Strategies in Pub</w:t>
      </w:r>
      <w:r w:rsidR="0028386A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M</w:t>
      </w:r>
      <w:r w:rsidRPr="00EE400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ed and China National Knowledge Infrastructure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3"/>
        <w:gridCol w:w="5755"/>
      </w:tblGrid>
      <w:tr w:rsidR="00CC5919" w14:paraId="107CF08D" w14:textId="77777777" w:rsidTr="00CC5919"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</w:tcPr>
          <w:p w14:paraId="4F72026F" w14:textId="163A3C42" w:rsidR="00CC5919" w:rsidRDefault="00CC5919" w:rsidP="00CC59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D</w:t>
            </w:r>
            <w:r w:rsidRPr="00CC5919">
              <w:rPr>
                <w:rFonts w:ascii="Times New Roman" w:hAnsi="Times New Roman" w:cs="Times New Roman"/>
                <w:sz w:val="24"/>
                <w:szCs w:val="24"/>
              </w:rPr>
              <w:t>atabase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</w:tcPr>
          <w:p w14:paraId="63D44A3E" w14:textId="10D59773" w:rsidR="00CC5919" w:rsidRDefault="00CC5919" w:rsidP="00CC59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N</w:t>
            </w:r>
            <w:r w:rsidRPr="00CC5919">
              <w:rPr>
                <w:rFonts w:ascii="Times New Roman" w:hAnsi="Times New Roman" w:cs="Times New Roman"/>
                <w:sz w:val="24"/>
                <w:szCs w:val="24"/>
              </w:rPr>
              <w:t>umerical order</w:t>
            </w:r>
          </w:p>
        </w:tc>
        <w:tc>
          <w:tcPr>
            <w:tcW w:w="5755" w:type="dxa"/>
            <w:tcBorders>
              <w:top w:val="single" w:sz="12" w:space="0" w:color="auto"/>
              <w:bottom w:val="single" w:sz="6" w:space="0" w:color="auto"/>
            </w:tcBorders>
          </w:tcPr>
          <w:p w14:paraId="62311845" w14:textId="49860749" w:rsidR="00CC5919" w:rsidRDefault="00CC5919" w:rsidP="00CC59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919">
              <w:rPr>
                <w:rFonts w:ascii="Times New Roman" w:hAnsi="Times New Roman" w:cs="Times New Roman"/>
                <w:sz w:val="24"/>
                <w:szCs w:val="24"/>
              </w:rPr>
              <w:t>Search terms and strategies</w:t>
            </w:r>
          </w:p>
        </w:tc>
      </w:tr>
      <w:tr w:rsidR="00CC5919" w14:paraId="4D199BBE" w14:textId="77777777" w:rsidTr="00CC5919">
        <w:tc>
          <w:tcPr>
            <w:tcW w:w="1418" w:type="dxa"/>
            <w:tcBorders>
              <w:top w:val="single" w:sz="6" w:space="0" w:color="auto"/>
            </w:tcBorders>
          </w:tcPr>
          <w:p w14:paraId="4BDF3D43" w14:textId="046ABDB6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  <w:r w:rsidRPr="00EE4004"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  <w:t>Pub</w:t>
            </w:r>
            <w:r w:rsidR="00AD7223">
              <w:rPr>
                <w:rFonts w:ascii="Times New Roman" w:eastAsia="宋体" w:hAnsi="Times New Roman" w:cs="Times New Roman" w:hint="eastAsia"/>
                <w:bCs/>
                <w:sz w:val="24"/>
                <w:szCs w:val="24"/>
                <w:lang w:eastAsia="zh-CN"/>
              </w:rPr>
              <w:t>M</w:t>
            </w:r>
            <w:r w:rsidRPr="00EE4004"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  <w:t>ed</w:t>
            </w:r>
          </w:p>
          <w:p w14:paraId="3CEE567F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27343259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73C790BC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3FBA4D8F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140BF9C6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203DBB4A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667ACAFA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48C38476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746E7186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22E9E5DE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4269C9DB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75BA568C" w14:textId="77777777" w:rsidR="00EE4004" w:rsidRPr="00EE4004" w:rsidRDefault="00EE4004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242510C4" w14:textId="4C87AC7F" w:rsidR="00EE4004" w:rsidRPr="00EE4004" w:rsidRDefault="00AD7223" w:rsidP="00CC5919">
            <w:pPr>
              <w:spacing w:line="360" w:lineRule="auto"/>
              <w:jc w:val="center"/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  <w:lang w:eastAsia="zh-CN"/>
              </w:rPr>
              <w:t>CNKI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3F7890E0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#1</w:t>
            </w:r>
          </w:p>
          <w:p w14:paraId="5514F910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#2</w:t>
            </w:r>
          </w:p>
          <w:p w14:paraId="312C4BF9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#3</w:t>
            </w:r>
          </w:p>
          <w:p w14:paraId="0B6B69E6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#4</w:t>
            </w:r>
          </w:p>
          <w:p w14:paraId="32CA593F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#5</w:t>
            </w:r>
          </w:p>
          <w:p w14:paraId="17CEA4AC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D902BB4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  <w:p w14:paraId="2138B198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  <w:p w14:paraId="3A6AE86E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  <w:p w14:paraId="3405637F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  <w:p w14:paraId="581F4030" w14:textId="77777777" w:rsidR="00CC5919" w:rsidRPr="00EE4004" w:rsidRDefault="00CC5919" w:rsidP="00CC5919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  <w:p w14:paraId="4EE994B2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#6</w:t>
            </w:r>
          </w:p>
          <w:p w14:paraId="402A2134" w14:textId="77777777" w:rsidR="00CC5919" w:rsidRPr="00EE4004" w:rsidRDefault="00CC5919" w:rsidP="00CC591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#7</w:t>
            </w:r>
          </w:p>
          <w:p w14:paraId="5333699E" w14:textId="77777777" w:rsidR="00EE4004" w:rsidRPr="00EE4004" w:rsidRDefault="00EE4004" w:rsidP="00EE40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#1</w:t>
            </w:r>
          </w:p>
          <w:p w14:paraId="7667A591" w14:textId="77777777" w:rsidR="00EE4004" w:rsidRPr="00EE4004" w:rsidRDefault="00EE4004" w:rsidP="00EE40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#2</w:t>
            </w:r>
          </w:p>
          <w:p w14:paraId="3D00E3E1" w14:textId="336C0193" w:rsidR="00EE4004" w:rsidRPr="00EE4004" w:rsidRDefault="00EE4004" w:rsidP="00EE40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5755" w:type="dxa"/>
            <w:tcBorders>
              <w:top w:val="single" w:sz="6" w:space="0" w:color="auto"/>
            </w:tcBorders>
          </w:tcPr>
          <w:p w14:paraId="1D553CAD" w14:textId="59A7A7A5" w:rsidR="00CC5919" w:rsidRPr="00EE4004" w:rsidRDefault="00CC5919" w:rsidP="00CC5919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“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Perineum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”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[Mesh]</w:t>
            </w:r>
          </w:p>
          <w:p w14:paraId="69CBE185" w14:textId="77777777" w:rsidR="00CC5919" w:rsidRPr="00EE4004" w:rsidRDefault="00CC5919" w:rsidP="00CC5919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Perine*[Title/Abstract]</w:t>
            </w:r>
          </w:p>
          <w:p w14:paraId="657E4B56" w14:textId="77777777" w:rsidR="00CC5919" w:rsidRPr="00EE4004" w:rsidRDefault="00CC5919" w:rsidP="00CC5919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#1 OR #2</w:t>
            </w:r>
          </w:p>
          <w:p w14:paraId="6A5743A2" w14:textId="773F7CE7" w:rsidR="00CC5919" w:rsidRPr="00EE4004" w:rsidRDefault="00CC5919" w:rsidP="00CC5919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“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Massage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”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[Mesh]</w:t>
            </w:r>
          </w:p>
          <w:p w14:paraId="470087B6" w14:textId="09D95D71" w:rsidR="00CC5919" w:rsidRPr="00EE4004" w:rsidRDefault="00CC5919" w:rsidP="00CC5919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en-IE"/>
              </w:rPr>
              <w:t>Massage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[Title/Abstract] OR “Zone Therapy”</w:t>
            </w:r>
          </w:p>
          <w:p w14:paraId="359B9566" w14:textId="38A04338" w:rsidR="00CC5919" w:rsidRPr="00EE4004" w:rsidRDefault="00CC5919" w:rsidP="00CC5919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[Title/Abstract] OR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en-IE"/>
              </w:rPr>
              <w:t>“Therapies, Zone”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[Title/Abstract] OR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en-IE"/>
              </w:rPr>
              <w:t>“Zone Therapies”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[Title/Abstract] OR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en-IE"/>
              </w:rPr>
              <w:t>“Therapy, Zone”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[Title/Abstract] OR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en-IE"/>
              </w:rPr>
              <w:t>“Massage Therapy”</w:t>
            </w:r>
          </w:p>
          <w:p w14:paraId="36A84688" w14:textId="77777777" w:rsidR="00CC5919" w:rsidRPr="00EE4004" w:rsidRDefault="00CC5919" w:rsidP="00CC5919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[Title/Abstract] OR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en-IE"/>
              </w:rPr>
              <w:t>“Massage Therapies”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[Title/Abstract]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OR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en-IE"/>
              </w:rPr>
              <w:t xml:space="preserve"> “Therapies, Massage”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[Title/Abstract]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OR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en-IE"/>
              </w:rPr>
              <w:t xml:space="preserve"> “Therapy, Massage”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[Title/Abstract]</w:t>
            </w:r>
          </w:p>
          <w:p w14:paraId="07DE0DE6" w14:textId="77777777" w:rsidR="00CC5919" w:rsidRPr="00EE4004" w:rsidRDefault="00CC5919" w:rsidP="00CC5919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#4 OR #5</w:t>
            </w:r>
          </w:p>
          <w:p w14:paraId="0B99E4FB" w14:textId="77777777" w:rsidR="00CC5919" w:rsidRPr="00EE4004" w:rsidRDefault="00CC5919" w:rsidP="00CC5919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#3 AND #6</w:t>
            </w:r>
          </w:p>
          <w:p w14:paraId="6EACD178" w14:textId="1AF5ECCD" w:rsidR="00EE4004" w:rsidRPr="00EE4004" w:rsidRDefault="00EE4004" w:rsidP="00EE40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SU =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“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会阴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”</w:t>
            </w:r>
          </w:p>
          <w:p w14:paraId="6A88D5FE" w14:textId="53CFF6E2" w:rsidR="00EE4004" w:rsidRPr="00EE4004" w:rsidRDefault="00EE4004" w:rsidP="00EE40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SU =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“</w:t>
            </w:r>
            <w:r w:rsidRPr="00EE4004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按摩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”</w:t>
            </w:r>
          </w:p>
          <w:p w14:paraId="6632FCD0" w14:textId="561B25E0" w:rsidR="00EE4004" w:rsidRPr="00EE4004" w:rsidRDefault="00EE4004" w:rsidP="00EE40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E4004">
              <w:rPr>
                <w:rFonts w:ascii="Times New Roman" w:eastAsia="宋体" w:hAnsi="Times New Roman" w:cs="Times New Roman"/>
                <w:sz w:val="24"/>
                <w:szCs w:val="24"/>
              </w:rPr>
              <w:t>#1 AND #2</w:t>
            </w:r>
          </w:p>
        </w:tc>
      </w:tr>
    </w:tbl>
    <w:p w14:paraId="5D410224" w14:textId="77777777" w:rsidR="00794408" w:rsidRPr="009D5A8F" w:rsidRDefault="00794408" w:rsidP="007944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CE840" w14:textId="77777777" w:rsidR="007916DE" w:rsidRDefault="007916DE"/>
    <w:sectPr w:rsidR="00791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65E85E" w14:textId="77777777" w:rsidR="00970438" w:rsidRDefault="00970438" w:rsidP="00BE23B0">
      <w:pPr>
        <w:spacing w:after="0" w:line="240" w:lineRule="auto"/>
      </w:pPr>
      <w:r>
        <w:separator/>
      </w:r>
    </w:p>
  </w:endnote>
  <w:endnote w:type="continuationSeparator" w:id="0">
    <w:p w14:paraId="43F47441" w14:textId="77777777" w:rsidR="00970438" w:rsidRDefault="00970438" w:rsidP="00BE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64D3C4" w14:textId="77777777" w:rsidR="00970438" w:rsidRDefault="00970438" w:rsidP="00BE23B0">
      <w:pPr>
        <w:spacing w:after="0" w:line="240" w:lineRule="auto"/>
      </w:pPr>
      <w:r>
        <w:separator/>
      </w:r>
    </w:p>
  </w:footnote>
  <w:footnote w:type="continuationSeparator" w:id="0">
    <w:p w14:paraId="2ABB71FF" w14:textId="77777777" w:rsidR="00970438" w:rsidRDefault="00970438" w:rsidP="00BE23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08"/>
    <w:rsid w:val="002704D3"/>
    <w:rsid w:val="0028386A"/>
    <w:rsid w:val="004611C5"/>
    <w:rsid w:val="00653D5E"/>
    <w:rsid w:val="007916DE"/>
    <w:rsid w:val="00794408"/>
    <w:rsid w:val="00835102"/>
    <w:rsid w:val="008525E7"/>
    <w:rsid w:val="00867432"/>
    <w:rsid w:val="00970438"/>
    <w:rsid w:val="00AD7223"/>
    <w:rsid w:val="00AE2ED7"/>
    <w:rsid w:val="00BE23B0"/>
    <w:rsid w:val="00CC5919"/>
    <w:rsid w:val="00E7799B"/>
    <w:rsid w:val="00EE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33ABA"/>
  <w15:chartTrackingRefBased/>
  <w15:docId w15:val="{7E75C37A-1352-4863-A64F-6BC96EE1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pter-para">
    <w:name w:val="chapter-para"/>
    <w:basedOn w:val="a"/>
    <w:rsid w:val="00867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table" w:styleId="2">
    <w:name w:val="Plain Table 2"/>
    <w:basedOn w:val="a1"/>
    <w:uiPriority w:val="42"/>
    <w:rsid w:val="00867432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3">
    <w:name w:val="Table Grid"/>
    <w:basedOn w:val="a1"/>
    <w:uiPriority w:val="39"/>
    <w:rsid w:val="00CC5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23B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E23B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E23B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E23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15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Corrigan</dc:creator>
  <cp:keywords/>
  <dc:description/>
  <cp:lastModifiedBy>金珠 尹</cp:lastModifiedBy>
  <cp:revision>15</cp:revision>
  <dcterms:created xsi:type="dcterms:W3CDTF">2024-04-18T12:48:00Z</dcterms:created>
  <dcterms:modified xsi:type="dcterms:W3CDTF">2024-04-18T13:15:00Z</dcterms:modified>
</cp:coreProperties>
</file>