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A4444" w14:textId="77777777" w:rsidR="00387CCD" w:rsidRDefault="00387CCD" w:rsidP="00387CCD">
      <w:pPr>
        <w:rPr>
          <w:rStyle w:val="eop"/>
          <w:rFonts w:ascii="Times New Roman" w:eastAsia="Calibri" w:hAnsi="Times New Roman" w:cs="Times New Roman"/>
          <w:bCs/>
          <w:sz w:val="24"/>
          <w:szCs w:val="24"/>
        </w:rPr>
      </w:pPr>
      <w:r w:rsidRPr="00691B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Table S1.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The </w:t>
      </w:r>
      <w:r w:rsidRPr="009F77ED">
        <w:rPr>
          <w:rStyle w:val="eop"/>
          <w:rFonts w:ascii="Times New Roman" w:eastAsia="Calibri" w:hAnsi="Times New Roman" w:cs="Times New Roman"/>
          <w:bCs/>
          <w:sz w:val="24"/>
          <w:szCs w:val="24"/>
        </w:rPr>
        <w:t>Ten Steps to Successful Breastfeeding</w:t>
      </w:r>
      <w:r>
        <w:rPr>
          <w:rStyle w:val="eop"/>
          <w:rFonts w:ascii="Times New Roman" w:eastAsia="Calibri" w:hAnsi="Times New Roman" w:cs="Times New Roman"/>
          <w:bCs/>
          <w:sz w:val="24"/>
          <w:szCs w:val="24"/>
        </w:rPr>
        <w:t xml:space="preserve"> (revised 2018) </w:t>
      </w:r>
      <w:r>
        <w:rPr>
          <w:rStyle w:val="eop"/>
          <w:rFonts w:ascii="Times New Roman" w:eastAsia="Calibri" w:hAnsi="Times New Roman" w:cs="Times New Roman"/>
          <w:bCs/>
          <w:sz w:val="24"/>
          <w:szCs w:val="24"/>
        </w:rPr>
        <w:fldChar w:fldCharType="begin"/>
      </w:r>
      <w:r>
        <w:rPr>
          <w:rStyle w:val="eop"/>
          <w:rFonts w:ascii="Times New Roman" w:eastAsia="Calibri" w:hAnsi="Times New Roman" w:cs="Times New Roman"/>
          <w:bCs/>
          <w:sz w:val="24"/>
          <w:szCs w:val="24"/>
        </w:rPr>
        <w:instrText xml:space="preserve"> ADDIN EN.CITE &lt;EndNote&gt;&lt;Cite&gt;&lt;Author&gt;WHO and UNICEF&lt;/Author&gt;&lt;Year&gt;2018&lt;/Year&gt;&lt;RecNum&gt;18&lt;/RecNum&gt;&lt;DisplayText&gt;[12]&lt;/DisplayText&gt;&lt;record&gt;&lt;rec-number&gt;18&lt;/rec-number&gt;&lt;foreign-keys&gt;&lt;key app="EN" db-id="v505tetwmaxzx2etsx3vv09h2sdad52v50dz" timestamp="1697217827"&gt;18&lt;/key&gt;&lt;/foreign-keys&gt;&lt;ref-type name="Web Page"&gt;12&lt;/ref-type&gt;&lt;contributors&gt;&lt;authors&gt;&lt;author&gt;WHO and UNICEF,&lt;/author&gt;&lt;/authors&gt;&lt;/contributors&gt;&lt;titles&gt;&lt;title&gt;Protecting, promoting and supporting breastfeeding in facilities providing maternity and newborn services: the revised Baby-Friendly Hospital Initiative Implementation Guidance&lt;/title&gt;&lt;/titles&gt;&lt;volume&gt;2023&lt;/volume&gt;&lt;number&gt;13 Oct&lt;/number&gt;&lt;dates&gt;&lt;year&gt;2018&lt;/year&gt;&lt;/dates&gt;&lt;urls&gt;&lt;related-urls&gt;&lt;url&gt;https://iris.who.int/bitstream/handle/10665/272943/9789241513807-eng.pdf?sequence=19&lt;/url&gt;&lt;/related-urls&gt;&lt;/urls&gt;&lt;/record&gt;&lt;/Cite&gt;&lt;/EndNote&gt;</w:instrText>
      </w:r>
      <w:r>
        <w:rPr>
          <w:rStyle w:val="eop"/>
          <w:rFonts w:ascii="Times New Roman" w:eastAsia="Calibri" w:hAnsi="Times New Roman" w:cs="Times New Roman"/>
          <w:bCs/>
          <w:sz w:val="24"/>
          <w:szCs w:val="24"/>
        </w:rPr>
        <w:fldChar w:fldCharType="separate"/>
      </w:r>
      <w:r>
        <w:rPr>
          <w:rStyle w:val="eop"/>
          <w:rFonts w:ascii="Times New Roman" w:eastAsia="Calibri" w:hAnsi="Times New Roman" w:cs="Times New Roman"/>
          <w:bCs/>
          <w:noProof/>
          <w:sz w:val="24"/>
          <w:szCs w:val="24"/>
        </w:rPr>
        <w:t>[12]</w:t>
      </w:r>
      <w:r>
        <w:rPr>
          <w:rStyle w:val="eop"/>
          <w:rFonts w:ascii="Times New Roman" w:eastAsia="Calibri" w:hAnsi="Times New Roman" w:cs="Times New Roman"/>
          <w:bCs/>
          <w:sz w:val="24"/>
          <w:szCs w:val="24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7CCD" w14:paraId="24C4925C" w14:textId="77777777" w:rsidTr="003461AA">
        <w:tc>
          <w:tcPr>
            <w:tcW w:w="9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69E00A" w14:textId="77777777" w:rsidR="00387CCD" w:rsidRPr="008A4570" w:rsidRDefault="00387CCD" w:rsidP="003461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Critical management procedures</w:t>
            </w:r>
          </w:p>
        </w:tc>
      </w:tr>
      <w:tr w:rsidR="00387CCD" w14:paraId="53EB96F3" w14:textId="77777777" w:rsidTr="003461AA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2FAC24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 xml:space="preserve">1. a. Comply fully with the </w:t>
            </w:r>
            <w:r w:rsidRPr="00CF3A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International Code of Marketing of Breast-milk Substitutes</w:t>
            </w: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 xml:space="preserve"> and relevant World Health Assembly resolutions.</w:t>
            </w:r>
          </w:p>
        </w:tc>
      </w:tr>
      <w:tr w:rsidR="00387CCD" w14:paraId="0B3842DF" w14:textId="77777777" w:rsidTr="003461A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AD91F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1. b. Have a written infant feeding policy that is routinely communicated to staff and parents.</w:t>
            </w:r>
          </w:p>
        </w:tc>
      </w:tr>
      <w:tr w:rsidR="00387CCD" w14:paraId="6948A46F" w14:textId="77777777" w:rsidTr="003461A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A18DE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1. c. Establish ongoing monitoring and data-management systems.</w:t>
            </w:r>
          </w:p>
        </w:tc>
      </w:tr>
      <w:tr w:rsidR="00387CCD" w14:paraId="7EE5EF0D" w14:textId="77777777" w:rsidTr="003461AA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92179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 xml:space="preserve">2. Ensure that staff have sufficient knowledge, </w:t>
            </w:r>
            <w:proofErr w:type="gramStart"/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competence</w:t>
            </w:r>
            <w:proofErr w:type="gramEnd"/>
            <w:r w:rsidRPr="008A4570">
              <w:rPr>
                <w:rFonts w:ascii="Times New Roman" w:hAnsi="Times New Roman" w:cs="Times New Roman"/>
                <w:sz w:val="24"/>
                <w:szCs w:val="24"/>
              </w:rPr>
              <w:t xml:space="preserve"> and skills to support breastfeeding.</w:t>
            </w:r>
          </w:p>
        </w:tc>
      </w:tr>
      <w:tr w:rsidR="00387CCD" w14:paraId="5D85BB42" w14:textId="77777777" w:rsidTr="003461AA">
        <w:tc>
          <w:tcPr>
            <w:tcW w:w="9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0CC98" w14:textId="77777777" w:rsidR="00387CCD" w:rsidRPr="008A4570" w:rsidRDefault="00387CCD" w:rsidP="003461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 clinical practices</w:t>
            </w:r>
          </w:p>
        </w:tc>
      </w:tr>
      <w:tr w:rsidR="00387CCD" w14:paraId="03012348" w14:textId="77777777" w:rsidTr="003461AA">
        <w:tc>
          <w:tcPr>
            <w:tcW w:w="9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6DBD39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3. Discuss the importance and management of breastfeeding with pregnant women and their families.</w:t>
            </w:r>
          </w:p>
        </w:tc>
      </w:tr>
      <w:tr w:rsidR="00387CCD" w14:paraId="3BE35FF6" w14:textId="77777777" w:rsidTr="003461A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201A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4. Facilitate immediate and uninterrupted skin-to-skin contact and support mothers to initiate breastfeeding as soon as possible after birth.</w:t>
            </w:r>
          </w:p>
        </w:tc>
      </w:tr>
      <w:tr w:rsidR="00387CCD" w14:paraId="21167381" w14:textId="77777777" w:rsidTr="003461A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53B08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5. Support mothers to initiate and maintain breastfeeding and manage common difficulties.</w:t>
            </w:r>
          </w:p>
        </w:tc>
      </w:tr>
      <w:tr w:rsidR="00387CCD" w14:paraId="161738DE" w14:textId="77777777" w:rsidTr="003461A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9EE48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6. Do not provide breastfed newborns any food or fluids other than breast milk, unless medically indicated.</w:t>
            </w:r>
          </w:p>
        </w:tc>
      </w:tr>
      <w:tr w:rsidR="00387CCD" w14:paraId="15BF83EA" w14:textId="77777777" w:rsidTr="003461A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681B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7. Enable mothers and their infants to remain together and to practice rooming-in 24 hours a day.</w:t>
            </w:r>
          </w:p>
        </w:tc>
      </w:tr>
      <w:tr w:rsidR="00387CCD" w14:paraId="4A2D0D1C" w14:textId="77777777" w:rsidTr="003461A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7302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8. Support mothers to recognize and respond to their infants’ cues for feeding.</w:t>
            </w:r>
          </w:p>
        </w:tc>
      </w:tr>
      <w:tr w:rsidR="00387CCD" w14:paraId="2C7A44B1" w14:textId="77777777" w:rsidTr="003461AA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CEE7" w14:textId="77777777" w:rsidR="00387CCD" w:rsidRPr="008A4570" w:rsidRDefault="00387CCD" w:rsidP="0034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 xml:space="preserve">9. Counsel mothers on the use and risks of feeding bottles, </w:t>
            </w:r>
            <w:proofErr w:type="gramStart"/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teats</w:t>
            </w:r>
            <w:proofErr w:type="gramEnd"/>
            <w:r w:rsidRPr="008A4570">
              <w:rPr>
                <w:rFonts w:ascii="Times New Roman" w:hAnsi="Times New Roman" w:cs="Times New Roman"/>
                <w:sz w:val="24"/>
                <w:szCs w:val="24"/>
              </w:rPr>
              <w:t xml:space="preserve"> and pacifiers.</w:t>
            </w:r>
          </w:p>
        </w:tc>
      </w:tr>
      <w:tr w:rsidR="00387CCD" w14:paraId="3BB9C76D" w14:textId="77777777" w:rsidTr="003461AA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A0CCB" w14:textId="77777777" w:rsidR="00387CCD" w:rsidRPr="008A4570" w:rsidRDefault="00387CCD" w:rsidP="003461A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A4570">
              <w:rPr>
                <w:rFonts w:ascii="Times New Roman" w:hAnsi="Times New Roman" w:cs="Times New Roman"/>
                <w:sz w:val="24"/>
                <w:szCs w:val="24"/>
              </w:rPr>
              <w:t>10. Coordinate discharge so that parents and their infants have timely access to ongoing support and care.</w:t>
            </w:r>
          </w:p>
        </w:tc>
      </w:tr>
    </w:tbl>
    <w:p w14:paraId="0D30820E" w14:textId="77777777" w:rsidR="00BC14AE" w:rsidRDefault="00BC14AE"/>
    <w:sectPr w:rsidR="00BC1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CD"/>
    <w:rsid w:val="00387CCD"/>
    <w:rsid w:val="003C19B6"/>
    <w:rsid w:val="00BC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7A9B6"/>
  <w15:chartTrackingRefBased/>
  <w15:docId w15:val="{C3A8C31F-A5E8-46CB-A141-ED900F9D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C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00387CCD"/>
  </w:style>
  <w:style w:type="table" w:styleId="TableGrid">
    <w:name w:val="Table Grid"/>
    <w:basedOn w:val="TableNormal"/>
    <w:uiPriority w:val="59"/>
    <w:rsid w:val="00387CC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B89614ACE4840B0F8AFDAD3928AA2" ma:contentTypeVersion="16" ma:contentTypeDescription="Create a new document." ma:contentTypeScope="" ma:versionID="3d9c4715a7646c514805c271cf9c0ca0">
  <xsd:schema xmlns:xsd="http://www.w3.org/2001/XMLSchema" xmlns:xs="http://www.w3.org/2001/XMLSchema" xmlns:p="http://schemas.microsoft.com/office/2006/metadata/properties" xmlns:ns3="18f5a371-7197-4a7c-bfc0-52f51543751e" xmlns:ns4="7c8fd693-e166-422a-95fd-c9f0de471003" targetNamespace="http://schemas.microsoft.com/office/2006/metadata/properties" ma:root="true" ma:fieldsID="45026495a1efdcecc8150e97369ae5d7" ns3:_="" ns4:_="">
    <xsd:import namespace="18f5a371-7197-4a7c-bfc0-52f51543751e"/>
    <xsd:import namespace="7c8fd693-e166-422a-95fd-c9f0de4710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5a371-7197-4a7c-bfc0-52f51543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d693-e166-422a-95fd-c9f0de471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8fd693-e166-422a-95fd-c9f0de471003" xsi:nil="true"/>
  </documentManagement>
</p:properties>
</file>

<file path=customXml/itemProps1.xml><?xml version="1.0" encoding="utf-8"?>
<ds:datastoreItem xmlns:ds="http://schemas.openxmlformats.org/officeDocument/2006/customXml" ds:itemID="{16A23DD1-B596-40B7-93E6-0A2E38769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5a371-7197-4a7c-bfc0-52f51543751e"/>
    <ds:schemaRef ds:uri="7c8fd693-e166-422a-95fd-c9f0de4710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4407D-1737-4CF7-AFB2-1DF903DA4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6F4-105B-4211-ADD9-A3DE250E376D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c8fd693-e166-422a-95fd-c9f0de471003"/>
    <ds:schemaRef ds:uri="18f5a371-7197-4a7c-bfc0-52f51543751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Kristin (CDC/NCCDPHP/DNPAO)</dc:creator>
  <cp:keywords/>
  <dc:description/>
  <cp:lastModifiedBy>Marks, Kristin (CDC/NCCDPHP/DNPAO)</cp:lastModifiedBy>
  <cp:revision>1</cp:revision>
  <dcterms:created xsi:type="dcterms:W3CDTF">2024-03-26T20:31:00Z</dcterms:created>
  <dcterms:modified xsi:type="dcterms:W3CDTF">2024-03-26T20:31:00Z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0x0101001F1B89614ACE4840B0F8AFDAD3928AA2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2024-03-26T20:31:24Z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c867dd57-e352-46b3-9185-68b06fc532d0</vt:lpwstr>
  </property>
  <property fmtid="{D5CDD505-2E9C-101B-9397-08002B2CF9AE}" pid="9" name="MSIP_Label_7b94a7b8-f06c-4dfe-bdcc-9b548fd58c31_ContentBits">
    <vt:lpwstr>0</vt:lpwstr>
  </property>
</Properties>
</file>