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FEA71" w14:textId="284C82D1" w:rsidR="00881801" w:rsidRDefault="00881801" w:rsidP="00881801">
      <w:pPr>
        <w:spacing w:after="160" w:line="360" w:lineRule="auto"/>
        <w:ind w:left="360"/>
        <w:contextualSpacing/>
        <w:jc w:val="both"/>
        <w:rPr>
          <w:rFonts w:eastAsiaTheme="minorHAnsi"/>
          <w:b/>
          <w:bCs/>
          <w:color w:val="2E74B5" w:themeColor="accent5" w:themeShade="BF"/>
          <w:sz w:val="28"/>
          <w:szCs w:val="28"/>
          <w:u w:val="single"/>
        </w:rPr>
      </w:pPr>
      <w:r>
        <w:rPr>
          <w:rFonts w:eastAsiaTheme="minorHAnsi"/>
          <w:b/>
          <w:bCs/>
          <w:color w:val="2E74B5" w:themeColor="accent5" w:themeShade="BF"/>
          <w:sz w:val="28"/>
          <w:szCs w:val="28"/>
          <w:u w:val="single"/>
        </w:rPr>
        <w:t>Supplementary material</w:t>
      </w:r>
    </w:p>
    <w:p w14:paraId="632BC671" w14:textId="6D1874CE" w:rsidR="00881801" w:rsidRDefault="00881801" w:rsidP="00881801">
      <w:pPr>
        <w:spacing w:after="160" w:line="360" w:lineRule="auto"/>
        <w:ind w:left="360"/>
        <w:contextualSpacing/>
        <w:jc w:val="both"/>
        <w:rPr>
          <w:rFonts w:eastAsiaTheme="minorHAnsi"/>
          <w:b/>
          <w:bCs/>
          <w:color w:val="2E74B5" w:themeColor="accent5" w:themeShade="BF"/>
          <w:sz w:val="28"/>
          <w:szCs w:val="28"/>
          <w:u w:val="single"/>
        </w:rPr>
      </w:pPr>
      <w:r>
        <w:rPr>
          <w:rFonts w:eastAsiaTheme="minorHAnsi"/>
          <w:b/>
          <w:bCs/>
          <w:color w:val="2E74B5" w:themeColor="accent5" w:themeShade="BF"/>
          <w:sz w:val="28"/>
          <w:szCs w:val="28"/>
          <w:u w:val="single"/>
        </w:rPr>
        <w:t>List of participants involved in qualitative interviews</w:t>
      </w:r>
    </w:p>
    <w:tbl>
      <w:tblPr>
        <w:tblW w:w="0" w:type="auto"/>
        <w:tblCellMar>
          <w:top w:w="15" w:type="dxa"/>
          <w:left w:w="15" w:type="dxa"/>
          <w:bottom w:w="15" w:type="dxa"/>
          <w:right w:w="15" w:type="dxa"/>
        </w:tblCellMar>
        <w:tblLook w:val="04A0" w:firstRow="1" w:lastRow="0" w:firstColumn="1" w:lastColumn="0" w:noHBand="0" w:noVBand="1"/>
      </w:tblPr>
      <w:tblGrid>
        <w:gridCol w:w="686"/>
        <w:gridCol w:w="2792"/>
        <w:gridCol w:w="4169"/>
        <w:gridCol w:w="1076"/>
      </w:tblGrid>
      <w:tr w:rsidR="00881801" w:rsidRPr="003F2F74" w14:paraId="2624F158"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82175" w14:textId="77777777" w:rsidR="00881801" w:rsidRPr="003F2F74" w:rsidRDefault="00881801" w:rsidP="00181F92">
            <w:pPr>
              <w:spacing w:line="360" w:lineRule="auto"/>
              <w:jc w:val="center"/>
              <w:rPr>
                <w14:ligatures w14:val="none"/>
              </w:rPr>
            </w:pPr>
            <w:r w:rsidRPr="003F2F74">
              <w:rPr>
                <w:rFonts w:ascii="Calibri" w:hAnsi="Calibri" w:cs="Calibri"/>
                <w:b/>
                <w:bCs/>
                <w:color w:val="2E75B5"/>
                <w:sz w:val="22"/>
                <w:szCs w:val="22"/>
                <w14:ligatures w14:val="none"/>
              </w:rPr>
              <w:t>Sl 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382EDD" w14:textId="77777777" w:rsidR="00881801" w:rsidRPr="003F2F74" w:rsidRDefault="00881801" w:rsidP="00181F92">
            <w:pPr>
              <w:spacing w:line="360" w:lineRule="auto"/>
              <w:jc w:val="center"/>
              <w:rPr>
                <w14:ligatures w14:val="none"/>
              </w:rPr>
            </w:pPr>
            <w:r w:rsidRPr="003F2F74">
              <w:rPr>
                <w:rFonts w:ascii="Calibri" w:hAnsi="Calibri" w:cs="Calibri"/>
                <w:b/>
                <w:bCs/>
                <w:color w:val="2E75B5"/>
                <w:sz w:val="22"/>
                <w:szCs w:val="22"/>
                <w14:ligatures w14:val="none"/>
              </w:rPr>
              <w:t>Participants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6AB851" w14:textId="77777777" w:rsidR="00881801" w:rsidRPr="003F2F74" w:rsidRDefault="00881801" w:rsidP="00181F92">
            <w:pPr>
              <w:spacing w:line="360" w:lineRule="auto"/>
              <w:jc w:val="center"/>
              <w:rPr>
                <w14:ligatures w14:val="none"/>
              </w:rPr>
            </w:pPr>
            <w:r w:rsidRPr="003F2F74">
              <w:rPr>
                <w:rFonts w:ascii="Calibri" w:hAnsi="Calibri" w:cs="Calibri"/>
                <w:b/>
                <w:bCs/>
                <w:color w:val="2E75B5"/>
                <w:sz w:val="22"/>
                <w:szCs w:val="22"/>
                <w14:ligatures w14:val="none"/>
              </w:rPr>
              <w:t>Participant Code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2DCD2D" w14:textId="77777777" w:rsidR="00881801" w:rsidRPr="003F2F74" w:rsidRDefault="00881801" w:rsidP="00181F92">
            <w:pPr>
              <w:spacing w:line="360" w:lineRule="auto"/>
              <w:jc w:val="center"/>
              <w:rPr>
                <w14:ligatures w14:val="none"/>
              </w:rPr>
            </w:pPr>
            <w:r w:rsidRPr="003F2F74">
              <w:rPr>
                <w:rFonts w:ascii="Calibri" w:hAnsi="Calibri" w:cs="Calibri"/>
                <w:b/>
                <w:bCs/>
                <w:color w:val="2E75B5"/>
                <w:sz w:val="22"/>
                <w:szCs w:val="22"/>
                <w14:ligatures w14:val="none"/>
              </w:rPr>
              <w:t>No. of IDIs</w:t>
            </w:r>
          </w:p>
        </w:tc>
      </w:tr>
      <w:tr w:rsidR="00881801" w:rsidRPr="003F2F74" w14:paraId="13270B5C"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B8712"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9B007"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Mothers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32EB5C"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M-25, M-22, M-24, M-27, M-28, M-20, M-29, M21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C1B0F"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8</w:t>
            </w:r>
          </w:p>
        </w:tc>
      </w:tr>
      <w:tr w:rsidR="00881801" w:rsidRPr="003F2F74" w14:paraId="38D9610B"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B741B"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D205AC"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Family member – Male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309DD4"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CG-M28, CG-M30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23C215"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2</w:t>
            </w:r>
          </w:p>
        </w:tc>
      </w:tr>
      <w:tr w:rsidR="00881801" w:rsidRPr="003F2F74" w14:paraId="093C559A"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CAC6E"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1FABBD"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Family member – Female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0C38D7"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CG-F50, CG-F54, CG-F55, CG-F45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ED7F60"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4</w:t>
            </w:r>
          </w:p>
        </w:tc>
      </w:tr>
      <w:tr w:rsidR="00881801" w:rsidRPr="003F2F74" w14:paraId="18028CED"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CB29C"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4CF750"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NHM (Maternal Health) official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B8C6CC"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NHM – 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AF815C"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1</w:t>
            </w:r>
          </w:p>
        </w:tc>
      </w:tr>
      <w:tr w:rsidR="00881801" w:rsidRPr="003F2F74" w14:paraId="69EA1238"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52628"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F5A000"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Block Program Manager (BPM)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08072D"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BPM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0827C3"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1</w:t>
            </w:r>
          </w:p>
        </w:tc>
      </w:tr>
      <w:tr w:rsidR="00881801" w:rsidRPr="003F2F74" w14:paraId="03174CF9"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9D8E4"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9287E9"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Obstetrician &amp; Gynaecologist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74AA64"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O-DH, O-CH, O-PH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B9B9BD"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3</w:t>
            </w:r>
          </w:p>
        </w:tc>
      </w:tr>
      <w:tr w:rsidR="00881801" w:rsidRPr="003F2F74" w14:paraId="6B989892"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0A09C"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4E4456"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Medical Officers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A0628B"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MO-P, MO-C1, MO-C2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F15D63"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3</w:t>
            </w:r>
          </w:p>
        </w:tc>
      </w:tr>
      <w:tr w:rsidR="00881801" w:rsidRPr="003F2F74" w14:paraId="4C368474"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211AC"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0CDE69"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Staff Nurse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BD1D57"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SN-P, SN-C1, SN-C2, SN-C3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1B591C"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4</w:t>
            </w:r>
          </w:p>
        </w:tc>
      </w:tr>
      <w:tr w:rsidR="00881801" w:rsidRPr="003F2F74" w14:paraId="52EDAE86"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42497"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7C9584" w14:textId="77777777" w:rsidR="00881801" w:rsidRPr="003F2F74" w:rsidRDefault="00881801" w:rsidP="00181F92">
            <w:pPr>
              <w:spacing w:line="360" w:lineRule="auto"/>
              <w:rPr>
                <w14:ligatures w14:val="none"/>
              </w:rPr>
            </w:pPr>
            <w:r w:rsidRPr="003F2F74">
              <w:rPr>
                <w:rFonts w:ascii="Calibri" w:hAnsi="Calibri" w:cs="Calibri"/>
                <w:color w:val="2E75B5"/>
                <w:sz w:val="22"/>
                <w:szCs w:val="22"/>
                <w14:ligatures w14:val="none"/>
              </w:rPr>
              <w:t>Cleaning staff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80A892"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CS-C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CFA4AF" w14:textId="77777777" w:rsidR="00881801" w:rsidRPr="003F2F74" w:rsidRDefault="00881801" w:rsidP="00181F92">
            <w:pPr>
              <w:spacing w:line="360" w:lineRule="auto"/>
              <w:jc w:val="center"/>
              <w:rPr>
                <w14:ligatures w14:val="none"/>
              </w:rPr>
            </w:pPr>
            <w:r w:rsidRPr="003F2F74">
              <w:rPr>
                <w:rFonts w:ascii="Calibri" w:hAnsi="Calibri" w:cs="Calibri"/>
                <w:color w:val="2E75B5"/>
                <w:sz w:val="22"/>
                <w:szCs w:val="22"/>
                <w14:ligatures w14:val="none"/>
              </w:rPr>
              <w:t>1</w:t>
            </w:r>
          </w:p>
        </w:tc>
      </w:tr>
      <w:tr w:rsidR="00881801" w:rsidRPr="003F2F74" w14:paraId="63DDD286" w14:textId="77777777" w:rsidTr="00181F92">
        <w:trPr>
          <w:trHeight w:val="2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D396D" w14:textId="77777777" w:rsidR="00881801" w:rsidRPr="003F2F74" w:rsidRDefault="00881801" w:rsidP="00181F92">
            <w:pPr>
              <w:spacing w:line="360" w:lineRule="auto"/>
              <w:rPr>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A0CFE8" w14:textId="77777777" w:rsidR="00881801" w:rsidRPr="003F2F74" w:rsidRDefault="00881801" w:rsidP="00181F92">
            <w:pPr>
              <w:spacing w:line="360" w:lineRule="auto"/>
              <w:jc w:val="center"/>
              <w:rPr>
                <w14:ligatures w14:val="none"/>
              </w:rPr>
            </w:pPr>
            <w:r w:rsidRPr="003F2F74">
              <w:rPr>
                <w:rFonts w:ascii="Calibri" w:hAnsi="Calibri" w:cs="Calibri"/>
                <w:b/>
                <w:bCs/>
                <w:color w:val="2E75B5"/>
                <w:sz w:val="22"/>
                <w:szCs w:val="22"/>
                <w14:ligatures w14:val="none"/>
              </w:rPr>
              <w:t>Total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4D1CB" w14:textId="77777777" w:rsidR="00881801" w:rsidRPr="003F2F74" w:rsidRDefault="00881801" w:rsidP="00181F92">
            <w:pPr>
              <w:spacing w:line="360" w:lineRule="auto"/>
              <w:rPr>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159C6" w14:textId="77777777" w:rsidR="00881801" w:rsidRPr="003F2F74" w:rsidRDefault="00881801" w:rsidP="00181F92">
            <w:pPr>
              <w:spacing w:line="360" w:lineRule="auto"/>
              <w:jc w:val="center"/>
              <w:rPr>
                <w14:ligatures w14:val="none"/>
              </w:rPr>
            </w:pPr>
            <w:r w:rsidRPr="003F2F74">
              <w:rPr>
                <w:rFonts w:ascii="Calibri" w:hAnsi="Calibri" w:cs="Calibri"/>
                <w:b/>
                <w:bCs/>
                <w:color w:val="2E75B5"/>
                <w:sz w:val="22"/>
                <w:szCs w:val="22"/>
                <w14:ligatures w14:val="none"/>
              </w:rPr>
              <w:t>27</w:t>
            </w:r>
          </w:p>
        </w:tc>
      </w:tr>
      <w:tr w:rsidR="00881801" w:rsidRPr="003F2F74" w14:paraId="5EB9D4B5" w14:textId="77777777" w:rsidTr="00181F92">
        <w:trPr>
          <w:trHeight w:val="283"/>
        </w:trPr>
        <w:tc>
          <w:tcPr>
            <w:tcW w:w="0" w:type="auto"/>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4FE25777"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*Participant Codes</w:t>
            </w:r>
          </w:p>
          <w:p w14:paraId="39424294"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M- Mothers-(Age)</w:t>
            </w:r>
          </w:p>
          <w:p w14:paraId="3E00F325"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CG – Caregiver (Male/Female); Age</w:t>
            </w:r>
          </w:p>
          <w:p w14:paraId="457CA1F1"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O-DH (District Hospital); CH (Civil Hospital); PH (Private Hospital)</w:t>
            </w:r>
          </w:p>
          <w:p w14:paraId="595D69AD"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MO- Medical Officer – P (PHC); C (CHC)</w:t>
            </w:r>
          </w:p>
          <w:p w14:paraId="6FABE47E"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SN- Staff Nurse – P(PHC); C(CHC)</w:t>
            </w:r>
          </w:p>
          <w:p w14:paraId="30699D07" w14:textId="77777777" w:rsidR="00881801" w:rsidRPr="003F2F74" w:rsidRDefault="00881801" w:rsidP="00181F92">
            <w:pPr>
              <w:spacing w:line="360" w:lineRule="auto"/>
              <w:rPr>
                <w14:ligatures w14:val="none"/>
              </w:rPr>
            </w:pPr>
            <w:r w:rsidRPr="003F2F74">
              <w:rPr>
                <w:rFonts w:ascii="Calibri" w:hAnsi="Calibri" w:cs="Calibri"/>
                <w:i/>
                <w:iCs/>
                <w:color w:val="2E75B5"/>
                <w:sz w:val="22"/>
                <w:szCs w:val="22"/>
                <w14:ligatures w14:val="none"/>
              </w:rPr>
              <w:t>CS-Cleaning Staff (CHC)</w:t>
            </w:r>
          </w:p>
        </w:tc>
      </w:tr>
    </w:tbl>
    <w:p w14:paraId="494899FB" w14:textId="77777777" w:rsidR="00881801" w:rsidRDefault="00881801" w:rsidP="00881801">
      <w:pPr>
        <w:spacing w:after="160" w:line="360" w:lineRule="auto"/>
        <w:ind w:left="360"/>
        <w:contextualSpacing/>
        <w:jc w:val="both"/>
        <w:rPr>
          <w:rFonts w:eastAsiaTheme="minorHAnsi"/>
          <w:b/>
          <w:bCs/>
          <w:color w:val="2E74B5" w:themeColor="accent5" w:themeShade="BF"/>
          <w:sz w:val="28"/>
          <w:szCs w:val="28"/>
          <w:u w:val="single"/>
        </w:rPr>
      </w:pPr>
    </w:p>
    <w:p w14:paraId="149EEE66" w14:textId="75D12CC8" w:rsidR="00881801" w:rsidRPr="00A37B50" w:rsidRDefault="00881801" w:rsidP="00881801">
      <w:pPr>
        <w:spacing w:after="160" w:line="360" w:lineRule="auto"/>
        <w:ind w:left="360"/>
        <w:contextualSpacing/>
        <w:jc w:val="both"/>
        <w:rPr>
          <w:rFonts w:eastAsiaTheme="minorHAnsi"/>
          <w:b/>
          <w:bCs/>
          <w:color w:val="2E74B5" w:themeColor="accent5" w:themeShade="BF"/>
          <w:sz w:val="28"/>
          <w:szCs w:val="28"/>
          <w:u w:val="single"/>
        </w:rPr>
      </w:pPr>
      <w:r w:rsidRPr="00A37B50">
        <w:rPr>
          <w:rFonts w:eastAsiaTheme="minorHAnsi"/>
          <w:b/>
          <w:bCs/>
          <w:color w:val="2E74B5" w:themeColor="accent5" w:themeShade="BF"/>
          <w:sz w:val="28"/>
          <w:szCs w:val="28"/>
          <w:u w:val="single"/>
        </w:rPr>
        <w:t xml:space="preserve">Theme 1: </w:t>
      </w:r>
      <w:bookmarkStart w:id="0" w:name="_Hlk157347235"/>
      <w:r w:rsidRPr="00A37B50">
        <w:rPr>
          <w:rFonts w:eastAsiaTheme="minorHAnsi"/>
          <w:b/>
          <w:bCs/>
          <w:color w:val="2E74B5" w:themeColor="accent5" w:themeShade="BF"/>
          <w:sz w:val="28"/>
          <w:szCs w:val="28"/>
          <w:u w:val="single"/>
        </w:rPr>
        <w:t>Perceived knowledge of RMC and its importance</w:t>
      </w:r>
    </w:p>
    <w:bookmarkEnd w:id="0"/>
    <w:p w14:paraId="302C72E8" w14:textId="77777777" w:rsidR="00881801" w:rsidRPr="005A6B3A" w:rsidRDefault="00881801" w:rsidP="00881801">
      <w:pPr>
        <w:pStyle w:val="ListParagraph"/>
        <w:spacing w:before="240" w:after="160" w:line="360" w:lineRule="auto"/>
        <w:ind w:left="0"/>
        <w:jc w:val="both"/>
        <w:rPr>
          <w:rFonts w:eastAsiaTheme="minorHAnsi"/>
        </w:rPr>
      </w:pPr>
      <w:r w:rsidRPr="005A6B3A">
        <w:rPr>
          <w:rFonts w:eastAsiaTheme="minorHAnsi"/>
        </w:rPr>
        <w:t xml:space="preserve">The subthemes under this theme include normalizing disrespect and abuse and lack/inadequate knowledge of RMC and its importance. </w:t>
      </w:r>
    </w:p>
    <w:p w14:paraId="3440FC6F" w14:textId="77777777" w:rsidR="00881801" w:rsidRPr="005A6B3A" w:rsidRDefault="00881801" w:rsidP="00881801">
      <w:pPr>
        <w:pStyle w:val="ListParagraph"/>
        <w:pBdr>
          <w:top w:val="single" w:sz="4" w:space="1" w:color="auto"/>
          <w:left w:val="single" w:sz="4" w:space="4" w:color="auto"/>
          <w:bottom w:val="single" w:sz="4" w:space="1" w:color="auto"/>
          <w:right w:val="single" w:sz="4" w:space="4" w:color="auto"/>
        </w:pBdr>
        <w:spacing w:before="240" w:after="160" w:line="360" w:lineRule="auto"/>
        <w:ind w:left="0"/>
        <w:jc w:val="center"/>
        <w:rPr>
          <w:rFonts w:eastAsiaTheme="minorHAnsi"/>
          <w:b/>
          <w:bCs/>
        </w:rPr>
      </w:pPr>
      <w:r w:rsidRPr="005A6B3A">
        <w:rPr>
          <w:rFonts w:eastAsiaTheme="minorHAnsi"/>
          <w:b/>
          <w:bCs/>
        </w:rPr>
        <w:t>Subtheme: Normalizing disrespect and abuse</w:t>
      </w:r>
    </w:p>
    <w:p w14:paraId="3C20F31C" w14:textId="77777777" w:rsidR="00881801" w:rsidRDefault="00881801" w:rsidP="00881801">
      <w:pPr>
        <w:pStyle w:val="ListParagraph"/>
        <w:spacing w:before="240" w:after="160" w:line="360" w:lineRule="auto"/>
        <w:ind w:left="0"/>
        <w:jc w:val="both"/>
        <w:rPr>
          <w:rFonts w:eastAsiaTheme="minorHAnsi"/>
          <w:b/>
          <w:bCs/>
          <w:i/>
          <w:iCs/>
        </w:rPr>
      </w:pPr>
    </w:p>
    <w:p w14:paraId="571B4945" w14:textId="77777777" w:rsidR="00881801" w:rsidRDefault="00881801" w:rsidP="00881801">
      <w:pPr>
        <w:pStyle w:val="ListParagraph"/>
        <w:spacing w:before="240" w:after="160" w:line="360" w:lineRule="auto"/>
        <w:ind w:left="0"/>
        <w:jc w:val="both"/>
        <w:rPr>
          <w:rFonts w:eastAsiaTheme="minorHAnsi"/>
          <w:b/>
          <w:bCs/>
          <w:i/>
          <w:iCs/>
        </w:rPr>
      </w:pPr>
      <w:r w:rsidRPr="00865D0B">
        <w:rPr>
          <w:rFonts w:eastAsiaTheme="minorHAnsi"/>
          <w:b/>
          <w:bCs/>
          <w:i/>
          <w:iCs/>
        </w:rPr>
        <w:t>“That’s our pleasure to give them some money as a token of gratitude, we don’t have any problem in giving that and they will also be happy” (CG-F50)</w:t>
      </w:r>
    </w:p>
    <w:p w14:paraId="4CD6BC93" w14:textId="77777777" w:rsidR="00881801" w:rsidRPr="00865D0B" w:rsidRDefault="00881801" w:rsidP="00881801">
      <w:pPr>
        <w:pStyle w:val="ListParagraph"/>
        <w:spacing w:before="240" w:after="160" w:line="360" w:lineRule="auto"/>
        <w:ind w:left="0"/>
        <w:jc w:val="both"/>
        <w:rPr>
          <w:rFonts w:eastAsiaTheme="minorHAnsi"/>
          <w:b/>
          <w:bCs/>
          <w:i/>
          <w:iCs/>
        </w:rPr>
      </w:pPr>
    </w:p>
    <w:p w14:paraId="650D2B71" w14:textId="77777777" w:rsidR="00881801" w:rsidRDefault="00881801" w:rsidP="00881801">
      <w:pPr>
        <w:pStyle w:val="ListParagraph"/>
        <w:spacing w:before="240" w:after="160" w:line="360" w:lineRule="auto"/>
        <w:ind w:left="0"/>
        <w:jc w:val="both"/>
        <w:rPr>
          <w:rFonts w:eastAsiaTheme="minorHAnsi"/>
          <w:b/>
          <w:bCs/>
          <w:i/>
          <w:iCs/>
        </w:rPr>
      </w:pPr>
      <w:r w:rsidRPr="00865D0B">
        <w:rPr>
          <w:rFonts w:eastAsiaTheme="minorHAnsi"/>
          <w:b/>
          <w:bCs/>
          <w:i/>
          <w:iCs/>
        </w:rPr>
        <w:t>“We got a healthy baby, so we did not want to make anyone less happy. So, we gave them the money they asked” (CG-M30)</w:t>
      </w:r>
    </w:p>
    <w:p w14:paraId="4548784D" w14:textId="77777777" w:rsidR="00881801" w:rsidRPr="00865D0B" w:rsidRDefault="00881801" w:rsidP="00881801">
      <w:pPr>
        <w:pStyle w:val="ListParagraph"/>
        <w:spacing w:before="240" w:after="160" w:line="360" w:lineRule="auto"/>
        <w:ind w:left="0"/>
        <w:jc w:val="both"/>
        <w:rPr>
          <w:rFonts w:eastAsiaTheme="minorHAnsi"/>
          <w:b/>
          <w:bCs/>
        </w:rPr>
      </w:pPr>
    </w:p>
    <w:p w14:paraId="083BEB2E" w14:textId="77777777" w:rsidR="00881801" w:rsidRDefault="00881801" w:rsidP="00881801">
      <w:pPr>
        <w:pStyle w:val="ListParagraph"/>
        <w:spacing w:before="240" w:after="160" w:line="360" w:lineRule="auto"/>
        <w:ind w:left="0"/>
        <w:jc w:val="both"/>
        <w:rPr>
          <w:rFonts w:eastAsiaTheme="minorHAnsi"/>
        </w:rPr>
      </w:pPr>
      <w:r w:rsidRPr="005A6B3A">
        <w:rPr>
          <w:rFonts w:eastAsiaTheme="minorHAnsi"/>
        </w:rPr>
        <w:t>Patients giving money as a sign of gratitude</w:t>
      </w:r>
      <w:r>
        <w:rPr>
          <w:rFonts w:eastAsiaTheme="minorHAnsi"/>
        </w:rPr>
        <w:t xml:space="preserve">, </w:t>
      </w:r>
      <w:r w:rsidRPr="005A6B3A">
        <w:rPr>
          <w:rFonts w:eastAsiaTheme="minorHAnsi"/>
        </w:rPr>
        <w:t>since it can in turn promote the healthcare workers to ask for money from other people who cannot afford such payments which can be a possible type of disrespect and abuse</w:t>
      </w:r>
      <w:r>
        <w:rPr>
          <w:rFonts w:eastAsiaTheme="minorHAnsi"/>
        </w:rPr>
        <w:t>.</w:t>
      </w:r>
      <w:r w:rsidRPr="005A6B3A">
        <w:rPr>
          <w:rFonts w:eastAsiaTheme="minorHAnsi"/>
        </w:rPr>
        <w:t xml:space="preserve"> </w:t>
      </w:r>
    </w:p>
    <w:p w14:paraId="7DBA08F1" w14:textId="77777777" w:rsidR="00881801" w:rsidRDefault="00881801" w:rsidP="00881801">
      <w:pPr>
        <w:pStyle w:val="ListParagraph"/>
        <w:spacing w:before="240" w:after="160" w:line="360" w:lineRule="auto"/>
        <w:ind w:left="0"/>
        <w:jc w:val="both"/>
        <w:rPr>
          <w:rFonts w:eastAsiaTheme="minorHAnsi"/>
        </w:rPr>
      </w:pPr>
    </w:p>
    <w:p w14:paraId="64F5FF75" w14:textId="77777777" w:rsidR="00881801" w:rsidRDefault="00881801" w:rsidP="00881801">
      <w:pPr>
        <w:pStyle w:val="ListParagraph"/>
        <w:spacing w:before="240" w:after="160" w:line="360" w:lineRule="auto"/>
        <w:ind w:left="0"/>
        <w:jc w:val="both"/>
        <w:rPr>
          <w:rFonts w:eastAsiaTheme="minorHAnsi"/>
          <w:b/>
          <w:bCs/>
          <w:i/>
          <w:iCs/>
        </w:rPr>
      </w:pPr>
      <w:r w:rsidRPr="00865D0B">
        <w:rPr>
          <w:rFonts w:eastAsiaTheme="minorHAnsi"/>
          <w:b/>
          <w:bCs/>
          <w:i/>
          <w:iCs/>
        </w:rPr>
        <w:t>“It was a govt hospital so we can’t expect more”</w:t>
      </w:r>
      <w:r w:rsidRPr="00F959C9">
        <w:rPr>
          <w:rFonts w:eastAsiaTheme="minorHAnsi"/>
          <w:i/>
          <w:iCs/>
        </w:rPr>
        <w:t xml:space="preserve"> </w:t>
      </w:r>
      <w:r w:rsidRPr="00F959C9">
        <w:rPr>
          <w:rFonts w:eastAsiaTheme="minorHAnsi"/>
          <w:b/>
          <w:bCs/>
          <w:i/>
          <w:iCs/>
        </w:rPr>
        <w:t>(M-25)</w:t>
      </w:r>
    </w:p>
    <w:p w14:paraId="4C5619B9" w14:textId="77777777" w:rsidR="00881801" w:rsidRPr="00865D0B" w:rsidRDefault="00881801" w:rsidP="00881801">
      <w:pPr>
        <w:pStyle w:val="ListParagraph"/>
        <w:spacing w:before="240" w:after="160" w:line="360" w:lineRule="auto"/>
        <w:ind w:left="0"/>
        <w:jc w:val="both"/>
        <w:rPr>
          <w:rFonts w:eastAsiaTheme="minorHAnsi"/>
          <w:b/>
          <w:bCs/>
        </w:rPr>
      </w:pPr>
    </w:p>
    <w:p w14:paraId="1E25AF77" w14:textId="77777777" w:rsidR="00881801" w:rsidRDefault="00881801" w:rsidP="00881801">
      <w:pPr>
        <w:pStyle w:val="ListParagraph"/>
        <w:spacing w:before="240" w:after="160" w:line="360" w:lineRule="auto"/>
        <w:ind w:left="0"/>
        <w:jc w:val="both"/>
        <w:rPr>
          <w:rFonts w:eastAsiaTheme="minorHAnsi"/>
        </w:rPr>
      </w:pPr>
      <w:r w:rsidRPr="005A6B3A">
        <w:rPr>
          <w:rFonts w:eastAsiaTheme="minorHAnsi"/>
        </w:rPr>
        <w:t xml:space="preserve">The pre-conceived notions or experiences from the government hospitals may have led to the least service expectations </w:t>
      </w:r>
      <w:r>
        <w:rPr>
          <w:rFonts w:eastAsiaTheme="minorHAnsi"/>
        </w:rPr>
        <w:t xml:space="preserve">can be taken as </w:t>
      </w:r>
      <w:r w:rsidRPr="005A6B3A">
        <w:rPr>
          <w:rFonts w:eastAsiaTheme="minorHAnsi"/>
        </w:rPr>
        <w:t xml:space="preserve">normalizing disrespect and abuse. </w:t>
      </w:r>
      <w:r>
        <w:rPr>
          <w:rFonts w:eastAsiaTheme="minorHAnsi"/>
        </w:rPr>
        <w:t xml:space="preserve">Some participants also reported a positive response towards shouting during the delivery, as they were able to deliver the baby easily. </w:t>
      </w:r>
      <w:r w:rsidRPr="00865D0B">
        <w:rPr>
          <w:rFonts w:eastAsiaTheme="minorHAnsi"/>
        </w:rPr>
        <w:t xml:space="preserve">But </w:t>
      </w:r>
      <w:r w:rsidRPr="005A6B3A">
        <w:rPr>
          <w:rFonts w:eastAsiaTheme="minorHAnsi"/>
        </w:rPr>
        <w:t xml:space="preserve">since this subjective feeling could not be the same for all women since this could be perceived as disrespect and abuse by others. </w:t>
      </w:r>
      <w:r>
        <w:rPr>
          <w:color w:val="000000"/>
        </w:rPr>
        <w:t>However the no expectation of respectful care by mothers and their caregivers  is a reflection of a predominantly  paternalistic culture of the health care system in India.</w:t>
      </w:r>
    </w:p>
    <w:p w14:paraId="26C9393B" w14:textId="77777777" w:rsidR="00881801" w:rsidRDefault="00881801" w:rsidP="00881801">
      <w:pPr>
        <w:pStyle w:val="ListParagraph"/>
        <w:spacing w:before="240" w:after="160" w:line="360" w:lineRule="auto"/>
        <w:ind w:left="0"/>
        <w:jc w:val="both"/>
        <w:rPr>
          <w:rFonts w:eastAsiaTheme="minorHAnsi"/>
        </w:rPr>
      </w:pPr>
    </w:p>
    <w:p w14:paraId="10A54D79" w14:textId="77777777" w:rsidR="00881801" w:rsidRDefault="00881801" w:rsidP="00881801">
      <w:pPr>
        <w:pStyle w:val="ListParagraph"/>
        <w:spacing w:before="240" w:after="160" w:line="360" w:lineRule="auto"/>
        <w:ind w:left="0"/>
        <w:jc w:val="both"/>
        <w:rPr>
          <w:rFonts w:eastAsiaTheme="minorHAnsi"/>
          <w:b/>
          <w:bCs/>
          <w:i/>
          <w:iCs/>
        </w:rPr>
      </w:pPr>
      <w:r w:rsidRPr="00865D0B">
        <w:rPr>
          <w:rFonts w:eastAsiaTheme="minorHAnsi"/>
          <w:b/>
          <w:bCs/>
          <w:i/>
          <w:iCs/>
        </w:rPr>
        <w:t>“It is necessary to scold them a little bit too. Then only we will be able to conduct the delivery. We tell them that if she is not cooperating then there will be chances of operation” (SN-P)</w:t>
      </w:r>
    </w:p>
    <w:p w14:paraId="3099E7E9" w14:textId="77777777" w:rsidR="00881801" w:rsidRDefault="00881801" w:rsidP="00881801">
      <w:pPr>
        <w:pStyle w:val="ListParagraph"/>
        <w:spacing w:before="240" w:after="160" w:line="360" w:lineRule="auto"/>
        <w:ind w:left="0"/>
        <w:jc w:val="both"/>
        <w:rPr>
          <w:rFonts w:eastAsiaTheme="minorHAnsi"/>
          <w:b/>
          <w:bCs/>
          <w:i/>
          <w:iCs/>
        </w:rPr>
      </w:pPr>
    </w:p>
    <w:p w14:paraId="1B629E07" w14:textId="77777777" w:rsidR="00881801" w:rsidRPr="003F2F74" w:rsidRDefault="00881801" w:rsidP="00881801">
      <w:pPr>
        <w:pStyle w:val="NormalWeb"/>
        <w:spacing w:before="0" w:beforeAutospacing="0" w:after="0" w:afterAutospacing="0" w:line="360" w:lineRule="auto"/>
        <w:jc w:val="both"/>
        <w:rPr>
          <w14:ligatures w14:val="none"/>
        </w:rPr>
      </w:pPr>
      <w:r>
        <w:rPr>
          <w:rFonts w:eastAsiaTheme="minorHAnsi"/>
        </w:rPr>
        <w:t xml:space="preserve">Some of the staff nurses mentioned that it is necessary to scold the women sometimes for the easy conduct of the delivery process.  </w:t>
      </w:r>
      <w:r w:rsidRPr="003F2F74">
        <w:rPr>
          <w:color w:val="000000"/>
          <w14:ligatures w14:val="none"/>
        </w:rPr>
        <w:t>The health care workers themselves feel that shouting and scolding the parturient mother will facilitate normal delivery  is an example that they are not sensitised or trained on the respectful care for mothers. </w:t>
      </w:r>
    </w:p>
    <w:p w14:paraId="315537DA" w14:textId="77777777" w:rsidR="00881801" w:rsidRPr="00865D0B" w:rsidRDefault="00881801" w:rsidP="00881801">
      <w:pPr>
        <w:pStyle w:val="ListParagraph"/>
        <w:spacing w:before="240" w:after="160" w:line="360" w:lineRule="auto"/>
        <w:ind w:left="0"/>
        <w:jc w:val="both"/>
        <w:rPr>
          <w:rFonts w:eastAsiaTheme="minorHAnsi"/>
        </w:rPr>
      </w:pPr>
    </w:p>
    <w:p w14:paraId="2D4C80B6" w14:textId="77777777" w:rsidR="00881801" w:rsidRPr="005A6B3A" w:rsidRDefault="00881801" w:rsidP="00881801">
      <w:pPr>
        <w:pStyle w:val="ListParagraph"/>
        <w:pBdr>
          <w:top w:val="single" w:sz="4" w:space="1" w:color="auto"/>
          <w:left w:val="single" w:sz="4" w:space="4" w:color="auto"/>
          <w:bottom w:val="single" w:sz="4" w:space="1" w:color="auto"/>
          <w:right w:val="single" w:sz="4" w:space="4" w:color="auto"/>
        </w:pBdr>
        <w:spacing w:line="360" w:lineRule="auto"/>
        <w:ind w:left="360"/>
        <w:rPr>
          <w:rFonts w:eastAsiaTheme="minorHAnsi"/>
          <w:b/>
          <w:bCs/>
        </w:rPr>
      </w:pPr>
      <w:r w:rsidRPr="005A6B3A">
        <w:rPr>
          <w:rFonts w:eastAsiaTheme="minorHAnsi"/>
          <w:b/>
          <w:bCs/>
        </w:rPr>
        <w:t>Subtheme: Lack/inadequate knowledge on RMC and its components</w:t>
      </w:r>
    </w:p>
    <w:p w14:paraId="6AF289C6" w14:textId="77777777" w:rsidR="00881801" w:rsidRDefault="00881801" w:rsidP="00881801">
      <w:pPr>
        <w:spacing w:before="240" w:after="160" w:line="360" w:lineRule="auto"/>
        <w:jc w:val="both"/>
        <w:rPr>
          <w:rFonts w:eastAsiaTheme="minorHAnsi"/>
        </w:rPr>
      </w:pPr>
      <w:r>
        <w:rPr>
          <w:rFonts w:eastAsiaTheme="minorHAnsi"/>
        </w:rPr>
        <w:t>Most of the participants of the qualitative interview including healthcare workers were not aware of respectful maternity care. Majority of the healthcare workers except medical officers and obstetricians were lacking proper and adequate knowledge on RMC.</w:t>
      </w:r>
    </w:p>
    <w:p w14:paraId="759C71F4" w14:textId="77777777" w:rsidR="00881801" w:rsidRPr="00865D0B" w:rsidRDefault="00881801" w:rsidP="00881801">
      <w:pPr>
        <w:spacing w:line="360" w:lineRule="auto"/>
        <w:jc w:val="both"/>
        <w:rPr>
          <w:rFonts w:eastAsiaTheme="minorHAnsi"/>
          <w:b/>
          <w:bCs/>
          <w:i/>
          <w:iCs/>
        </w:rPr>
      </w:pPr>
      <w:r w:rsidRPr="00865D0B">
        <w:rPr>
          <w:rFonts w:eastAsiaTheme="minorHAnsi"/>
          <w:b/>
          <w:bCs/>
          <w:i/>
          <w:iCs/>
        </w:rPr>
        <w:lastRenderedPageBreak/>
        <w:t>“I didn’t receive any training regarding this…I’m hearing this term for the first time” (SN-C2)</w:t>
      </w:r>
    </w:p>
    <w:p w14:paraId="0DCC95C1" w14:textId="77777777" w:rsidR="00881801" w:rsidRPr="00865D0B" w:rsidRDefault="00881801" w:rsidP="00881801">
      <w:pPr>
        <w:spacing w:before="240" w:after="160" w:line="360" w:lineRule="auto"/>
        <w:jc w:val="both"/>
        <w:rPr>
          <w:rFonts w:eastAsiaTheme="minorHAnsi"/>
          <w:b/>
          <w:bCs/>
          <w:i/>
          <w:iCs/>
        </w:rPr>
      </w:pPr>
      <w:r w:rsidRPr="00865D0B">
        <w:rPr>
          <w:rFonts w:eastAsiaTheme="minorHAnsi"/>
          <w:b/>
          <w:bCs/>
          <w:i/>
          <w:iCs/>
        </w:rPr>
        <w:t>“I think respectful maternity care is giving good care to the lady and talk to her with love” (SN-C2)</w:t>
      </w:r>
    </w:p>
    <w:p w14:paraId="7C99C72E" w14:textId="77777777" w:rsidR="00881801" w:rsidRPr="00865D0B" w:rsidRDefault="00881801" w:rsidP="00881801">
      <w:pPr>
        <w:spacing w:before="240" w:after="160" w:line="360" w:lineRule="auto"/>
        <w:jc w:val="both"/>
        <w:rPr>
          <w:rFonts w:eastAsiaTheme="minorHAnsi"/>
          <w:b/>
          <w:bCs/>
        </w:rPr>
      </w:pPr>
      <w:r w:rsidRPr="00865D0B">
        <w:rPr>
          <w:rFonts w:eastAsiaTheme="minorHAnsi"/>
          <w:b/>
          <w:bCs/>
          <w:i/>
          <w:iCs/>
        </w:rPr>
        <w:t>“I didn’t hear any such thing before; nobody told me anything” (M-24)</w:t>
      </w:r>
    </w:p>
    <w:p w14:paraId="327B2726" w14:textId="77777777" w:rsidR="00881801" w:rsidRDefault="00881801" w:rsidP="00881801">
      <w:pPr>
        <w:spacing w:after="160" w:line="360" w:lineRule="auto"/>
        <w:contextualSpacing/>
        <w:jc w:val="both"/>
        <w:rPr>
          <w:color w:val="000000"/>
        </w:rPr>
      </w:pPr>
      <w:r>
        <w:rPr>
          <w:color w:val="000000"/>
        </w:rPr>
        <w:t>Mothers and family members were unaware  about the concept of  RMC and are usually not in a position to demand respect in the existing culture of medical facility care in rural India. Additionally, gender roles where women have little opportunity or power to demand respect, especially when in such a vulnerable condition, also contribute to poor and disrespectful care for parturient women.   However, the knowledge of healthcare workers on respectful maternity  care  was also poor. . Most of the healthcare workers commented that RMC is about talking to the patient with love and affection and giving them proper counselling but were not aware of the other components of RMC such as comfortable position, a clean delivery room, bribes,autonomy, consent  etc. The main reason for the poor knowledge of RMC is the lack of training or even sensitization on RMC for the healthcare workers.</w:t>
      </w:r>
    </w:p>
    <w:p w14:paraId="3999A4F6" w14:textId="77777777" w:rsidR="00881801" w:rsidRDefault="00881801" w:rsidP="00881801">
      <w:pPr>
        <w:spacing w:after="160" w:line="360" w:lineRule="auto"/>
        <w:contextualSpacing/>
        <w:jc w:val="both"/>
        <w:rPr>
          <w:color w:val="000000"/>
        </w:rPr>
      </w:pPr>
    </w:p>
    <w:p w14:paraId="565A4822" w14:textId="77777777" w:rsidR="00881801" w:rsidRPr="00A37B50" w:rsidRDefault="00881801" w:rsidP="00881801">
      <w:pPr>
        <w:spacing w:after="160" w:line="360" w:lineRule="auto"/>
        <w:contextualSpacing/>
        <w:jc w:val="both"/>
        <w:rPr>
          <w:rFonts w:eastAsiaTheme="minorHAnsi"/>
          <w:b/>
          <w:bCs/>
          <w:color w:val="2E74B5" w:themeColor="accent5" w:themeShade="BF"/>
          <w:sz w:val="28"/>
          <w:szCs w:val="28"/>
          <w:u w:val="single"/>
        </w:rPr>
      </w:pPr>
      <w:r w:rsidRPr="00A37B50">
        <w:rPr>
          <w:b/>
          <w:bCs/>
          <w:color w:val="2E74B5" w:themeColor="accent5" w:themeShade="BF"/>
          <w:sz w:val="28"/>
          <w:szCs w:val="28"/>
          <w:u w:val="single"/>
        </w:rPr>
        <w:t xml:space="preserve">Theme 2:  </w:t>
      </w:r>
      <w:r w:rsidRPr="00A37B50">
        <w:rPr>
          <w:rFonts w:eastAsiaTheme="minorHAnsi"/>
          <w:b/>
          <w:bCs/>
          <w:color w:val="2E74B5" w:themeColor="accent5" w:themeShade="BF"/>
          <w:sz w:val="28"/>
          <w:szCs w:val="28"/>
          <w:u w:val="single"/>
        </w:rPr>
        <w:t>Perceived problems regarding provision of RMC</w:t>
      </w:r>
    </w:p>
    <w:p w14:paraId="608E273A" w14:textId="77777777" w:rsidR="00881801" w:rsidRDefault="00881801" w:rsidP="00881801">
      <w:pPr>
        <w:spacing w:after="160" w:line="360" w:lineRule="auto"/>
        <w:contextualSpacing/>
        <w:jc w:val="both"/>
        <w:rPr>
          <w:rFonts w:eastAsiaTheme="minorHAnsi"/>
        </w:rPr>
      </w:pPr>
    </w:p>
    <w:p w14:paraId="4883C4F8" w14:textId="77777777" w:rsidR="00881801" w:rsidRDefault="00881801" w:rsidP="00881801">
      <w:pPr>
        <w:spacing w:after="160" w:line="360" w:lineRule="auto"/>
        <w:contextualSpacing/>
        <w:jc w:val="both"/>
        <w:rPr>
          <w:rFonts w:eastAsiaTheme="minorHAnsi"/>
        </w:rPr>
      </w:pPr>
      <w:r w:rsidRPr="00F959C9">
        <w:rPr>
          <w:rFonts w:eastAsiaTheme="minorHAnsi"/>
        </w:rPr>
        <w:t>The subthemes under the main theme of perceived problems regarding the provision of RMC are limited communication/communication barriers, unfavourable patient behaviour, unfavourable service provider behaviour, family preference, socio-economic factors, customs and beliefs, and decision-making autonomy.</w:t>
      </w:r>
    </w:p>
    <w:p w14:paraId="02284353" w14:textId="77777777" w:rsidR="00881801" w:rsidRDefault="00881801" w:rsidP="00881801">
      <w:pPr>
        <w:spacing w:after="160" w:line="360" w:lineRule="auto"/>
        <w:jc w:val="both"/>
        <w:rPr>
          <w:rFonts w:eastAsiaTheme="minorHAnsi"/>
        </w:rPr>
      </w:pPr>
    </w:p>
    <w:p w14:paraId="5DAB89D6" w14:textId="77777777" w:rsidR="00881801" w:rsidRPr="00500E23" w:rsidRDefault="00881801" w:rsidP="00881801">
      <w:pPr>
        <w:pBdr>
          <w:top w:val="single" w:sz="4" w:space="1" w:color="auto"/>
          <w:left w:val="single" w:sz="4" w:space="4" w:color="auto"/>
          <w:bottom w:val="single" w:sz="4" w:space="1" w:color="auto"/>
          <w:right w:val="single" w:sz="4" w:space="4" w:color="auto"/>
        </w:pBdr>
        <w:spacing w:before="240" w:after="240" w:line="360" w:lineRule="auto"/>
        <w:jc w:val="center"/>
        <w:rPr>
          <w:rFonts w:eastAsiaTheme="minorHAnsi"/>
          <w:b/>
          <w:bCs/>
        </w:rPr>
      </w:pPr>
      <w:r w:rsidRPr="00500E23">
        <w:rPr>
          <w:rFonts w:eastAsiaTheme="minorHAnsi"/>
          <w:b/>
          <w:bCs/>
        </w:rPr>
        <w:t>Subtheme: Limited communication/ communication barriers</w:t>
      </w:r>
    </w:p>
    <w:p w14:paraId="18D3C9E9" w14:textId="77777777" w:rsidR="00881801" w:rsidRDefault="00881801" w:rsidP="00881801">
      <w:pPr>
        <w:spacing w:after="160" w:line="360" w:lineRule="auto"/>
        <w:jc w:val="both"/>
        <w:rPr>
          <w:rFonts w:eastAsiaTheme="minorHAnsi"/>
        </w:rPr>
      </w:pPr>
      <w:r w:rsidRPr="00F959C9">
        <w:rPr>
          <w:rFonts w:eastAsiaTheme="minorHAnsi"/>
        </w:rPr>
        <w:t>Patients and healthcare providers often struggle to communicate effectively due to factors such as differences in education levels, and cultural differences</w:t>
      </w:r>
      <w:r>
        <w:rPr>
          <w:rFonts w:eastAsiaTheme="minorHAnsi"/>
        </w:rPr>
        <w:t xml:space="preserve"> and power dynamics between the patient and doctor in Indian Medical Culture.  Customs and beliefs of the people play an important role in their acceptance of the advice given by the healthcare providers, specially when it comes to breastfeeding, nutrition and family planning advices to women.</w:t>
      </w:r>
    </w:p>
    <w:p w14:paraId="0FF5C118" w14:textId="77777777" w:rsidR="00881801" w:rsidRPr="008A203E" w:rsidRDefault="00881801" w:rsidP="00881801">
      <w:pPr>
        <w:spacing w:after="160" w:line="360" w:lineRule="auto"/>
        <w:jc w:val="both"/>
        <w:rPr>
          <w:rFonts w:eastAsiaTheme="minorHAnsi"/>
          <w:b/>
          <w:bCs/>
          <w:i/>
          <w:iCs/>
        </w:rPr>
      </w:pPr>
      <w:r w:rsidRPr="008A203E">
        <w:rPr>
          <w:rFonts w:eastAsiaTheme="minorHAnsi"/>
          <w:b/>
          <w:bCs/>
          <w:i/>
          <w:iCs/>
        </w:rPr>
        <w:lastRenderedPageBreak/>
        <w:t>“if people are not educated or less educated, it is very difficult for us to make them understand” (SN-C2)</w:t>
      </w:r>
    </w:p>
    <w:p w14:paraId="61FD7A34" w14:textId="77777777" w:rsidR="00881801" w:rsidRPr="008A203E" w:rsidRDefault="00881801" w:rsidP="00881801">
      <w:pPr>
        <w:spacing w:line="360" w:lineRule="auto"/>
        <w:jc w:val="both"/>
        <w:rPr>
          <w:rFonts w:eastAsiaTheme="minorHAnsi"/>
          <w:b/>
          <w:bCs/>
          <w:i/>
          <w:iCs/>
        </w:rPr>
      </w:pPr>
      <w:r>
        <w:rPr>
          <w:rFonts w:eastAsiaTheme="minorHAnsi"/>
          <w:b/>
          <w:bCs/>
          <w:i/>
          <w:iCs/>
        </w:rPr>
        <w:t>“</w:t>
      </w:r>
      <w:r w:rsidRPr="008A203E">
        <w:rPr>
          <w:rFonts w:eastAsiaTheme="minorHAnsi"/>
          <w:b/>
          <w:bCs/>
          <w:i/>
          <w:iCs/>
        </w:rPr>
        <w:t>They did not tell me what was happening. they do not tell anything.</w:t>
      </w:r>
      <w:r>
        <w:rPr>
          <w:rFonts w:eastAsiaTheme="minorHAnsi"/>
          <w:b/>
          <w:bCs/>
          <w:i/>
          <w:iCs/>
        </w:rPr>
        <w:t>”</w:t>
      </w:r>
      <w:r w:rsidRPr="008A203E">
        <w:rPr>
          <w:rFonts w:eastAsiaTheme="minorHAnsi"/>
          <w:b/>
          <w:bCs/>
          <w:i/>
          <w:iCs/>
        </w:rPr>
        <w:t xml:space="preserve"> (M-24)</w:t>
      </w:r>
    </w:p>
    <w:p w14:paraId="5445F77A" w14:textId="77777777" w:rsidR="00881801" w:rsidRDefault="00881801" w:rsidP="00881801">
      <w:pPr>
        <w:spacing w:after="160" w:line="360" w:lineRule="auto"/>
        <w:jc w:val="both"/>
        <w:rPr>
          <w:rFonts w:eastAsiaTheme="minorHAnsi"/>
        </w:rPr>
      </w:pPr>
      <w:r w:rsidRPr="00F959C9">
        <w:rPr>
          <w:rFonts w:eastAsiaTheme="minorHAnsi"/>
        </w:rPr>
        <w:t xml:space="preserve">Some of the healthcare providers expressed their concern that some patients were not motivated to understand or follow their advice, </w:t>
      </w:r>
      <w:r>
        <w:rPr>
          <w:rFonts w:eastAsiaTheme="minorHAnsi"/>
        </w:rPr>
        <w:t>and</w:t>
      </w:r>
      <w:r w:rsidRPr="00F959C9">
        <w:rPr>
          <w:rFonts w:eastAsiaTheme="minorHAnsi"/>
        </w:rPr>
        <w:t xml:space="preserve"> some patients may be less engaged in their own healthcare due to factors such as low health literacy or lack of trust in the healthcare system</w:t>
      </w:r>
      <w:r>
        <w:rPr>
          <w:rFonts w:eastAsiaTheme="minorHAnsi"/>
        </w:rPr>
        <w:t xml:space="preserve"> </w:t>
      </w:r>
      <w:r w:rsidRPr="00FC0ED0">
        <w:rPr>
          <w:rFonts w:eastAsiaTheme="minorHAnsi"/>
        </w:rPr>
        <w:t>or simply because they do not have much say in their healthcare decisions especially women. The gender differential in rural India among men and women plays very important role in demand as well as receipt of health care by beneficiaries. They are seldom in a role to negotiate the quality of care provided to them.</w:t>
      </w:r>
    </w:p>
    <w:p w14:paraId="1B33F451" w14:textId="77777777" w:rsidR="00881801" w:rsidRPr="008A203E" w:rsidRDefault="00881801" w:rsidP="00881801">
      <w:pPr>
        <w:spacing w:after="160" w:line="360" w:lineRule="auto"/>
        <w:jc w:val="both"/>
        <w:rPr>
          <w:rFonts w:eastAsiaTheme="minorHAnsi"/>
          <w:b/>
          <w:bCs/>
        </w:rPr>
      </w:pPr>
      <w:r w:rsidRPr="008A203E">
        <w:rPr>
          <w:rFonts w:eastAsiaTheme="minorHAnsi"/>
          <w:b/>
          <w:bCs/>
          <w:i/>
          <w:iCs/>
        </w:rPr>
        <w:t>“We waste a lot of our energy in counselling the patients who don’t even try to understand what we are saying” (MO-C2)</w:t>
      </w:r>
    </w:p>
    <w:p w14:paraId="3330779B" w14:textId="77777777" w:rsidR="00881801" w:rsidRDefault="00881801" w:rsidP="00881801">
      <w:pPr>
        <w:spacing w:after="160" w:line="360" w:lineRule="auto"/>
        <w:jc w:val="both"/>
        <w:rPr>
          <w:rFonts w:eastAsiaTheme="minorHAnsi"/>
        </w:rPr>
      </w:pPr>
      <w:r>
        <w:rPr>
          <w:rFonts w:eastAsiaTheme="minorHAnsi"/>
        </w:rPr>
        <w:t>P</w:t>
      </w:r>
      <w:r w:rsidRPr="00F959C9">
        <w:rPr>
          <w:rFonts w:eastAsiaTheme="minorHAnsi"/>
        </w:rPr>
        <w:t xml:space="preserve">atients need more guidance and support in order to follow recommended health practices. Some of the healthcare workers expressed that due to system deficiencies patients had given up on trying to get their healthcare rights </w:t>
      </w:r>
    </w:p>
    <w:p w14:paraId="65694747" w14:textId="77777777" w:rsidR="00881801" w:rsidRDefault="00881801" w:rsidP="00881801">
      <w:pPr>
        <w:spacing w:line="360" w:lineRule="auto"/>
        <w:jc w:val="both"/>
        <w:rPr>
          <w:rFonts w:eastAsiaTheme="minorHAnsi"/>
          <w:b/>
          <w:bCs/>
          <w:i/>
          <w:iCs/>
        </w:rPr>
      </w:pPr>
      <w:r w:rsidRPr="008A203E">
        <w:rPr>
          <w:rFonts w:eastAsiaTheme="minorHAnsi"/>
          <w:b/>
          <w:bCs/>
          <w:i/>
          <w:iCs/>
        </w:rPr>
        <w:t>“Things here are like this only. So, they do not expect anything different</w:t>
      </w:r>
      <w:r>
        <w:rPr>
          <w:rFonts w:eastAsiaTheme="minorHAnsi"/>
          <w:b/>
          <w:bCs/>
          <w:i/>
          <w:iCs/>
        </w:rPr>
        <w:t>”</w:t>
      </w:r>
      <w:r w:rsidRPr="008A203E">
        <w:rPr>
          <w:rFonts w:eastAsiaTheme="minorHAnsi"/>
          <w:b/>
          <w:bCs/>
          <w:i/>
          <w:iCs/>
        </w:rPr>
        <w:t xml:space="preserve"> (SN-C2)</w:t>
      </w:r>
    </w:p>
    <w:p w14:paraId="12E0640F" w14:textId="77777777" w:rsidR="00881801" w:rsidRPr="008A203E" w:rsidRDefault="00881801" w:rsidP="00881801">
      <w:pPr>
        <w:spacing w:line="360" w:lineRule="auto"/>
        <w:jc w:val="both"/>
        <w:rPr>
          <w:rFonts w:eastAsiaTheme="minorHAnsi"/>
          <w:b/>
          <w:bCs/>
          <w:i/>
          <w:iCs/>
        </w:rPr>
      </w:pPr>
    </w:p>
    <w:p w14:paraId="456B5131" w14:textId="77777777" w:rsidR="00881801" w:rsidRPr="00500E23" w:rsidRDefault="00881801" w:rsidP="00881801">
      <w:pPr>
        <w:pBdr>
          <w:top w:val="single" w:sz="4" w:space="1" w:color="auto"/>
          <w:left w:val="single" w:sz="4" w:space="4" w:color="auto"/>
          <w:bottom w:val="single" w:sz="4" w:space="1" w:color="auto"/>
          <w:right w:val="single" w:sz="4" w:space="4" w:color="auto"/>
        </w:pBdr>
        <w:spacing w:before="240" w:after="240" w:line="360" w:lineRule="auto"/>
        <w:jc w:val="center"/>
        <w:rPr>
          <w:rFonts w:eastAsiaTheme="minorHAnsi"/>
          <w:b/>
          <w:bCs/>
        </w:rPr>
      </w:pPr>
      <w:r>
        <w:rPr>
          <w:rFonts w:eastAsiaTheme="minorHAnsi"/>
          <w:b/>
          <w:bCs/>
        </w:rPr>
        <w:t xml:space="preserve">Subtheme: </w:t>
      </w:r>
      <w:r w:rsidRPr="00500E23">
        <w:rPr>
          <w:rFonts w:eastAsiaTheme="minorHAnsi"/>
          <w:b/>
          <w:bCs/>
        </w:rPr>
        <w:t>Unfavourable patient behaviour</w:t>
      </w:r>
    </w:p>
    <w:p w14:paraId="4116920D" w14:textId="77777777" w:rsidR="00881801" w:rsidRPr="00F959C9" w:rsidRDefault="00881801" w:rsidP="00881801">
      <w:pPr>
        <w:spacing w:line="360" w:lineRule="auto"/>
        <w:jc w:val="both"/>
        <w:rPr>
          <w:rFonts w:eastAsiaTheme="minorHAnsi"/>
          <w:i/>
          <w:iCs/>
        </w:rPr>
      </w:pPr>
      <w:r w:rsidRPr="008A203E">
        <w:rPr>
          <w:rFonts w:eastAsiaTheme="minorHAnsi"/>
          <w:b/>
          <w:bCs/>
          <w:i/>
          <w:iCs/>
        </w:rPr>
        <w:t>“we are now providing everything to their doorstep, if a child is not vaccinated, they know even if they don’t go to the center we will go there. this should be changed…in my opinion they should get some kind of punishments, like if they don’t come for immunization don’t give them the incentives” (NHM</w:t>
      </w:r>
      <w:r w:rsidRPr="00F959C9">
        <w:rPr>
          <w:rFonts w:eastAsiaTheme="minorHAnsi"/>
          <w:b/>
          <w:bCs/>
          <w:i/>
          <w:iCs/>
        </w:rPr>
        <w:t>-O)</w:t>
      </w:r>
    </w:p>
    <w:p w14:paraId="19EDE0FB" w14:textId="77777777" w:rsidR="00881801" w:rsidRDefault="00881801" w:rsidP="00881801">
      <w:pPr>
        <w:spacing w:before="240" w:after="160" w:line="360" w:lineRule="auto"/>
        <w:jc w:val="both"/>
        <w:rPr>
          <w:rFonts w:eastAsiaTheme="minorHAnsi"/>
        </w:rPr>
      </w:pPr>
    </w:p>
    <w:p w14:paraId="55DCB202" w14:textId="77777777" w:rsidR="00881801" w:rsidRDefault="00881801" w:rsidP="00881801">
      <w:pPr>
        <w:spacing w:before="240" w:after="160" w:line="360" w:lineRule="auto"/>
        <w:jc w:val="both"/>
        <w:rPr>
          <w:rFonts w:eastAsiaTheme="minorHAnsi"/>
        </w:rPr>
      </w:pPr>
      <w:r w:rsidRPr="00F959C9">
        <w:rPr>
          <w:rFonts w:eastAsiaTheme="minorHAnsi"/>
        </w:rPr>
        <w:t>One of the administrative level officers suggested that the</w:t>
      </w:r>
      <w:r>
        <w:rPr>
          <w:rFonts w:eastAsiaTheme="minorHAnsi"/>
        </w:rPr>
        <w:t>re should be changes in some practices such as incentive structure</w:t>
      </w:r>
      <w:r w:rsidRPr="00F959C9">
        <w:rPr>
          <w:rFonts w:eastAsiaTheme="minorHAnsi"/>
        </w:rPr>
        <w:t xml:space="preserve"> for various schemes since the clients take it for granted and do not even bother about the difficulties of healthcare workers and there should be some punishments like not providing the incentive to those who do not follow the government’s health regulations and advice. </w:t>
      </w:r>
    </w:p>
    <w:p w14:paraId="0EA5D2BE" w14:textId="77777777" w:rsidR="00881801" w:rsidRPr="008A203E" w:rsidRDefault="00881801" w:rsidP="00881801">
      <w:pPr>
        <w:spacing w:before="240" w:after="160" w:line="360" w:lineRule="auto"/>
        <w:jc w:val="both"/>
        <w:rPr>
          <w:rFonts w:eastAsiaTheme="minorHAnsi"/>
          <w:b/>
          <w:bCs/>
          <w:i/>
          <w:iCs/>
        </w:rPr>
      </w:pPr>
      <w:r w:rsidRPr="008A203E">
        <w:rPr>
          <w:rFonts w:eastAsiaTheme="minorHAnsi"/>
          <w:b/>
          <w:bCs/>
          <w:i/>
          <w:iCs/>
        </w:rPr>
        <w:t>“People don’t care about anything at all unless it is their own house” (CS-C)</w:t>
      </w:r>
    </w:p>
    <w:p w14:paraId="0A92789A" w14:textId="77777777" w:rsidR="00881801" w:rsidRPr="008A203E" w:rsidRDefault="00881801" w:rsidP="00881801">
      <w:pPr>
        <w:spacing w:before="240" w:after="160" w:line="360" w:lineRule="auto"/>
        <w:jc w:val="both"/>
        <w:rPr>
          <w:rFonts w:eastAsiaTheme="minorHAnsi"/>
          <w:b/>
          <w:bCs/>
        </w:rPr>
      </w:pPr>
      <w:r w:rsidRPr="008A203E">
        <w:rPr>
          <w:rFonts w:eastAsiaTheme="minorHAnsi"/>
          <w:b/>
          <w:bCs/>
          <w:i/>
          <w:iCs/>
        </w:rPr>
        <w:lastRenderedPageBreak/>
        <w:t>“Some of the patients, especially were arrogant and would yell at us if we tell to buy something like drugs or blade from the outside.  If we do not have supply, what will we do?” (SN-P)</w:t>
      </w:r>
    </w:p>
    <w:p w14:paraId="30295A8D" w14:textId="77777777" w:rsidR="00881801" w:rsidRDefault="00881801" w:rsidP="00881801">
      <w:pPr>
        <w:spacing w:before="240" w:after="160" w:line="360" w:lineRule="auto"/>
        <w:jc w:val="both"/>
        <w:rPr>
          <w:rFonts w:eastAsiaTheme="minorHAnsi"/>
        </w:rPr>
      </w:pPr>
      <w:r w:rsidRPr="00F959C9">
        <w:rPr>
          <w:rFonts w:eastAsiaTheme="minorHAnsi"/>
        </w:rPr>
        <w:t xml:space="preserve">Behaviour of patients that is disrespectful and </w:t>
      </w:r>
      <w:r>
        <w:rPr>
          <w:rFonts w:eastAsiaTheme="minorHAnsi"/>
        </w:rPr>
        <w:t>inconsiderate</w:t>
      </w:r>
      <w:r w:rsidRPr="00F959C9">
        <w:rPr>
          <w:rFonts w:eastAsiaTheme="minorHAnsi"/>
        </w:rPr>
        <w:t xml:space="preserve"> towards healthcare workers, such as not following the basic rules of hygiene and cleanliness in shared bathroom facilities and maintenance of other public properties</w:t>
      </w:r>
      <w:r>
        <w:rPr>
          <w:rFonts w:eastAsiaTheme="minorHAnsi"/>
        </w:rPr>
        <w:t>.</w:t>
      </w:r>
      <w:r w:rsidRPr="00F959C9">
        <w:rPr>
          <w:rFonts w:eastAsiaTheme="minorHAnsi"/>
        </w:rPr>
        <w:t xml:space="preserve"> Some healthcare workers reported cases of aggressive behaviour from the patients or their bystanders if they do not receive the expected facilities due to lack of supplies</w:t>
      </w:r>
      <w:r>
        <w:rPr>
          <w:rFonts w:eastAsiaTheme="minorHAnsi"/>
        </w:rPr>
        <w:t xml:space="preserve">. </w:t>
      </w:r>
    </w:p>
    <w:p w14:paraId="3D83AC50" w14:textId="77777777" w:rsidR="00881801" w:rsidRPr="008A203E" w:rsidRDefault="00881801" w:rsidP="00881801">
      <w:pPr>
        <w:spacing w:before="240" w:after="160" w:line="360" w:lineRule="auto"/>
        <w:jc w:val="both"/>
        <w:rPr>
          <w:rFonts w:eastAsiaTheme="minorHAnsi"/>
          <w:b/>
          <w:bCs/>
        </w:rPr>
      </w:pPr>
      <w:r w:rsidRPr="008A203E">
        <w:rPr>
          <w:rFonts w:eastAsiaTheme="minorHAnsi"/>
          <w:b/>
          <w:bCs/>
          <w:i/>
          <w:iCs/>
        </w:rPr>
        <w:t xml:space="preserve">“in front of us they follow what we teach but we have clue what they do when they go their home” </w:t>
      </w:r>
      <w:r w:rsidRPr="008A203E">
        <w:rPr>
          <w:rFonts w:eastAsiaTheme="minorHAnsi"/>
          <w:b/>
          <w:bCs/>
        </w:rPr>
        <w:t>(SN-C1)</w:t>
      </w:r>
    </w:p>
    <w:p w14:paraId="7F7651C6" w14:textId="77777777" w:rsidR="00881801" w:rsidRPr="008A203E" w:rsidRDefault="00881801" w:rsidP="00881801">
      <w:pPr>
        <w:spacing w:line="360" w:lineRule="auto"/>
        <w:rPr>
          <w:rFonts w:eastAsiaTheme="minorHAnsi"/>
          <w:b/>
          <w:bCs/>
          <w:i/>
          <w:iCs/>
        </w:rPr>
      </w:pPr>
      <w:r w:rsidRPr="008A203E">
        <w:rPr>
          <w:rFonts w:eastAsiaTheme="minorHAnsi"/>
          <w:b/>
          <w:bCs/>
          <w:i/>
          <w:iCs/>
        </w:rPr>
        <w:t>“in the hospital we tell them to give only mother’s milk till 6 months but they will do according to their wish only…they will give water and cow’s milk etc”</w:t>
      </w:r>
      <w:r>
        <w:rPr>
          <w:rFonts w:eastAsiaTheme="minorHAnsi"/>
          <w:b/>
          <w:bCs/>
          <w:i/>
          <w:iCs/>
        </w:rPr>
        <w:t xml:space="preserve"> </w:t>
      </w:r>
      <w:r w:rsidRPr="008A203E">
        <w:rPr>
          <w:rFonts w:eastAsiaTheme="minorHAnsi"/>
          <w:b/>
          <w:bCs/>
          <w:i/>
          <w:iCs/>
        </w:rPr>
        <w:t>(SN-P)</w:t>
      </w:r>
    </w:p>
    <w:p w14:paraId="792C1B87" w14:textId="77777777" w:rsidR="00881801" w:rsidRPr="00F959C9" w:rsidRDefault="00881801" w:rsidP="00881801">
      <w:pPr>
        <w:spacing w:before="240" w:after="160" w:line="360" w:lineRule="auto"/>
        <w:jc w:val="both"/>
        <w:rPr>
          <w:rFonts w:eastAsiaTheme="minorHAnsi"/>
        </w:rPr>
      </w:pPr>
      <w:r>
        <w:rPr>
          <w:rFonts w:eastAsiaTheme="minorHAnsi"/>
        </w:rPr>
        <w:t>It is reported by some healthcare providers that</w:t>
      </w:r>
      <w:r w:rsidRPr="00F959C9">
        <w:rPr>
          <w:rFonts w:eastAsiaTheme="minorHAnsi"/>
        </w:rPr>
        <w:t xml:space="preserve"> patients w</w:t>
      </w:r>
      <w:r>
        <w:rPr>
          <w:rFonts w:eastAsiaTheme="minorHAnsi"/>
        </w:rPr>
        <w:t>ill</w:t>
      </w:r>
      <w:r w:rsidRPr="00F959C9">
        <w:rPr>
          <w:rFonts w:eastAsiaTheme="minorHAnsi"/>
        </w:rPr>
        <w:t xml:space="preserve"> follow healthcare workers’ instructions in front of them </w:t>
      </w:r>
      <w:r w:rsidRPr="003F2F74">
        <w:rPr>
          <w:rFonts w:eastAsiaTheme="minorHAnsi"/>
        </w:rPr>
        <w:t xml:space="preserve">but do not follow up on their advices when they leave the hospital for their home. They follow many adverse health practices especially those related to newborn and child nutrition and care </w:t>
      </w:r>
    </w:p>
    <w:p w14:paraId="2C28FAF6" w14:textId="77777777" w:rsidR="00881801" w:rsidRPr="00500E23" w:rsidRDefault="00881801" w:rsidP="00881801">
      <w:pPr>
        <w:pBdr>
          <w:top w:val="single" w:sz="4" w:space="1" w:color="auto"/>
          <w:left w:val="single" w:sz="4" w:space="4" w:color="auto"/>
          <w:bottom w:val="single" w:sz="4" w:space="1" w:color="auto"/>
          <w:right w:val="single" w:sz="4" w:space="4" w:color="auto"/>
        </w:pBdr>
        <w:spacing w:before="240" w:after="160" w:line="360" w:lineRule="auto"/>
        <w:jc w:val="center"/>
        <w:rPr>
          <w:rFonts w:eastAsiaTheme="minorHAnsi"/>
          <w:b/>
          <w:bCs/>
        </w:rPr>
      </w:pPr>
      <w:r w:rsidRPr="00500E23">
        <w:rPr>
          <w:rFonts w:eastAsiaTheme="minorHAnsi"/>
          <w:b/>
          <w:bCs/>
        </w:rPr>
        <w:t>Subtheme: Unfavourable service provider behaviour</w:t>
      </w:r>
    </w:p>
    <w:p w14:paraId="3B307F04" w14:textId="77777777" w:rsidR="00881801" w:rsidRPr="008A203E" w:rsidRDefault="00881801" w:rsidP="00881801">
      <w:pPr>
        <w:spacing w:before="240" w:after="160" w:line="360" w:lineRule="auto"/>
        <w:jc w:val="both"/>
        <w:rPr>
          <w:rFonts w:eastAsiaTheme="minorHAnsi"/>
          <w:b/>
          <w:bCs/>
        </w:rPr>
      </w:pPr>
      <w:r w:rsidRPr="008A203E">
        <w:rPr>
          <w:rFonts w:eastAsiaTheme="minorHAnsi"/>
          <w:b/>
          <w:bCs/>
          <w:i/>
          <w:iCs/>
        </w:rPr>
        <w:t>“This was my 3</w:t>
      </w:r>
      <w:r w:rsidRPr="008A203E">
        <w:rPr>
          <w:rFonts w:eastAsiaTheme="minorHAnsi"/>
          <w:b/>
          <w:bCs/>
          <w:i/>
          <w:iCs/>
          <w:vertAlign w:val="superscript"/>
        </w:rPr>
        <w:t>rd</w:t>
      </w:r>
      <w:r w:rsidRPr="008A203E">
        <w:rPr>
          <w:rFonts w:eastAsiaTheme="minorHAnsi"/>
          <w:b/>
          <w:bCs/>
          <w:i/>
          <w:iCs/>
        </w:rPr>
        <w:t xml:space="preserve"> pregnancy and they were like I do not need any help for delivering the baby” (M-28)</w:t>
      </w:r>
    </w:p>
    <w:p w14:paraId="4E859983" w14:textId="77777777" w:rsidR="00881801" w:rsidRPr="003F2F74" w:rsidRDefault="00881801" w:rsidP="00881801">
      <w:pPr>
        <w:spacing w:before="240" w:after="160" w:line="360" w:lineRule="auto"/>
        <w:jc w:val="both"/>
        <w:rPr>
          <w:rFonts w:eastAsiaTheme="minorHAnsi"/>
        </w:rPr>
      </w:pPr>
      <w:r>
        <w:rPr>
          <w:rFonts w:eastAsiaTheme="minorHAnsi"/>
        </w:rPr>
        <w:t xml:space="preserve">Several study participants reported impolite behaviour from the healthcare providers during labour and childbirth, also the </w:t>
      </w:r>
      <w:r w:rsidRPr="00F959C9">
        <w:rPr>
          <w:rFonts w:eastAsiaTheme="minorHAnsi"/>
        </w:rPr>
        <w:t xml:space="preserve">behaviour of healthcare providers is prejudiced that they do not give enough support during delivery of a multigravida since they are familiar with the process of labour. </w:t>
      </w:r>
    </w:p>
    <w:p w14:paraId="765F275B" w14:textId="77777777" w:rsidR="00881801" w:rsidRDefault="00881801" w:rsidP="00881801">
      <w:pPr>
        <w:spacing w:before="240" w:after="160" w:line="360" w:lineRule="auto"/>
        <w:jc w:val="both"/>
        <w:rPr>
          <w:rFonts w:eastAsiaTheme="minorHAnsi"/>
        </w:rPr>
      </w:pPr>
      <w:r>
        <w:rPr>
          <w:rFonts w:eastAsiaTheme="minorHAnsi"/>
        </w:rPr>
        <w:t>The most commonly reported disrespectful behaviour was demand of bribe and it is reported as economic burden by the study participants</w:t>
      </w:r>
    </w:p>
    <w:p w14:paraId="3B75B60F" w14:textId="77777777" w:rsidR="00881801" w:rsidRPr="008A203E" w:rsidRDefault="00881801" w:rsidP="00881801">
      <w:pPr>
        <w:spacing w:before="240" w:after="160" w:line="360" w:lineRule="auto"/>
        <w:jc w:val="both"/>
        <w:rPr>
          <w:rFonts w:eastAsiaTheme="minorHAnsi"/>
          <w:b/>
          <w:bCs/>
        </w:rPr>
      </w:pPr>
      <w:r w:rsidRPr="008A203E">
        <w:rPr>
          <w:rFonts w:eastAsiaTheme="minorHAnsi"/>
          <w:b/>
          <w:bCs/>
          <w:i/>
          <w:iCs/>
        </w:rPr>
        <w:t>“Some staffs asked us money saying that now you have a male baby, give me 1000rs…rich people may be giving that much, but how can they demand such an amount from poor people like us” (M-29)</w:t>
      </w:r>
    </w:p>
    <w:p w14:paraId="2DD63BC9" w14:textId="77777777" w:rsidR="00881801" w:rsidRPr="00500E23" w:rsidRDefault="00881801" w:rsidP="00881801">
      <w:pPr>
        <w:pBdr>
          <w:top w:val="single" w:sz="4" w:space="1" w:color="auto"/>
          <w:left w:val="single" w:sz="4" w:space="4" w:color="auto"/>
          <w:bottom w:val="single" w:sz="4" w:space="1" w:color="auto"/>
          <w:right w:val="single" w:sz="4" w:space="4" w:color="auto"/>
        </w:pBdr>
        <w:spacing w:before="240" w:after="160" w:line="360" w:lineRule="auto"/>
        <w:jc w:val="center"/>
        <w:rPr>
          <w:rFonts w:eastAsiaTheme="minorHAnsi"/>
          <w:b/>
          <w:bCs/>
        </w:rPr>
      </w:pPr>
      <w:r w:rsidRPr="00500E23">
        <w:rPr>
          <w:rFonts w:eastAsiaTheme="minorHAnsi"/>
          <w:b/>
          <w:bCs/>
        </w:rPr>
        <w:t>Subtheme: Family preference</w:t>
      </w:r>
    </w:p>
    <w:p w14:paraId="0EC05BCC" w14:textId="77777777" w:rsidR="00881801" w:rsidRDefault="00881801" w:rsidP="00881801">
      <w:pPr>
        <w:spacing w:after="160" w:line="360" w:lineRule="auto"/>
        <w:jc w:val="both"/>
        <w:rPr>
          <w:rFonts w:eastAsiaTheme="minorHAnsi"/>
        </w:rPr>
      </w:pPr>
      <w:r>
        <w:rPr>
          <w:rFonts w:eastAsiaTheme="minorHAnsi"/>
        </w:rPr>
        <w:lastRenderedPageBreak/>
        <w:t>I</w:t>
      </w:r>
      <w:r w:rsidRPr="00F959C9">
        <w:rPr>
          <w:rFonts w:eastAsiaTheme="minorHAnsi"/>
        </w:rPr>
        <w:t xml:space="preserve">t is reported by mothers that even though they are willing to follow the advice of the doctors and nurses, they are forced to obey the elders in the family to go after the cultural practices such as pre-lacteal feeds and top feeds. Due to multiple reasons such as lack of family members to look after their elder children, most of the patients wish to go home immediately after the delivery and they do not want to stay in the hospital for 3 days. </w:t>
      </w:r>
    </w:p>
    <w:p w14:paraId="048E696B" w14:textId="77777777" w:rsidR="00881801" w:rsidRPr="008A203E" w:rsidRDefault="00881801" w:rsidP="00881801">
      <w:pPr>
        <w:spacing w:after="160" w:line="360" w:lineRule="auto"/>
        <w:jc w:val="both"/>
        <w:rPr>
          <w:rFonts w:eastAsiaTheme="minorHAnsi"/>
          <w:b/>
          <w:bCs/>
          <w:i/>
          <w:iCs/>
        </w:rPr>
      </w:pPr>
      <w:r w:rsidRPr="008A203E">
        <w:rPr>
          <w:rFonts w:eastAsiaTheme="minorHAnsi"/>
          <w:b/>
          <w:bCs/>
          <w:i/>
          <w:iCs/>
        </w:rPr>
        <w:t>“Nurses and doctors told me that you have to give only breastfeeding till 6months but my mother-in-law told me to give water as it is summer and the child must be thirsty” (M-20)</w:t>
      </w:r>
    </w:p>
    <w:p w14:paraId="666EEC36" w14:textId="77777777" w:rsidR="00881801" w:rsidRPr="008A203E" w:rsidRDefault="00881801" w:rsidP="00881801">
      <w:pPr>
        <w:spacing w:after="160" w:line="360" w:lineRule="auto"/>
        <w:jc w:val="both"/>
        <w:rPr>
          <w:rFonts w:eastAsiaTheme="minorHAnsi"/>
          <w:b/>
          <w:bCs/>
        </w:rPr>
      </w:pPr>
      <w:r w:rsidRPr="008A203E">
        <w:rPr>
          <w:rFonts w:eastAsiaTheme="minorHAnsi"/>
          <w:b/>
          <w:bCs/>
          <w:i/>
          <w:iCs/>
        </w:rPr>
        <w:t>“I have seen patients requesting to go back home 2 hours after delivery. Even after telling the patient multiple times to stay back, the patient still prefers to go back thinking that it is unnecessary to stay back in hospital for 2-3 days more.” (MO-C1)</w:t>
      </w:r>
    </w:p>
    <w:p w14:paraId="4868B240" w14:textId="77777777" w:rsidR="00881801" w:rsidRPr="00F959C9" w:rsidRDefault="00881801" w:rsidP="00881801">
      <w:pPr>
        <w:spacing w:after="160" w:line="360" w:lineRule="auto"/>
        <w:jc w:val="both"/>
        <w:rPr>
          <w:rFonts w:eastAsiaTheme="minorHAnsi"/>
          <w:b/>
          <w:bCs/>
        </w:rPr>
      </w:pPr>
      <w:r>
        <w:rPr>
          <w:rFonts w:eastAsiaTheme="minorHAnsi"/>
        </w:rPr>
        <w:t xml:space="preserve">It was also reported </w:t>
      </w:r>
      <w:r w:rsidRPr="00F959C9">
        <w:rPr>
          <w:rFonts w:eastAsiaTheme="minorHAnsi"/>
        </w:rPr>
        <w:t>by healthcare workers that even after clear communication and education to patients and their bystanders regarding the importance of postpartum care practices such as adequate rest and breastfeeding they do not abide by this</w:t>
      </w:r>
      <w:r>
        <w:rPr>
          <w:rFonts w:eastAsiaTheme="minorHAnsi"/>
        </w:rPr>
        <w:t>.</w:t>
      </w:r>
      <w:r w:rsidRPr="00F959C9">
        <w:rPr>
          <w:rFonts w:eastAsiaTheme="minorHAnsi"/>
        </w:rPr>
        <w:t xml:space="preserve"> This can lead to negative consequences for the health of both the mother and the child.</w:t>
      </w:r>
      <w:r>
        <w:rPr>
          <w:rFonts w:eastAsiaTheme="minorHAnsi"/>
        </w:rPr>
        <w:t xml:space="preserve"> </w:t>
      </w:r>
    </w:p>
    <w:p w14:paraId="738B2AE5" w14:textId="77777777" w:rsidR="00881801" w:rsidRPr="00500E23" w:rsidRDefault="00881801" w:rsidP="00881801">
      <w:pPr>
        <w:pBdr>
          <w:top w:val="single" w:sz="4" w:space="1" w:color="auto"/>
          <w:left w:val="single" w:sz="4" w:space="4" w:color="auto"/>
          <w:bottom w:val="single" w:sz="4" w:space="1" w:color="auto"/>
          <w:right w:val="single" w:sz="4" w:space="4" w:color="auto"/>
        </w:pBdr>
        <w:spacing w:before="240" w:after="160" w:line="360" w:lineRule="auto"/>
        <w:jc w:val="center"/>
        <w:rPr>
          <w:rFonts w:asciiTheme="minorHAnsi" w:eastAsiaTheme="minorHAnsi" w:hAnsiTheme="minorHAnsi" w:cstheme="minorBidi"/>
          <w:b/>
          <w:bCs/>
        </w:rPr>
      </w:pPr>
      <w:r w:rsidRPr="00500E23">
        <w:rPr>
          <w:rFonts w:eastAsiaTheme="minorHAnsi"/>
          <w:b/>
          <w:bCs/>
        </w:rPr>
        <w:t>Subtheme:</w:t>
      </w:r>
      <w:r w:rsidRPr="00500E23">
        <w:rPr>
          <w:rFonts w:asciiTheme="minorHAnsi" w:eastAsiaTheme="minorHAnsi" w:hAnsiTheme="minorHAnsi" w:cstheme="minorBidi"/>
          <w:b/>
          <w:bCs/>
        </w:rPr>
        <w:t xml:space="preserve"> </w:t>
      </w:r>
      <w:r w:rsidRPr="00500E23">
        <w:rPr>
          <w:rFonts w:eastAsiaTheme="minorHAnsi"/>
          <w:b/>
          <w:bCs/>
        </w:rPr>
        <w:t>Socio-</w:t>
      </w:r>
      <w:r>
        <w:rPr>
          <w:rFonts w:eastAsiaTheme="minorHAnsi"/>
          <w:b/>
          <w:bCs/>
        </w:rPr>
        <w:t xml:space="preserve">cultural and </w:t>
      </w:r>
      <w:r w:rsidRPr="00500E23">
        <w:rPr>
          <w:rFonts w:eastAsiaTheme="minorHAnsi"/>
          <w:b/>
          <w:bCs/>
        </w:rPr>
        <w:t>economic factors</w:t>
      </w:r>
    </w:p>
    <w:p w14:paraId="3CF997BD" w14:textId="77777777" w:rsidR="00881801" w:rsidRDefault="00881801" w:rsidP="00881801">
      <w:pPr>
        <w:spacing w:after="160" w:line="360" w:lineRule="auto"/>
        <w:jc w:val="both"/>
        <w:rPr>
          <w:rFonts w:eastAsiaTheme="minorHAnsi"/>
        </w:rPr>
      </w:pPr>
      <w:r w:rsidRPr="00F959C9">
        <w:rPr>
          <w:rFonts w:eastAsiaTheme="minorHAnsi"/>
        </w:rPr>
        <w:t xml:space="preserve">The social roles of women, including their responsibilities towards their families, influence their decision to go home and take care of their other family members. This decision may not always be in the best interest of their own health and that of their new-borns. </w:t>
      </w:r>
    </w:p>
    <w:p w14:paraId="4E3F13F0" w14:textId="77777777" w:rsidR="00881801" w:rsidRPr="008A203E" w:rsidRDefault="00881801" w:rsidP="00881801">
      <w:pPr>
        <w:spacing w:line="360" w:lineRule="auto"/>
        <w:jc w:val="both"/>
        <w:rPr>
          <w:rFonts w:eastAsiaTheme="minorHAnsi"/>
          <w:b/>
          <w:bCs/>
          <w:i/>
          <w:iCs/>
        </w:rPr>
      </w:pPr>
      <w:r w:rsidRPr="008A203E">
        <w:rPr>
          <w:rFonts w:eastAsiaTheme="minorHAnsi"/>
          <w:b/>
          <w:bCs/>
          <w:i/>
          <w:iCs/>
        </w:rPr>
        <w:t>“Some people want to go home on the day of delivery itself even if we say them about the consequences” (SN-C3)</w:t>
      </w:r>
    </w:p>
    <w:p w14:paraId="64ECB5B4" w14:textId="77777777" w:rsidR="00881801" w:rsidRDefault="00881801" w:rsidP="00881801">
      <w:pPr>
        <w:spacing w:after="160" w:line="360" w:lineRule="auto"/>
        <w:jc w:val="both"/>
        <w:rPr>
          <w:rFonts w:eastAsiaTheme="minorHAnsi"/>
        </w:rPr>
      </w:pPr>
    </w:p>
    <w:p w14:paraId="68039A39" w14:textId="77777777" w:rsidR="00881801" w:rsidRDefault="00881801" w:rsidP="00881801">
      <w:pPr>
        <w:spacing w:after="160" w:line="360" w:lineRule="auto"/>
        <w:jc w:val="both"/>
        <w:rPr>
          <w:rFonts w:eastAsiaTheme="minorHAnsi"/>
        </w:rPr>
      </w:pPr>
      <w:r w:rsidRPr="00F959C9">
        <w:rPr>
          <w:rFonts w:eastAsiaTheme="minorHAnsi"/>
        </w:rPr>
        <w:t>The issue of inequity in access to healthcare services based on socio-economic status is</w:t>
      </w:r>
      <w:r>
        <w:rPr>
          <w:rFonts w:eastAsiaTheme="minorHAnsi"/>
        </w:rPr>
        <w:t xml:space="preserve"> also derived from the interviews as one of the healthcare provider itself mentioned this attitude</w:t>
      </w:r>
      <w:r w:rsidRPr="00F959C9">
        <w:rPr>
          <w:rFonts w:eastAsiaTheme="minorHAnsi"/>
        </w:rPr>
        <w:t>.</w:t>
      </w:r>
    </w:p>
    <w:p w14:paraId="6D4062C2" w14:textId="77777777" w:rsidR="00881801" w:rsidRPr="008A203E" w:rsidRDefault="00881801" w:rsidP="00881801">
      <w:pPr>
        <w:spacing w:after="160" w:line="360" w:lineRule="auto"/>
        <w:jc w:val="both"/>
        <w:rPr>
          <w:rFonts w:eastAsiaTheme="minorHAnsi"/>
          <w:b/>
          <w:bCs/>
        </w:rPr>
      </w:pPr>
      <w:r w:rsidRPr="008A203E">
        <w:rPr>
          <w:rFonts w:eastAsiaTheme="minorHAnsi"/>
          <w:b/>
          <w:bCs/>
          <w:i/>
          <w:iCs/>
        </w:rPr>
        <w:t>“</w:t>
      </w:r>
      <w:r>
        <w:rPr>
          <w:rFonts w:eastAsiaTheme="minorHAnsi"/>
          <w:b/>
          <w:bCs/>
          <w:i/>
          <w:iCs/>
        </w:rPr>
        <w:t>the</w:t>
      </w:r>
      <w:r w:rsidRPr="008A203E">
        <w:rPr>
          <w:rFonts w:eastAsiaTheme="minorHAnsi"/>
          <w:b/>
          <w:bCs/>
          <w:i/>
          <w:iCs/>
        </w:rPr>
        <w:t xml:space="preserve"> higher socio economic class people, they will perhaps have better contacts to the known persons of the facilities. So in receiving the quality of care somehow they will get priority.” (MO-C1)</w:t>
      </w:r>
      <w:r w:rsidRPr="008A203E">
        <w:rPr>
          <w:rFonts w:eastAsiaTheme="minorHAnsi"/>
          <w:b/>
          <w:bCs/>
        </w:rPr>
        <w:t xml:space="preserve"> </w:t>
      </w:r>
    </w:p>
    <w:p w14:paraId="5A199573" w14:textId="77777777" w:rsidR="00881801" w:rsidRDefault="00881801" w:rsidP="00881801">
      <w:pPr>
        <w:spacing w:after="160" w:line="360" w:lineRule="auto"/>
        <w:jc w:val="both"/>
        <w:rPr>
          <w:rFonts w:eastAsiaTheme="minorHAnsi"/>
        </w:rPr>
      </w:pPr>
      <w:r w:rsidRPr="00F959C9">
        <w:rPr>
          <w:rFonts w:eastAsiaTheme="minorHAnsi"/>
        </w:rPr>
        <w:lastRenderedPageBreak/>
        <w:t>The demand for money by the healthcare workers is unfair and places an additional burden on the already economically marginalized families who struggle to make ends meet</w:t>
      </w:r>
      <w:r>
        <w:rPr>
          <w:rFonts w:eastAsiaTheme="minorHAnsi"/>
        </w:rPr>
        <w:t>.</w:t>
      </w:r>
    </w:p>
    <w:p w14:paraId="2287490D" w14:textId="77777777" w:rsidR="00881801" w:rsidRPr="008A203E" w:rsidRDefault="00881801" w:rsidP="00881801">
      <w:pPr>
        <w:spacing w:after="160" w:line="360" w:lineRule="auto"/>
        <w:jc w:val="both"/>
        <w:rPr>
          <w:rFonts w:eastAsiaTheme="minorHAnsi"/>
          <w:b/>
          <w:bCs/>
        </w:rPr>
      </w:pPr>
      <w:r w:rsidRPr="008A203E">
        <w:rPr>
          <w:rFonts w:eastAsiaTheme="minorHAnsi"/>
          <w:b/>
          <w:bCs/>
          <w:i/>
          <w:iCs/>
        </w:rPr>
        <w:t>“I don’t wish to go there again, but we don’t have any other option…if something emergency happens, we don’t have that much money to go to any private hospital or any other place” (M-29)</w:t>
      </w:r>
    </w:p>
    <w:p w14:paraId="3B0A3D42" w14:textId="77777777" w:rsidR="00881801" w:rsidRDefault="00881801" w:rsidP="00881801">
      <w:pPr>
        <w:spacing w:after="160" w:line="360" w:lineRule="auto"/>
        <w:jc w:val="both"/>
        <w:rPr>
          <w:rFonts w:eastAsiaTheme="minorHAnsi"/>
        </w:rPr>
      </w:pPr>
      <w:r w:rsidRPr="00F959C9">
        <w:rPr>
          <w:rFonts w:eastAsiaTheme="minorHAnsi"/>
        </w:rPr>
        <w:t xml:space="preserve"> Several cultural and religious customs lead the patients and their family members to refuse several healthcare services like family planning and breastfeeding practices. </w:t>
      </w:r>
      <w:r w:rsidRPr="00D826AC">
        <w:rPr>
          <w:rFonts w:eastAsiaTheme="minorHAnsi"/>
        </w:rPr>
        <w:t>Although some of these cultural practices are beneficial but some are also harmful to health of the newborn and mother viz. pre</w:t>
      </w:r>
      <w:r>
        <w:rPr>
          <w:rFonts w:eastAsiaTheme="minorHAnsi"/>
        </w:rPr>
        <w:t>-</w:t>
      </w:r>
      <w:r w:rsidRPr="00D826AC">
        <w:rPr>
          <w:rFonts w:eastAsiaTheme="minorHAnsi"/>
        </w:rPr>
        <w:t>lacteal feeds, discarding of colostrum, bottle feeds etc.</w:t>
      </w:r>
    </w:p>
    <w:p w14:paraId="12DCD609" w14:textId="77777777" w:rsidR="00881801" w:rsidRDefault="00881801" w:rsidP="00881801">
      <w:pPr>
        <w:spacing w:after="160" w:line="360" w:lineRule="auto"/>
        <w:jc w:val="both"/>
        <w:rPr>
          <w:rFonts w:eastAsiaTheme="minorHAnsi"/>
          <w:b/>
          <w:bCs/>
          <w:i/>
          <w:iCs/>
        </w:rPr>
      </w:pPr>
      <w:r w:rsidRPr="008A203E">
        <w:rPr>
          <w:rFonts w:eastAsiaTheme="minorHAnsi"/>
          <w:b/>
          <w:bCs/>
          <w:i/>
          <w:iCs/>
        </w:rPr>
        <w:t>“I know a lady, she was 8</w:t>
      </w:r>
      <w:r w:rsidRPr="008A203E">
        <w:rPr>
          <w:rFonts w:eastAsiaTheme="minorHAnsi"/>
          <w:b/>
          <w:bCs/>
          <w:i/>
          <w:iCs/>
          <w:vertAlign w:val="superscript"/>
        </w:rPr>
        <w:t>th</w:t>
      </w:r>
      <w:r w:rsidRPr="008A203E">
        <w:rPr>
          <w:rFonts w:eastAsiaTheme="minorHAnsi"/>
          <w:b/>
          <w:bCs/>
          <w:i/>
          <w:iCs/>
        </w:rPr>
        <w:t xml:space="preserve"> gravida, with severe anemia, still they were not ready to accept FP, she and her husband both were not willing to take…they tell like children are god’s gift” (MO, CHC)</w:t>
      </w:r>
    </w:p>
    <w:p w14:paraId="3D0BCE91" w14:textId="77777777" w:rsidR="00881801" w:rsidRPr="008A203E" w:rsidRDefault="00881801" w:rsidP="00881801">
      <w:pPr>
        <w:spacing w:after="160" w:line="360" w:lineRule="auto"/>
        <w:jc w:val="both"/>
        <w:rPr>
          <w:rFonts w:eastAsiaTheme="minorHAnsi"/>
          <w:b/>
          <w:bCs/>
        </w:rPr>
      </w:pPr>
      <w:r w:rsidRPr="008A203E">
        <w:rPr>
          <w:rFonts w:eastAsiaTheme="minorHAnsi"/>
          <w:b/>
          <w:bCs/>
          <w:i/>
          <w:iCs/>
        </w:rPr>
        <w:t>“There are some customs and traditions which are good. But some are not beneficial for the health of the mother and the baby.” (MO-P)</w:t>
      </w:r>
    </w:p>
    <w:p w14:paraId="09006C77" w14:textId="77777777" w:rsidR="00881801" w:rsidRPr="00500E23" w:rsidRDefault="00881801" w:rsidP="00881801">
      <w:pPr>
        <w:pBdr>
          <w:top w:val="single" w:sz="4" w:space="1" w:color="auto"/>
          <w:left w:val="single" w:sz="4" w:space="4" w:color="auto"/>
          <w:bottom w:val="single" w:sz="4" w:space="1" w:color="auto"/>
          <w:right w:val="single" w:sz="4" w:space="4" w:color="auto"/>
        </w:pBdr>
        <w:spacing w:before="240" w:after="160" w:line="360" w:lineRule="auto"/>
        <w:jc w:val="center"/>
        <w:rPr>
          <w:rFonts w:eastAsiaTheme="minorHAnsi"/>
          <w:b/>
          <w:bCs/>
        </w:rPr>
      </w:pPr>
      <w:r w:rsidRPr="00500E23">
        <w:rPr>
          <w:rFonts w:eastAsiaTheme="minorHAnsi"/>
          <w:b/>
          <w:bCs/>
        </w:rPr>
        <w:t>Subtheme: Decision</w:t>
      </w:r>
      <w:r>
        <w:rPr>
          <w:rFonts w:eastAsiaTheme="minorHAnsi"/>
          <w:b/>
          <w:bCs/>
        </w:rPr>
        <w:t>-</w:t>
      </w:r>
      <w:r w:rsidRPr="00500E23">
        <w:rPr>
          <w:rFonts w:eastAsiaTheme="minorHAnsi"/>
          <w:b/>
          <w:bCs/>
        </w:rPr>
        <w:t>making and autonomy</w:t>
      </w:r>
    </w:p>
    <w:p w14:paraId="704DD843" w14:textId="77777777" w:rsidR="00881801" w:rsidRDefault="00881801" w:rsidP="00881801">
      <w:pPr>
        <w:spacing w:before="240" w:after="160" w:line="360" w:lineRule="auto"/>
        <w:jc w:val="both"/>
        <w:rPr>
          <w:rFonts w:eastAsiaTheme="minorHAnsi"/>
        </w:rPr>
      </w:pPr>
      <w:r>
        <w:rPr>
          <w:rFonts w:eastAsiaTheme="minorHAnsi"/>
        </w:rPr>
        <w:t>A</w:t>
      </w:r>
      <w:r w:rsidRPr="008A203E">
        <w:rPr>
          <w:rFonts w:eastAsiaTheme="minorHAnsi"/>
        </w:rPr>
        <w:t xml:space="preserve"> prevalent social norm where women's agency and decision-making power are restricted, and their choices are subject to the approval of others.</w:t>
      </w:r>
      <w:r>
        <w:rPr>
          <w:rFonts w:eastAsiaTheme="minorHAnsi"/>
        </w:rPr>
        <w:t xml:space="preserve"> The </w:t>
      </w:r>
      <w:r w:rsidRPr="00F959C9">
        <w:rPr>
          <w:rFonts w:eastAsiaTheme="minorHAnsi"/>
        </w:rPr>
        <w:t>lack of decision-making power can lead to a lack of access to family planning and maternal health services.</w:t>
      </w:r>
    </w:p>
    <w:p w14:paraId="756E63AB" w14:textId="77777777" w:rsidR="00881801" w:rsidRPr="008A203E" w:rsidRDefault="00881801" w:rsidP="00881801">
      <w:pPr>
        <w:spacing w:before="240" w:after="160" w:line="360" w:lineRule="auto"/>
        <w:jc w:val="both"/>
        <w:rPr>
          <w:rFonts w:eastAsiaTheme="minorHAnsi"/>
          <w:b/>
          <w:bCs/>
        </w:rPr>
      </w:pPr>
      <w:r w:rsidRPr="008A203E">
        <w:rPr>
          <w:rFonts w:eastAsiaTheme="minorHAnsi"/>
          <w:b/>
          <w:bCs/>
          <w:i/>
          <w:iCs/>
        </w:rPr>
        <w:t>“Here women don’t take decisions alone, they always depend up on husbands and mother-in-law or someone else, that creates problem, most of the time we have to talk to their husbands or mother in laws to get consent for PPIUCD etc” (SN-P)</w:t>
      </w:r>
    </w:p>
    <w:p w14:paraId="26F29587" w14:textId="77777777" w:rsidR="00881801" w:rsidRDefault="00881801" w:rsidP="00881801">
      <w:pPr>
        <w:spacing w:after="160" w:line="259" w:lineRule="auto"/>
        <w:rPr>
          <w:rFonts w:eastAsiaTheme="minorHAnsi"/>
        </w:rPr>
      </w:pPr>
      <w:r>
        <w:rPr>
          <w:rFonts w:eastAsiaTheme="minorHAnsi"/>
        </w:rPr>
        <w:br w:type="page"/>
      </w:r>
    </w:p>
    <w:p w14:paraId="435F2001" w14:textId="77777777" w:rsidR="00881801" w:rsidRPr="00A37B50" w:rsidRDefault="00881801" w:rsidP="00881801">
      <w:pPr>
        <w:spacing w:after="160" w:line="360" w:lineRule="auto"/>
        <w:contextualSpacing/>
        <w:jc w:val="both"/>
        <w:rPr>
          <w:rFonts w:eastAsiaTheme="minorHAnsi"/>
          <w:b/>
          <w:bCs/>
          <w:color w:val="2E74B5" w:themeColor="accent5" w:themeShade="BF"/>
          <w:sz w:val="28"/>
          <w:szCs w:val="28"/>
          <w:u w:val="single"/>
        </w:rPr>
      </w:pPr>
      <w:r w:rsidRPr="00A37B50">
        <w:rPr>
          <w:rFonts w:eastAsiaTheme="minorHAnsi"/>
          <w:b/>
          <w:bCs/>
          <w:color w:val="2E74B5" w:themeColor="accent5" w:themeShade="BF"/>
          <w:sz w:val="28"/>
          <w:szCs w:val="28"/>
          <w:u w:val="single"/>
        </w:rPr>
        <w:lastRenderedPageBreak/>
        <w:t xml:space="preserve">Theme 3: </w:t>
      </w:r>
      <w:bookmarkStart w:id="1" w:name="_Hlk157347288"/>
      <w:r w:rsidRPr="00A37B50">
        <w:rPr>
          <w:rFonts w:eastAsiaTheme="minorHAnsi"/>
          <w:b/>
          <w:bCs/>
          <w:color w:val="2E74B5" w:themeColor="accent5" w:themeShade="BF"/>
          <w:sz w:val="28"/>
          <w:szCs w:val="28"/>
          <w:u w:val="single"/>
        </w:rPr>
        <w:t xml:space="preserve">Health system factors related to RMC </w:t>
      </w:r>
      <w:bookmarkEnd w:id="1"/>
    </w:p>
    <w:p w14:paraId="335B968A" w14:textId="77777777" w:rsidR="00881801" w:rsidRPr="00530E47" w:rsidRDefault="00881801" w:rsidP="00881801">
      <w:pPr>
        <w:spacing w:after="160" w:line="360" w:lineRule="auto"/>
        <w:contextualSpacing/>
        <w:jc w:val="both"/>
        <w:rPr>
          <w:rFonts w:eastAsiaTheme="minorHAnsi"/>
        </w:rPr>
      </w:pPr>
    </w:p>
    <w:p w14:paraId="5BAAED3E" w14:textId="77777777" w:rsidR="00881801" w:rsidRPr="00530E47" w:rsidRDefault="00881801" w:rsidP="00881801">
      <w:pPr>
        <w:spacing w:after="160" w:line="360" w:lineRule="auto"/>
        <w:jc w:val="both"/>
        <w:rPr>
          <w:rFonts w:eastAsiaTheme="minorHAnsi"/>
        </w:rPr>
      </w:pPr>
      <w:r w:rsidRPr="00530E47">
        <w:rPr>
          <w:rFonts w:eastAsiaTheme="minorHAnsi"/>
        </w:rPr>
        <w:t xml:space="preserve">Under this theme we distributed the codes into subthemes of human resources, Infrastructure and other resources, Staff dissatisfaction, Problems in service provision, and policy related factors. </w:t>
      </w:r>
    </w:p>
    <w:p w14:paraId="475C5DCE" w14:textId="77777777" w:rsidR="00881801" w:rsidRPr="00530E47" w:rsidRDefault="00881801" w:rsidP="00881801">
      <w:pPr>
        <w:pStyle w:val="ListParagraph"/>
        <w:pBdr>
          <w:top w:val="single" w:sz="4" w:space="1" w:color="auto"/>
          <w:left w:val="single" w:sz="4" w:space="4" w:color="auto"/>
          <w:bottom w:val="single" w:sz="4" w:space="1" w:color="auto"/>
          <w:right w:val="single" w:sz="4" w:space="4" w:color="auto"/>
        </w:pBdr>
        <w:spacing w:after="160" w:line="360" w:lineRule="auto"/>
        <w:ind w:left="0"/>
        <w:jc w:val="center"/>
        <w:rPr>
          <w:rFonts w:eastAsiaTheme="minorHAnsi"/>
          <w:b/>
          <w:bCs/>
        </w:rPr>
      </w:pPr>
      <w:r w:rsidRPr="00530E47">
        <w:rPr>
          <w:rFonts w:eastAsiaTheme="minorHAnsi"/>
          <w:b/>
          <w:bCs/>
        </w:rPr>
        <w:t>Subtheme: Human resources</w:t>
      </w:r>
    </w:p>
    <w:p w14:paraId="3D879276" w14:textId="77777777" w:rsidR="00881801" w:rsidRDefault="00881801" w:rsidP="00881801">
      <w:pPr>
        <w:spacing w:before="240" w:after="160" w:line="360" w:lineRule="auto"/>
        <w:jc w:val="both"/>
        <w:rPr>
          <w:rFonts w:eastAsiaTheme="minorHAnsi"/>
        </w:rPr>
      </w:pPr>
      <w:r w:rsidRPr="008A203E">
        <w:rPr>
          <w:rFonts w:eastAsiaTheme="minorHAnsi"/>
        </w:rPr>
        <w:t xml:space="preserve">The inadequate human resources in healthcare centers create a burden on existing staff, leading to selective treatment and patient dissatisfaction. </w:t>
      </w:r>
    </w:p>
    <w:p w14:paraId="150A7E8E" w14:textId="77777777" w:rsidR="00881801" w:rsidRDefault="00881801" w:rsidP="00881801">
      <w:pPr>
        <w:spacing w:before="240" w:after="160" w:line="360" w:lineRule="auto"/>
        <w:jc w:val="both"/>
        <w:rPr>
          <w:rFonts w:eastAsiaTheme="minorHAnsi"/>
          <w:b/>
          <w:bCs/>
          <w:i/>
          <w:iCs/>
          <w:color w:val="374151"/>
        </w:rPr>
      </w:pPr>
      <w:r w:rsidRPr="008A203E">
        <w:rPr>
          <w:rFonts w:eastAsiaTheme="minorHAnsi"/>
          <w:b/>
          <w:bCs/>
          <w:i/>
          <w:iCs/>
        </w:rPr>
        <w:t>“We also have a limited number of staff members, which means we often have to prioritize certain patients over others.” (</w:t>
      </w:r>
      <w:r w:rsidRPr="008A203E">
        <w:rPr>
          <w:rFonts w:eastAsiaTheme="minorHAnsi"/>
          <w:b/>
          <w:bCs/>
          <w:i/>
          <w:iCs/>
          <w:color w:val="374151"/>
        </w:rPr>
        <w:t>MO-C1)</w:t>
      </w:r>
    </w:p>
    <w:p w14:paraId="4EA5BE37" w14:textId="77777777" w:rsidR="00881801" w:rsidRPr="008A203E" w:rsidRDefault="00881801" w:rsidP="00881801">
      <w:pPr>
        <w:spacing w:before="240" w:after="160" w:line="360" w:lineRule="auto"/>
        <w:jc w:val="both"/>
        <w:rPr>
          <w:rFonts w:eastAsiaTheme="minorHAnsi"/>
          <w:b/>
          <w:bCs/>
        </w:rPr>
      </w:pPr>
      <w:r w:rsidRPr="008A203E">
        <w:rPr>
          <w:rFonts w:eastAsiaTheme="minorHAnsi"/>
          <w:b/>
          <w:bCs/>
          <w:i/>
          <w:iCs/>
        </w:rPr>
        <w:t>“There should be sufficient number of staffs in every cadre…we can’t expect a staff nurse to clean the labour room after delivery” (MO-C3)</w:t>
      </w:r>
    </w:p>
    <w:p w14:paraId="477F1966" w14:textId="77777777" w:rsidR="00881801" w:rsidRDefault="00881801" w:rsidP="00881801">
      <w:pPr>
        <w:spacing w:before="240" w:after="160" w:line="360" w:lineRule="auto"/>
        <w:jc w:val="both"/>
        <w:rPr>
          <w:rFonts w:eastAsiaTheme="minorHAnsi"/>
        </w:rPr>
      </w:pPr>
      <w:r w:rsidRPr="008A203E">
        <w:rPr>
          <w:rFonts w:eastAsiaTheme="minorHAnsi"/>
        </w:rPr>
        <w:t>Shortage of staff also hampers smooth functioning, causing operational challenges in managing delivery cases. Healthcare providers face professional limitations due to workload overload, limiting their ability to provide quality care and educate/counsel women effectively.</w:t>
      </w:r>
    </w:p>
    <w:p w14:paraId="71FE3A97" w14:textId="77777777" w:rsidR="00881801" w:rsidRPr="008A203E" w:rsidRDefault="00881801" w:rsidP="00881801">
      <w:pPr>
        <w:spacing w:before="240" w:after="160" w:line="360" w:lineRule="auto"/>
        <w:jc w:val="both"/>
        <w:rPr>
          <w:rFonts w:eastAsiaTheme="minorHAnsi"/>
          <w:b/>
          <w:bCs/>
        </w:rPr>
      </w:pPr>
      <w:r w:rsidRPr="008A203E">
        <w:rPr>
          <w:rFonts w:eastAsiaTheme="minorHAnsi"/>
          <w:b/>
          <w:bCs/>
          <w:i/>
          <w:iCs/>
        </w:rPr>
        <w:t>“We don’t get enough time to educate or counsel the women since we are always engaged in some other activities” (SN-C2)</w:t>
      </w:r>
    </w:p>
    <w:p w14:paraId="411A9935" w14:textId="77777777" w:rsidR="00881801" w:rsidRPr="00530E47" w:rsidRDefault="00881801" w:rsidP="00881801">
      <w:pPr>
        <w:spacing w:before="240" w:after="160" w:line="360" w:lineRule="auto"/>
        <w:jc w:val="both"/>
        <w:rPr>
          <w:rFonts w:eastAsiaTheme="minorHAnsi"/>
        </w:rPr>
      </w:pPr>
      <w:r w:rsidRPr="00530E47">
        <w:rPr>
          <w:rFonts w:eastAsiaTheme="minorHAnsi"/>
        </w:rPr>
        <w:t xml:space="preserve">The lack of time may limit the ability of healthcare workers to provide comprehensive care to women, which may have negative consequences for their health outcomes. For instance, women may miss out on important information about preventive health measures, such as family planning or prenatal care, which may lead to adverse health outcomes.  </w:t>
      </w:r>
    </w:p>
    <w:p w14:paraId="347464E4" w14:textId="77777777" w:rsidR="00881801" w:rsidRPr="00530E47" w:rsidRDefault="00881801" w:rsidP="00881801">
      <w:pPr>
        <w:pStyle w:val="ListParagraph"/>
        <w:pBdr>
          <w:top w:val="single" w:sz="4" w:space="1" w:color="auto"/>
          <w:left w:val="single" w:sz="4" w:space="4" w:color="auto"/>
          <w:bottom w:val="single" w:sz="4" w:space="1" w:color="auto"/>
          <w:right w:val="single" w:sz="4" w:space="4" w:color="auto"/>
        </w:pBdr>
        <w:spacing w:before="240" w:after="240" w:line="360" w:lineRule="auto"/>
        <w:ind w:left="0"/>
        <w:jc w:val="center"/>
        <w:rPr>
          <w:rFonts w:eastAsiaTheme="minorHAnsi"/>
          <w:b/>
          <w:bCs/>
        </w:rPr>
      </w:pPr>
      <w:r w:rsidRPr="00530E47">
        <w:rPr>
          <w:rFonts w:eastAsiaTheme="minorHAnsi"/>
          <w:b/>
          <w:bCs/>
        </w:rPr>
        <w:t>Subtheme: Infrastructure and other resources</w:t>
      </w:r>
    </w:p>
    <w:p w14:paraId="704F421C" w14:textId="77777777" w:rsidR="00881801" w:rsidRPr="00325A62" w:rsidRDefault="00881801" w:rsidP="00881801">
      <w:pPr>
        <w:spacing w:before="240" w:line="360" w:lineRule="auto"/>
        <w:jc w:val="both"/>
        <w:rPr>
          <w14:ligatures w14:val="none"/>
        </w:rPr>
      </w:pPr>
      <w:r w:rsidRPr="00325A62">
        <w:rPr>
          <w14:ligatures w14:val="none"/>
        </w:rPr>
        <w:t xml:space="preserve">The subtheme "infrastructure and other resources" reveals significant challenges faced by healthcare facilities in delivering quality care. Issues such as a lack of equipment, essential services, and infrastructure, along with resource shortages, hinder their ability to provide optimal care to patients. Overcoming these challenges necessitates substantial investments in manpower, funding, and infrastructure to bolster healthcare </w:t>
      </w:r>
      <w:r w:rsidRPr="00325A62">
        <w:rPr>
          <w14:ligatures w14:val="none"/>
        </w:rPr>
        <w:lastRenderedPageBreak/>
        <w:t>facilities, enabling them to deliver the best possible care to patients and improve overall healthcare outcomes.</w:t>
      </w:r>
    </w:p>
    <w:p w14:paraId="2BA830B9" w14:textId="77777777" w:rsidR="00881801" w:rsidRPr="00325A62" w:rsidRDefault="00881801" w:rsidP="00881801">
      <w:pPr>
        <w:spacing w:before="240" w:line="360" w:lineRule="auto"/>
        <w:jc w:val="both"/>
        <w:rPr>
          <w:b/>
          <w:i/>
          <w14:ligatures w14:val="none"/>
        </w:rPr>
      </w:pPr>
      <w:r w:rsidRPr="00325A62">
        <w:rPr>
          <w:b/>
          <w:i/>
          <w14:ligatures w14:val="none"/>
        </w:rPr>
        <w:t>“we don't always have the equipment or supplies we need to provide the best possible care, and that can be frustrating for both us and our patients.” (O-CH)</w:t>
      </w:r>
    </w:p>
    <w:p w14:paraId="6E61E91E" w14:textId="77777777" w:rsidR="00881801" w:rsidRPr="00325A62" w:rsidRDefault="00881801" w:rsidP="00881801">
      <w:pPr>
        <w:spacing w:before="240" w:line="360" w:lineRule="auto"/>
        <w:jc w:val="both"/>
        <w:rPr>
          <w:b/>
          <w14:ligatures w14:val="none"/>
        </w:rPr>
      </w:pPr>
      <w:r w:rsidRPr="00325A62">
        <w:rPr>
          <w:b/>
          <w:i/>
          <w14:ligatures w14:val="none"/>
        </w:rPr>
        <w:t>“We don’t have facilities for stay here, so if any delivery cases come after the duty hours we won’t be able to attend timely, most of the time only dai will be conducting deliveries” (SN-C2)</w:t>
      </w:r>
    </w:p>
    <w:p w14:paraId="3D3921C7" w14:textId="77777777" w:rsidR="00881801" w:rsidRPr="00530E47" w:rsidRDefault="00881801" w:rsidP="00881801">
      <w:pPr>
        <w:pStyle w:val="ListParagraph"/>
        <w:pBdr>
          <w:top w:val="single" w:sz="4" w:space="1" w:color="auto"/>
          <w:left w:val="single" w:sz="4" w:space="4" w:color="auto"/>
          <w:bottom w:val="single" w:sz="4" w:space="1" w:color="auto"/>
          <w:right w:val="single" w:sz="4" w:space="4" w:color="auto"/>
        </w:pBdr>
        <w:spacing w:before="240" w:after="240" w:line="360" w:lineRule="auto"/>
        <w:ind w:left="0"/>
        <w:jc w:val="center"/>
        <w:rPr>
          <w:rFonts w:eastAsiaTheme="minorHAnsi"/>
          <w:b/>
          <w:bCs/>
        </w:rPr>
      </w:pPr>
      <w:r w:rsidRPr="00530E47">
        <w:rPr>
          <w:rFonts w:eastAsiaTheme="minorHAnsi"/>
          <w:b/>
          <w:bCs/>
        </w:rPr>
        <w:t>Subtheme: Staff dissatisfaction</w:t>
      </w:r>
    </w:p>
    <w:p w14:paraId="53D1AF20" w14:textId="77777777" w:rsidR="00881801" w:rsidRPr="00325A62" w:rsidRDefault="00881801" w:rsidP="00881801">
      <w:pPr>
        <w:spacing w:before="240" w:line="360" w:lineRule="auto"/>
        <w:jc w:val="both"/>
        <w:rPr>
          <w14:ligatures w14:val="none"/>
        </w:rPr>
      </w:pPr>
      <w:r w:rsidRPr="00325A62">
        <w:rPr>
          <w14:ligatures w14:val="none"/>
        </w:rPr>
        <w:t xml:space="preserve">Staff dissatisfaction in the creation of guidelines and policies reflects a feeling of exclusion from decision-making processes. There is a need for a more inclusive approach that considers their perspectives as service providers. </w:t>
      </w:r>
    </w:p>
    <w:p w14:paraId="2E3844AE" w14:textId="77777777" w:rsidR="00881801" w:rsidRPr="00325A62" w:rsidRDefault="00881801" w:rsidP="00881801">
      <w:pPr>
        <w:spacing w:before="240" w:line="360" w:lineRule="auto"/>
        <w:jc w:val="both"/>
        <w:rPr>
          <w:b/>
          <w14:ligatures w14:val="none"/>
        </w:rPr>
      </w:pPr>
      <w:r w:rsidRPr="00325A62">
        <w:rPr>
          <w:b/>
          <w:i/>
          <w14:ligatures w14:val="none"/>
        </w:rPr>
        <w:t>“Almost every guidelines are made out of patients’ perspective…it is true that it is for them…but they should consider our perspectives also while creating such things as we are the service providers” (MO-C3)</w:t>
      </w:r>
    </w:p>
    <w:p w14:paraId="3FAF89D3" w14:textId="77777777" w:rsidR="00881801" w:rsidRPr="00325A62" w:rsidRDefault="00881801" w:rsidP="00881801">
      <w:pPr>
        <w:spacing w:before="240" w:line="360" w:lineRule="auto"/>
        <w:jc w:val="both"/>
        <w:rPr>
          <w14:ligatures w14:val="none"/>
        </w:rPr>
      </w:pPr>
      <w:r w:rsidRPr="00325A62">
        <w:rPr>
          <w14:ligatures w14:val="none"/>
        </w:rPr>
        <w:t xml:space="preserve">Some policies are critiqued for not addressing practical difficulties and lacking respectful implementation, potentially leading to burnout. </w:t>
      </w:r>
    </w:p>
    <w:p w14:paraId="4C47297C" w14:textId="77777777" w:rsidR="00881801" w:rsidRPr="00325A62" w:rsidRDefault="00881801" w:rsidP="00881801">
      <w:pPr>
        <w:spacing w:before="240" w:line="360" w:lineRule="auto"/>
        <w:jc w:val="both"/>
        <w:rPr>
          <w14:ligatures w14:val="none"/>
        </w:rPr>
      </w:pPr>
      <w:r w:rsidRPr="00325A62">
        <w:rPr>
          <w:b/>
          <w:i/>
          <w14:ligatures w14:val="none"/>
        </w:rPr>
        <w:t>“ASHA &amp; ANM roam and do their duties by going homes and giving medicines, polio vaccine. When they know that if they miss the vaccination, they will get it on 3</w:t>
      </w:r>
      <w:r w:rsidRPr="00325A62">
        <w:rPr>
          <w:b/>
          <w:i/>
          <w:vertAlign w:val="superscript"/>
          <w14:ligatures w14:val="none"/>
        </w:rPr>
        <w:t>rd</w:t>
      </w:r>
      <w:r w:rsidRPr="00325A62">
        <w:rPr>
          <w:b/>
          <w:i/>
          <w14:ligatures w14:val="none"/>
        </w:rPr>
        <w:t xml:space="preserve"> day, why would they go to the booth? What kind of policy is this by the government? I do not feel that this is the right thing to do. This is disrespect towards the staff.” (MO-C2)</w:t>
      </w:r>
    </w:p>
    <w:p w14:paraId="610F5EF9" w14:textId="77777777" w:rsidR="00881801" w:rsidRPr="00325A62" w:rsidRDefault="00881801" w:rsidP="00881801">
      <w:pPr>
        <w:spacing w:before="240" w:line="360" w:lineRule="auto"/>
        <w:jc w:val="both"/>
        <w:rPr>
          <w14:ligatures w14:val="none"/>
        </w:rPr>
      </w:pPr>
      <w:r w:rsidRPr="00325A62">
        <w:rPr>
          <w14:ligatures w14:val="none"/>
        </w:rPr>
        <w:t xml:space="preserve">Emotional fatigue arises due to the demanding nature of their work and its emotional toll. </w:t>
      </w:r>
    </w:p>
    <w:p w14:paraId="25BB6A00" w14:textId="77777777" w:rsidR="00881801" w:rsidRPr="00325A62" w:rsidRDefault="00881801" w:rsidP="00881801">
      <w:pPr>
        <w:spacing w:before="240" w:line="360" w:lineRule="auto"/>
        <w:jc w:val="both"/>
        <w:rPr>
          <w:b/>
          <w14:ligatures w14:val="none"/>
        </w:rPr>
      </w:pPr>
      <w:r w:rsidRPr="00325A62">
        <w:rPr>
          <w:b/>
          <w:i/>
          <w14:ligatures w14:val="none"/>
        </w:rPr>
        <w:t>“Sometimes I lose my temper when someone is not doing things properly during labour, I get exhausted easily” (SN-C1)</w:t>
      </w:r>
    </w:p>
    <w:p w14:paraId="21DE38ED" w14:textId="77777777" w:rsidR="00881801" w:rsidRPr="00325A62" w:rsidRDefault="00881801" w:rsidP="00881801">
      <w:pPr>
        <w:spacing w:before="240" w:line="360" w:lineRule="auto"/>
        <w:jc w:val="both"/>
        <w:rPr>
          <w14:ligatures w14:val="none"/>
        </w:rPr>
      </w:pPr>
      <w:r w:rsidRPr="00325A62">
        <w:rPr>
          <w14:ligatures w14:val="none"/>
        </w:rPr>
        <w:t xml:space="preserve">Additionally, staff may face challenges in managing their emotions and communication during work due to personal issues or external factors. These issues collectively impact staff well-being and warrant attention for improving workplace dynamics. </w:t>
      </w:r>
    </w:p>
    <w:p w14:paraId="653A950B" w14:textId="77777777" w:rsidR="00881801" w:rsidRPr="00530E47" w:rsidRDefault="00881801" w:rsidP="00881801">
      <w:pPr>
        <w:pStyle w:val="ListParagraph"/>
        <w:pBdr>
          <w:top w:val="single" w:sz="4" w:space="1" w:color="auto"/>
          <w:left w:val="single" w:sz="4" w:space="4" w:color="auto"/>
          <w:bottom w:val="single" w:sz="4" w:space="1" w:color="auto"/>
          <w:right w:val="single" w:sz="4" w:space="4" w:color="auto"/>
        </w:pBdr>
        <w:spacing w:before="240" w:after="160" w:line="360" w:lineRule="auto"/>
        <w:ind w:left="0"/>
        <w:jc w:val="center"/>
        <w:rPr>
          <w:rFonts w:eastAsiaTheme="minorHAnsi"/>
          <w:b/>
          <w:bCs/>
        </w:rPr>
      </w:pPr>
      <w:r w:rsidRPr="00530E47">
        <w:rPr>
          <w:rFonts w:eastAsiaTheme="minorHAnsi"/>
          <w:b/>
          <w:bCs/>
        </w:rPr>
        <w:lastRenderedPageBreak/>
        <w:t>Subtheme: Problems in service provision</w:t>
      </w:r>
    </w:p>
    <w:p w14:paraId="1374A2A3" w14:textId="77777777" w:rsidR="00881801" w:rsidRPr="00325A62" w:rsidRDefault="00881801" w:rsidP="00881801">
      <w:pPr>
        <w:spacing w:after="240" w:line="360" w:lineRule="auto"/>
        <w:jc w:val="both"/>
        <w:rPr>
          <w14:ligatures w14:val="none"/>
        </w:rPr>
      </w:pPr>
      <w:r w:rsidRPr="00325A62">
        <w:rPr>
          <w14:ligatures w14:val="none"/>
        </w:rPr>
        <w:t>These challenges include an increased workload for healthcare staff in resource-constrained settings, leading to difficulties in delivering quality care.</w:t>
      </w:r>
    </w:p>
    <w:p w14:paraId="7C90004F" w14:textId="77777777" w:rsidR="00881801" w:rsidRPr="00325A62" w:rsidRDefault="00881801" w:rsidP="00881801">
      <w:pPr>
        <w:spacing w:after="240" w:line="360" w:lineRule="auto"/>
        <w:jc w:val="both"/>
        <w:rPr>
          <w:b/>
          <w14:ligatures w14:val="none"/>
        </w:rPr>
      </w:pPr>
      <w:r w:rsidRPr="00325A62">
        <w:rPr>
          <w:b/>
          <w:i/>
          <w14:ligatures w14:val="none"/>
        </w:rPr>
        <w:t>“We don’t get enough time to educate or counsel the women since we are always engaged in some other activities” (SN-C1)</w:t>
      </w:r>
    </w:p>
    <w:p w14:paraId="3B68C046" w14:textId="77777777" w:rsidR="00881801" w:rsidRPr="00325A62" w:rsidRDefault="00881801" w:rsidP="00881801">
      <w:pPr>
        <w:spacing w:after="240" w:line="360" w:lineRule="auto"/>
        <w:jc w:val="both"/>
        <w:rPr>
          <w14:ligatures w14:val="none"/>
        </w:rPr>
      </w:pPr>
      <w:r w:rsidRPr="00325A62">
        <w:rPr>
          <w14:ligatures w14:val="none"/>
        </w:rPr>
        <w:t xml:space="preserve">Some healthcare workers may neglect their duties, causing delays in service provision. Patient-friendly services and adequate facilities are crucial for accessible healthcare. </w:t>
      </w:r>
    </w:p>
    <w:p w14:paraId="3CA514B9" w14:textId="77777777" w:rsidR="00881801" w:rsidRPr="00325A62" w:rsidRDefault="00881801" w:rsidP="00881801">
      <w:pPr>
        <w:spacing w:after="240" w:line="360" w:lineRule="auto"/>
        <w:jc w:val="both"/>
        <w:rPr>
          <w:b/>
          <w14:ligatures w14:val="none"/>
        </w:rPr>
      </w:pPr>
      <w:r w:rsidRPr="00325A62">
        <w:rPr>
          <w:b/>
          <w:i/>
          <w14:ligatures w14:val="none"/>
        </w:rPr>
        <w:t>“ASHA deedi called the ambulance person when I started to have labour pain, but he told he will take another half an hour to reach here…she told they are always like this…and we called some other vehicle to go hospital” (M-27)</w:t>
      </w:r>
    </w:p>
    <w:p w14:paraId="2418C823" w14:textId="77777777" w:rsidR="00881801" w:rsidRPr="00325A62" w:rsidRDefault="00881801" w:rsidP="00881801">
      <w:pPr>
        <w:spacing w:after="240" w:line="360" w:lineRule="auto"/>
        <w:jc w:val="both"/>
        <w:rPr>
          <w14:ligatures w14:val="none"/>
        </w:rPr>
      </w:pPr>
      <w:r w:rsidRPr="00325A62">
        <w:rPr>
          <w14:ligatures w14:val="none"/>
        </w:rPr>
        <w:t xml:space="preserve">Substandard quality of care may result from a lack of resources or insufficient training among healthcare providers. Delays in receiving incentives also contribute to concerns among women and their families. </w:t>
      </w:r>
    </w:p>
    <w:p w14:paraId="65C2B2C4" w14:textId="77777777" w:rsidR="00881801" w:rsidRPr="00325A62" w:rsidRDefault="00881801" w:rsidP="00881801">
      <w:pPr>
        <w:spacing w:after="240" w:line="360" w:lineRule="auto"/>
        <w:jc w:val="both"/>
        <w:rPr>
          <w:b/>
          <w:i/>
          <w14:ligatures w14:val="none"/>
        </w:rPr>
      </w:pPr>
      <w:r w:rsidRPr="00325A62">
        <w:rPr>
          <w:b/>
          <w:i/>
          <w14:ligatures w14:val="none"/>
        </w:rPr>
        <w:t>“If better treatment is not available then better care is not possible like mistreating the patient.” (BPM)</w:t>
      </w:r>
    </w:p>
    <w:p w14:paraId="7950F10D" w14:textId="77777777" w:rsidR="00881801" w:rsidRPr="00325A62" w:rsidRDefault="00881801" w:rsidP="00881801">
      <w:pPr>
        <w:spacing w:after="240" w:line="360" w:lineRule="auto"/>
        <w:jc w:val="both"/>
        <w:rPr>
          <w:b/>
          <w14:ligatures w14:val="none"/>
        </w:rPr>
      </w:pPr>
      <w:r w:rsidRPr="00325A62">
        <w:rPr>
          <w:b/>
          <w:i/>
          <w14:ligatures w14:val="none"/>
        </w:rPr>
        <w:t>“We did not receive the incentive money” (M-24)</w:t>
      </w:r>
    </w:p>
    <w:p w14:paraId="313C767C" w14:textId="77777777" w:rsidR="00881801" w:rsidRPr="00325A62" w:rsidRDefault="00881801" w:rsidP="00881801">
      <w:pPr>
        <w:spacing w:after="240" w:line="360" w:lineRule="auto"/>
        <w:jc w:val="both"/>
        <w:rPr>
          <w:b/>
          <w14:ligatures w14:val="none"/>
        </w:rPr>
      </w:pPr>
      <w:r w:rsidRPr="00325A62">
        <w:rPr>
          <w:b/>
          <w:i/>
          <w14:ligatures w14:val="none"/>
        </w:rPr>
        <w:t>“Things about government is like that only. We do not know when will we get that money.” (CG-M28)</w:t>
      </w:r>
    </w:p>
    <w:p w14:paraId="779A4923" w14:textId="77777777" w:rsidR="00881801" w:rsidRPr="00325A62" w:rsidRDefault="00881801" w:rsidP="00881801">
      <w:pPr>
        <w:spacing w:after="240" w:line="360" w:lineRule="auto"/>
        <w:jc w:val="both"/>
        <w:rPr>
          <w14:ligatures w14:val="none"/>
        </w:rPr>
      </w:pPr>
      <w:r w:rsidRPr="00325A62">
        <w:rPr>
          <w14:ligatures w14:val="none"/>
        </w:rPr>
        <w:t>Addressing these issues is essential to improve maternal health services and ensure better healthcare outcomes for women in such settings.</w:t>
      </w:r>
    </w:p>
    <w:p w14:paraId="2D2FD184" w14:textId="77777777" w:rsidR="000F4C0B" w:rsidRDefault="000F4C0B"/>
    <w:sectPr w:rsidR="000F4C0B" w:rsidSect="00456926">
      <w:pgSz w:w="11910" w:h="16850"/>
      <w:pgMar w:top="1360" w:right="1418" w:bottom="1180" w:left="1985" w:header="0" w:footer="91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81801"/>
    <w:rsid w:val="000F4C0B"/>
    <w:rsid w:val="001B7ADB"/>
    <w:rsid w:val="003D6C9A"/>
    <w:rsid w:val="00456926"/>
    <w:rsid w:val="008818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61E32"/>
  <w15:chartTrackingRefBased/>
  <w15:docId w15:val="{EC74CF9C-9BA4-466E-838F-C14D0D1A7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801"/>
    <w:pPr>
      <w:spacing w:after="0" w:line="240" w:lineRule="auto"/>
    </w:pPr>
    <w:rPr>
      <w:rFonts w:ascii="Times New Roman" w:eastAsia="Times New Roman" w:hAnsi="Times New Roman" w:cs="Times New Roman"/>
      <w:kern w:val="0"/>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801"/>
    <w:pPr>
      <w:ind w:left="720"/>
      <w:contextualSpacing/>
    </w:pPr>
  </w:style>
  <w:style w:type="paragraph" w:styleId="NormalWeb">
    <w:name w:val="Normal (Web)"/>
    <w:basedOn w:val="Normal"/>
    <w:uiPriority w:val="99"/>
    <w:semiHidden/>
    <w:unhideWhenUsed/>
    <w:rsid w:val="008818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2854</Words>
  <Characters>14927</Characters>
  <Application>Microsoft Office Word</Application>
  <DocSecurity>0</DocSecurity>
  <Lines>276</Lines>
  <Paragraphs>111</Paragraphs>
  <ScaleCrop>false</ScaleCrop>
  <Company/>
  <LinksUpToDate>false</LinksUpToDate>
  <CharactersWithSpaces>17670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Athira Chullithala</dc:creator>
  <cp:keywords/>
  <dc:description/>
  <cp:lastModifiedBy>Athira Chullithala</cp:lastModifiedBy>
  <cp:revision>1</cp:revision>
  <dcterms:created xsi:type="dcterms:W3CDTF">2024-01-28T11:29:00Z</dcterms:created>
  <dcterms:modified xsi:type="dcterms:W3CDTF">2024-01-28T11:30:00Z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faac515d-9fed-42a0-8596-82e12ab729f6</vt:lpwstr>
  </property>
</Properties>
</file>