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3DC8" w:rsidRPr="00395FDF" w:rsidRDefault="00A13DC8" w:rsidP="00A13DC8">
      <w:pPr>
        <w:spacing w:before="100" w:beforeAutospacing="1" w:after="100" w:afterAutospacing="1"/>
        <w:rPr>
          <w:bCs/>
          <w:color w:val="000000" w:themeColor="text1"/>
        </w:rPr>
      </w:pPr>
      <w:r w:rsidRPr="00E20CCB">
        <w:rPr>
          <w:b/>
          <w:bCs/>
        </w:rPr>
        <w:t>Supplementary Table 1.</w:t>
      </w:r>
      <w:r w:rsidRPr="00395FDF">
        <w:rPr>
          <w:bCs/>
          <w:color w:val="000000" w:themeColor="text1"/>
        </w:rPr>
        <w:t>Comparison of the Group Based on Karyotype Results</w:t>
      </w:r>
    </w:p>
    <w:tbl>
      <w:tblPr>
        <w:tblW w:w="90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24"/>
        <w:gridCol w:w="2126"/>
        <w:gridCol w:w="2125"/>
        <w:gridCol w:w="1025"/>
      </w:tblGrid>
      <w:tr w:rsidR="00A13DC8" w:rsidRPr="00395FDF" w:rsidTr="00F816AF">
        <w:trPr>
          <w:trHeight w:val="320"/>
        </w:trPr>
        <w:tc>
          <w:tcPr>
            <w:tcW w:w="3724" w:type="dxa"/>
            <w:shd w:val="clear" w:color="auto" w:fill="auto"/>
            <w:noWrap/>
            <w:vAlign w:val="bottom"/>
          </w:tcPr>
          <w:p w:rsidR="00A13DC8" w:rsidRPr="00395FDF" w:rsidRDefault="00A13DC8" w:rsidP="00F816A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A13DC8" w:rsidRPr="00395FDF" w:rsidRDefault="00A13DC8" w:rsidP="00F816AF">
            <w:pPr>
              <w:rPr>
                <w:color w:val="000000" w:themeColor="text1"/>
                <w:sz w:val="20"/>
                <w:szCs w:val="20"/>
              </w:rPr>
            </w:pPr>
            <w:r w:rsidRPr="00395FDF">
              <w:rPr>
                <w:color w:val="000000" w:themeColor="text1"/>
                <w:sz w:val="20"/>
                <w:szCs w:val="20"/>
              </w:rPr>
              <w:t>Trisomy Group (n=26)</w:t>
            </w:r>
          </w:p>
        </w:tc>
        <w:tc>
          <w:tcPr>
            <w:tcW w:w="2125" w:type="dxa"/>
            <w:shd w:val="clear" w:color="auto" w:fill="auto"/>
            <w:noWrap/>
            <w:vAlign w:val="bottom"/>
          </w:tcPr>
          <w:p w:rsidR="00A13DC8" w:rsidRPr="00395FDF" w:rsidRDefault="00A13DC8" w:rsidP="00F816AF">
            <w:pPr>
              <w:rPr>
                <w:color w:val="000000" w:themeColor="text1"/>
                <w:sz w:val="20"/>
                <w:szCs w:val="20"/>
              </w:rPr>
            </w:pPr>
            <w:r w:rsidRPr="00395FDF">
              <w:rPr>
                <w:color w:val="000000" w:themeColor="text1"/>
                <w:sz w:val="20"/>
                <w:szCs w:val="20"/>
              </w:rPr>
              <w:t>Normal Karyotype Group (n=59)</w:t>
            </w:r>
          </w:p>
        </w:tc>
        <w:tc>
          <w:tcPr>
            <w:tcW w:w="1025" w:type="dxa"/>
          </w:tcPr>
          <w:p w:rsidR="00A13DC8" w:rsidRPr="00395FDF" w:rsidRDefault="00A13DC8" w:rsidP="00F816AF">
            <w:pPr>
              <w:rPr>
                <w:color w:val="000000" w:themeColor="text1"/>
                <w:sz w:val="20"/>
                <w:szCs w:val="20"/>
              </w:rPr>
            </w:pPr>
            <w:r w:rsidRPr="00395FDF">
              <w:rPr>
                <w:color w:val="000000" w:themeColor="text1"/>
                <w:sz w:val="20"/>
                <w:szCs w:val="20"/>
              </w:rPr>
              <w:t>p-value</w:t>
            </w:r>
          </w:p>
        </w:tc>
      </w:tr>
      <w:tr w:rsidR="00A13DC8" w:rsidRPr="00395FDF" w:rsidTr="00F816AF">
        <w:trPr>
          <w:trHeight w:val="320"/>
        </w:trPr>
        <w:tc>
          <w:tcPr>
            <w:tcW w:w="3724" w:type="dxa"/>
            <w:shd w:val="clear" w:color="auto" w:fill="auto"/>
            <w:noWrap/>
            <w:vAlign w:val="bottom"/>
            <w:hideMark/>
          </w:tcPr>
          <w:p w:rsidR="00A13DC8" w:rsidRPr="00395FDF" w:rsidRDefault="00A13DC8" w:rsidP="00F816AF">
            <w:pPr>
              <w:rPr>
                <w:color w:val="000000" w:themeColor="text1"/>
                <w:sz w:val="20"/>
                <w:szCs w:val="20"/>
              </w:rPr>
            </w:pPr>
            <w:r w:rsidRPr="00395FDF">
              <w:rPr>
                <w:color w:val="000000" w:themeColor="text1"/>
                <w:sz w:val="20"/>
                <w:szCs w:val="20"/>
              </w:rPr>
              <w:t>Maternal age (median, IQR)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A13DC8" w:rsidRPr="00395FDF" w:rsidRDefault="00A13DC8" w:rsidP="00F816AF">
            <w:pPr>
              <w:rPr>
                <w:color w:val="000000" w:themeColor="text1"/>
                <w:sz w:val="20"/>
                <w:szCs w:val="20"/>
              </w:rPr>
            </w:pPr>
            <w:r w:rsidRPr="00395FDF">
              <w:rPr>
                <w:color w:val="000000" w:themeColor="text1"/>
                <w:sz w:val="20"/>
                <w:szCs w:val="20"/>
              </w:rPr>
              <w:t>29.5(8.75)</w:t>
            </w:r>
          </w:p>
        </w:tc>
        <w:tc>
          <w:tcPr>
            <w:tcW w:w="2125" w:type="dxa"/>
            <w:shd w:val="clear" w:color="auto" w:fill="auto"/>
            <w:noWrap/>
            <w:vAlign w:val="bottom"/>
          </w:tcPr>
          <w:p w:rsidR="00A13DC8" w:rsidRPr="00395FDF" w:rsidRDefault="00A13DC8" w:rsidP="00F816AF">
            <w:pPr>
              <w:rPr>
                <w:color w:val="000000" w:themeColor="text1"/>
                <w:sz w:val="20"/>
                <w:szCs w:val="20"/>
              </w:rPr>
            </w:pPr>
            <w:r w:rsidRPr="00395FDF">
              <w:rPr>
                <w:color w:val="000000" w:themeColor="text1"/>
                <w:sz w:val="20"/>
                <w:szCs w:val="20"/>
              </w:rPr>
              <w:t>29 (7.5)</w:t>
            </w:r>
          </w:p>
        </w:tc>
        <w:tc>
          <w:tcPr>
            <w:tcW w:w="1025" w:type="dxa"/>
          </w:tcPr>
          <w:p w:rsidR="00A13DC8" w:rsidRPr="00395FDF" w:rsidRDefault="00A13DC8" w:rsidP="00F816AF">
            <w:pPr>
              <w:rPr>
                <w:color w:val="000000" w:themeColor="text1"/>
                <w:sz w:val="20"/>
                <w:szCs w:val="20"/>
              </w:rPr>
            </w:pPr>
            <w:r w:rsidRPr="00395FDF">
              <w:rPr>
                <w:color w:val="000000" w:themeColor="text1"/>
                <w:sz w:val="20"/>
                <w:szCs w:val="20"/>
              </w:rPr>
              <w:t>0.990</w:t>
            </w:r>
          </w:p>
        </w:tc>
      </w:tr>
      <w:tr w:rsidR="00A13DC8" w:rsidRPr="00395FDF" w:rsidTr="00F816AF">
        <w:trPr>
          <w:trHeight w:val="320"/>
        </w:trPr>
        <w:tc>
          <w:tcPr>
            <w:tcW w:w="3724" w:type="dxa"/>
            <w:shd w:val="clear" w:color="auto" w:fill="auto"/>
            <w:noWrap/>
            <w:vAlign w:val="bottom"/>
            <w:hideMark/>
          </w:tcPr>
          <w:p w:rsidR="00A13DC8" w:rsidRPr="00395FDF" w:rsidRDefault="00A13DC8" w:rsidP="00F816AF">
            <w:pPr>
              <w:rPr>
                <w:color w:val="000000" w:themeColor="text1"/>
                <w:sz w:val="20"/>
                <w:szCs w:val="20"/>
              </w:rPr>
            </w:pPr>
            <w:r w:rsidRPr="00395FDF">
              <w:rPr>
                <w:color w:val="000000" w:themeColor="text1"/>
                <w:sz w:val="20"/>
                <w:szCs w:val="20"/>
              </w:rPr>
              <w:t>Gestational age at diagnosis (median, IQR)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A13DC8" w:rsidRPr="00395FDF" w:rsidRDefault="00A13DC8" w:rsidP="00F816AF">
            <w:pPr>
              <w:rPr>
                <w:color w:val="000000" w:themeColor="text1"/>
                <w:sz w:val="20"/>
                <w:szCs w:val="20"/>
              </w:rPr>
            </w:pPr>
            <w:r w:rsidRPr="00395FDF">
              <w:rPr>
                <w:color w:val="000000" w:themeColor="text1"/>
                <w:sz w:val="20"/>
                <w:szCs w:val="20"/>
              </w:rPr>
              <w:t>23 (8.75)</w:t>
            </w:r>
          </w:p>
        </w:tc>
        <w:tc>
          <w:tcPr>
            <w:tcW w:w="2125" w:type="dxa"/>
            <w:shd w:val="clear" w:color="auto" w:fill="auto"/>
            <w:noWrap/>
            <w:vAlign w:val="bottom"/>
          </w:tcPr>
          <w:p w:rsidR="00A13DC8" w:rsidRPr="00395FDF" w:rsidRDefault="00A13DC8" w:rsidP="00F816AF">
            <w:pPr>
              <w:rPr>
                <w:color w:val="000000" w:themeColor="text1"/>
                <w:sz w:val="20"/>
                <w:szCs w:val="20"/>
              </w:rPr>
            </w:pPr>
            <w:r w:rsidRPr="00395FDF">
              <w:rPr>
                <w:color w:val="000000" w:themeColor="text1"/>
                <w:sz w:val="20"/>
                <w:szCs w:val="20"/>
              </w:rPr>
              <w:t>22 (10.5)</w:t>
            </w:r>
          </w:p>
        </w:tc>
        <w:tc>
          <w:tcPr>
            <w:tcW w:w="1025" w:type="dxa"/>
          </w:tcPr>
          <w:p w:rsidR="00A13DC8" w:rsidRPr="00395FDF" w:rsidRDefault="00A13DC8" w:rsidP="00F816AF">
            <w:pPr>
              <w:rPr>
                <w:color w:val="000000" w:themeColor="text1"/>
                <w:sz w:val="20"/>
                <w:szCs w:val="20"/>
              </w:rPr>
            </w:pPr>
            <w:r w:rsidRPr="00395FDF">
              <w:rPr>
                <w:color w:val="000000" w:themeColor="text1"/>
                <w:sz w:val="20"/>
                <w:szCs w:val="20"/>
              </w:rPr>
              <w:t>0.404</w:t>
            </w:r>
          </w:p>
        </w:tc>
      </w:tr>
      <w:tr w:rsidR="00A13DC8" w:rsidRPr="00395FDF" w:rsidTr="00F816AF">
        <w:trPr>
          <w:trHeight w:val="320"/>
        </w:trPr>
        <w:tc>
          <w:tcPr>
            <w:tcW w:w="3724" w:type="dxa"/>
            <w:shd w:val="clear" w:color="auto" w:fill="auto"/>
            <w:noWrap/>
            <w:vAlign w:val="bottom"/>
            <w:hideMark/>
          </w:tcPr>
          <w:p w:rsidR="00A13DC8" w:rsidRPr="00395FDF" w:rsidRDefault="00A13DC8" w:rsidP="00F816AF">
            <w:pPr>
              <w:rPr>
                <w:color w:val="000000" w:themeColor="text1"/>
                <w:sz w:val="20"/>
                <w:szCs w:val="20"/>
              </w:rPr>
            </w:pPr>
            <w:r w:rsidRPr="00395FDF">
              <w:rPr>
                <w:color w:val="000000" w:themeColor="text1"/>
                <w:sz w:val="20"/>
                <w:szCs w:val="20"/>
              </w:rPr>
              <w:t>Termination of pregnancy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A13DC8" w:rsidRPr="00395FDF" w:rsidRDefault="00A13DC8" w:rsidP="00F816AF">
            <w:pPr>
              <w:rPr>
                <w:color w:val="000000" w:themeColor="text1"/>
                <w:sz w:val="20"/>
                <w:szCs w:val="20"/>
              </w:rPr>
            </w:pPr>
            <w:r w:rsidRPr="00395FDF">
              <w:rPr>
                <w:color w:val="000000" w:themeColor="text1"/>
                <w:sz w:val="20"/>
                <w:szCs w:val="20"/>
              </w:rPr>
              <w:t>16 (61.5)</w:t>
            </w:r>
          </w:p>
        </w:tc>
        <w:tc>
          <w:tcPr>
            <w:tcW w:w="2125" w:type="dxa"/>
            <w:shd w:val="clear" w:color="auto" w:fill="auto"/>
            <w:noWrap/>
            <w:vAlign w:val="bottom"/>
          </w:tcPr>
          <w:p w:rsidR="00A13DC8" w:rsidRPr="00395FDF" w:rsidRDefault="00A13DC8" w:rsidP="00F816AF">
            <w:pPr>
              <w:rPr>
                <w:color w:val="000000" w:themeColor="text1"/>
                <w:sz w:val="20"/>
                <w:szCs w:val="20"/>
              </w:rPr>
            </w:pPr>
            <w:r w:rsidRPr="00395FDF">
              <w:rPr>
                <w:color w:val="000000" w:themeColor="text1"/>
                <w:sz w:val="20"/>
                <w:szCs w:val="20"/>
              </w:rPr>
              <w:t>17 (29.3)</w:t>
            </w:r>
          </w:p>
        </w:tc>
        <w:tc>
          <w:tcPr>
            <w:tcW w:w="1025" w:type="dxa"/>
          </w:tcPr>
          <w:p w:rsidR="00A13DC8" w:rsidRPr="00395FDF" w:rsidRDefault="00A13DC8" w:rsidP="00F816AF">
            <w:pPr>
              <w:rPr>
                <w:color w:val="000000" w:themeColor="text1"/>
                <w:sz w:val="20"/>
                <w:szCs w:val="20"/>
              </w:rPr>
            </w:pPr>
            <w:r w:rsidRPr="00395FDF">
              <w:rPr>
                <w:color w:val="000000" w:themeColor="text1"/>
                <w:sz w:val="20"/>
                <w:szCs w:val="20"/>
              </w:rPr>
              <w:t>0.011</w:t>
            </w:r>
          </w:p>
        </w:tc>
      </w:tr>
      <w:tr w:rsidR="00A13DC8" w:rsidRPr="00395FDF" w:rsidTr="00F816AF">
        <w:trPr>
          <w:trHeight w:val="320"/>
        </w:trPr>
        <w:tc>
          <w:tcPr>
            <w:tcW w:w="3724" w:type="dxa"/>
            <w:shd w:val="clear" w:color="auto" w:fill="auto"/>
            <w:noWrap/>
            <w:vAlign w:val="bottom"/>
            <w:hideMark/>
          </w:tcPr>
          <w:p w:rsidR="00A13DC8" w:rsidRPr="00395FDF" w:rsidRDefault="00A13DC8" w:rsidP="00F816AF">
            <w:pPr>
              <w:rPr>
                <w:color w:val="000000" w:themeColor="text1"/>
                <w:sz w:val="20"/>
                <w:szCs w:val="20"/>
              </w:rPr>
            </w:pPr>
            <w:r w:rsidRPr="00395FDF">
              <w:rPr>
                <w:color w:val="000000" w:themeColor="text1"/>
                <w:sz w:val="20"/>
                <w:szCs w:val="20"/>
              </w:rPr>
              <w:t>Additional anomaly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A13DC8" w:rsidRPr="00395FDF" w:rsidRDefault="00A13DC8" w:rsidP="00F816A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5" w:type="dxa"/>
            <w:shd w:val="clear" w:color="auto" w:fill="auto"/>
            <w:noWrap/>
            <w:vAlign w:val="bottom"/>
          </w:tcPr>
          <w:p w:rsidR="00A13DC8" w:rsidRPr="00395FDF" w:rsidRDefault="00A13DC8" w:rsidP="00F816A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25" w:type="dxa"/>
          </w:tcPr>
          <w:p w:rsidR="00A13DC8" w:rsidRPr="00395FDF" w:rsidRDefault="00A13DC8" w:rsidP="00F816AF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A13DC8" w:rsidRPr="00395FDF" w:rsidTr="00F816AF">
        <w:trPr>
          <w:trHeight w:val="320"/>
        </w:trPr>
        <w:tc>
          <w:tcPr>
            <w:tcW w:w="3724" w:type="dxa"/>
            <w:shd w:val="clear" w:color="auto" w:fill="auto"/>
            <w:noWrap/>
          </w:tcPr>
          <w:p w:rsidR="00A13DC8" w:rsidRPr="00395FDF" w:rsidRDefault="00A13DC8" w:rsidP="00F816AF">
            <w:pPr>
              <w:rPr>
                <w:color w:val="000000" w:themeColor="text1"/>
                <w:sz w:val="20"/>
                <w:szCs w:val="20"/>
              </w:rPr>
            </w:pPr>
            <w:r w:rsidRPr="00395FDF">
              <w:rPr>
                <w:color w:val="000000" w:themeColor="text1"/>
                <w:sz w:val="20"/>
                <w:szCs w:val="20"/>
              </w:rPr>
              <w:t>Unilateral Urinary Tract Dilatation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A13DC8" w:rsidRPr="00395FDF" w:rsidRDefault="00A13DC8" w:rsidP="00F816AF">
            <w:pPr>
              <w:rPr>
                <w:color w:val="000000" w:themeColor="text1"/>
                <w:sz w:val="20"/>
                <w:szCs w:val="20"/>
              </w:rPr>
            </w:pPr>
            <w:r w:rsidRPr="00395FDF">
              <w:rPr>
                <w:color w:val="000000" w:themeColor="text1"/>
                <w:sz w:val="20"/>
                <w:szCs w:val="20"/>
              </w:rPr>
              <w:t>3 (11.5)</w:t>
            </w:r>
          </w:p>
        </w:tc>
        <w:tc>
          <w:tcPr>
            <w:tcW w:w="2125" w:type="dxa"/>
            <w:shd w:val="clear" w:color="auto" w:fill="auto"/>
            <w:noWrap/>
            <w:vAlign w:val="bottom"/>
          </w:tcPr>
          <w:p w:rsidR="00A13DC8" w:rsidRPr="00395FDF" w:rsidRDefault="00A13DC8" w:rsidP="00F816AF">
            <w:pPr>
              <w:rPr>
                <w:color w:val="000000" w:themeColor="text1"/>
                <w:sz w:val="20"/>
                <w:szCs w:val="20"/>
              </w:rPr>
            </w:pPr>
            <w:r w:rsidRPr="00395FDF">
              <w:rPr>
                <w:color w:val="000000" w:themeColor="text1"/>
                <w:sz w:val="20"/>
                <w:szCs w:val="20"/>
              </w:rPr>
              <w:t>5 (8.5)</w:t>
            </w:r>
          </w:p>
        </w:tc>
        <w:tc>
          <w:tcPr>
            <w:tcW w:w="1025" w:type="dxa"/>
          </w:tcPr>
          <w:p w:rsidR="00A13DC8" w:rsidRPr="00395FDF" w:rsidRDefault="00A13DC8" w:rsidP="00F816AF">
            <w:pPr>
              <w:rPr>
                <w:color w:val="000000" w:themeColor="text1"/>
                <w:sz w:val="20"/>
                <w:szCs w:val="20"/>
              </w:rPr>
            </w:pPr>
            <w:r w:rsidRPr="00395FDF">
              <w:rPr>
                <w:color w:val="000000" w:themeColor="text1"/>
                <w:sz w:val="20"/>
                <w:szCs w:val="20"/>
              </w:rPr>
              <w:t>0.695</w:t>
            </w:r>
          </w:p>
        </w:tc>
      </w:tr>
      <w:tr w:rsidR="00A13DC8" w:rsidRPr="00395FDF" w:rsidTr="00F816AF">
        <w:trPr>
          <w:trHeight w:val="320"/>
        </w:trPr>
        <w:tc>
          <w:tcPr>
            <w:tcW w:w="3724" w:type="dxa"/>
            <w:shd w:val="clear" w:color="auto" w:fill="auto"/>
            <w:noWrap/>
          </w:tcPr>
          <w:p w:rsidR="00A13DC8" w:rsidRPr="00395FDF" w:rsidRDefault="00A13DC8" w:rsidP="00F816AF">
            <w:pPr>
              <w:rPr>
                <w:color w:val="000000" w:themeColor="text1"/>
                <w:sz w:val="20"/>
                <w:szCs w:val="20"/>
              </w:rPr>
            </w:pPr>
            <w:r w:rsidRPr="00395FDF">
              <w:rPr>
                <w:color w:val="000000" w:themeColor="text1"/>
                <w:sz w:val="20"/>
                <w:szCs w:val="20"/>
              </w:rPr>
              <w:t>Bilateral Urinary Tract Dilatation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A13DC8" w:rsidRPr="00395FDF" w:rsidRDefault="00A13DC8" w:rsidP="00F816AF">
            <w:pPr>
              <w:rPr>
                <w:color w:val="000000" w:themeColor="text1"/>
                <w:sz w:val="20"/>
                <w:szCs w:val="20"/>
              </w:rPr>
            </w:pPr>
            <w:r w:rsidRPr="00395FDF">
              <w:rPr>
                <w:color w:val="000000" w:themeColor="text1"/>
                <w:sz w:val="20"/>
                <w:szCs w:val="20"/>
              </w:rPr>
              <w:t>15 (57.7)</w:t>
            </w:r>
          </w:p>
        </w:tc>
        <w:tc>
          <w:tcPr>
            <w:tcW w:w="2125" w:type="dxa"/>
            <w:shd w:val="clear" w:color="auto" w:fill="auto"/>
            <w:noWrap/>
            <w:vAlign w:val="bottom"/>
          </w:tcPr>
          <w:p w:rsidR="00A13DC8" w:rsidRPr="00395FDF" w:rsidRDefault="00A13DC8" w:rsidP="00F816AF">
            <w:pPr>
              <w:rPr>
                <w:color w:val="000000" w:themeColor="text1"/>
                <w:sz w:val="20"/>
                <w:szCs w:val="20"/>
              </w:rPr>
            </w:pPr>
            <w:r w:rsidRPr="00395FDF">
              <w:rPr>
                <w:color w:val="000000" w:themeColor="text1"/>
                <w:sz w:val="20"/>
                <w:szCs w:val="20"/>
              </w:rPr>
              <w:t>14 (23.7)</w:t>
            </w:r>
          </w:p>
        </w:tc>
        <w:tc>
          <w:tcPr>
            <w:tcW w:w="1025" w:type="dxa"/>
          </w:tcPr>
          <w:p w:rsidR="00A13DC8" w:rsidRPr="00395FDF" w:rsidRDefault="00A13DC8" w:rsidP="00F816AF">
            <w:pPr>
              <w:rPr>
                <w:color w:val="000000" w:themeColor="text1"/>
                <w:sz w:val="20"/>
                <w:szCs w:val="20"/>
              </w:rPr>
            </w:pPr>
            <w:r w:rsidRPr="00395FDF">
              <w:rPr>
                <w:color w:val="000000" w:themeColor="text1"/>
                <w:sz w:val="20"/>
                <w:szCs w:val="20"/>
              </w:rPr>
              <w:t>0.005</w:t>
            </w:r>
          </w:p>
        </w:tc>
      </w:tr>
      <w:tr w:rsidR="00A13DC8" w:rsidRPr="00395FDF" w:rsidTr="00F816AF">
        <w:trPr>
          <w:trHeight w:val="320"/>
        </w:trPr>
        <w:tc>
          <w:tcPr>
            <w:tcW w:w="3724" w:type="dxa"/>
            <w:shd w:val="clear" w:color="auto" w:fill="auto"/>
            <w:noWrap/>
          </w:tcPr>
          <w:p w:rsidR="00A13DC8" w:rsidRPr="00395FDF" w:rsidRDefault="00A13DC8" w:rsidP="00F816AF">
            <w:pPr>
              <w:rPr>
                <w:color w:val="000000" w:themeColor="text1"/>
                <w:sz w:val="20"/>
                <w:szCs w:val="20"/>
              </w:rPr>
            </w:pPr>
            <w:r w:rsidRPr="00395FDF">
              <w:rPr>
                <w:color w:val="000000" w:themeColor="text1"/>
                <w:sz w:val="20"/>
                <w:szCs w:val="20"/>
              </w:rPr>
              <w:t>Unilateral Multicystic Dysplastic Kidney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A13DC8" w:rsidRPr="00395FDF" w:rsidRDefault="00A13DC8" w:rsidP="00F816AF">
            <w:pPr>
              <w:rPr>
                <w:color w:val="000000" w:themeColor="text1"/>
                <w:sz w:val="20"/>
                <w:szCs w:val="20"/>
              </w:rPr>
            </w:pPr>
            <w:r w:rsidRPr="00395FDF">
              <w:rPr>
                <w:color w:val="000000" w:themeColor="text1"/>
                <w:sz w:val="20"/>
                <w:szCs w:val="20"/>
              </w:rPr>
              <w:t>2 (7.7)</w:t>
            </w:r>
          </w:p>
        </w:tc>
        <w:tc>
          <w:tcPr>
            <w:tcW w:w="2125" w:type="dxa"/>
            <w:shd w:val="clear" w:color="auto" w:fill="auto"/>
            <w:noWrap/>
            <w:vAlign w:val="bottom"/>
          </w:tcPr>
          <w:p w:rsidR="00A13DC8" w:rsidRPr="00395FDF" w:rsidRDefault="00A13DC8" w:rsidP="00F816AF">
            <w:pPr>
              <w:rPr>
                <w:color w:val="000000" w:themeColor="text1"/>
                <w:sz w:val="20"/>
                <w:szCs w:val="20"/>
              </w:rPr>
            </w:pPr>
            <w:r w:rsidRPr="00395FDF">
              <w:rPr>
                <w:color w:val="000000" w:themeColor="text1"/>
                <w:sz w:val="20"/>
                <w:szCs w:val="20"/>
              </w:rPr>
              <w:t>8 (13.6)</w:t>
            </w:r>
          </w:p>
        </w:tc>
        <w:tc>
          <w:tcPr>
            <w:tcW w:w="1025" w:type="dxa"/>
          </w:tcPr>
          <w:p w:rsidR="00A13DC8" w:rsidRPr="00395FDF" w:rsidRDefault="00A13DC8" w:rsidP="00F816AF">
            <w:pPr>
              <w:rPr>
                <w:color w:val="000000" w:themeColor="text1"/>
                <w:sz w:val="20"/>
                <w:szCs w:val="20"/>
              </w:rPr>
            </w:pPr>
            <w:r w:rsidRPr="00395FDF">
              <w:rPr>
                <w:color w:val="000000" w:themeColor="text1"/>
                <w:sz w:val="20"/>
                <w:szCs w:val="20"/>
              </w:rPr>
              <w:t>0.716</w:t>
            </w:r>
          </w:p>
        </w:tc>
      </w:tr>
      <w:tr w:rsidR="00A13DC8" w:rsidRPr="00395FDF" w:rsidTr="00F816AF">
        <w:trPr>
          <w:trHeight w:val="320"/>
        </w:trPr>
        <w:tc>
          <w:tcPr>
            <w:tcW w:w="3724" w:type="dxa"/>
            <w:shd w:val="clear" w:color="auto" w:fill="auto"/>
            <w:noWrap/>
          </w:tcPr>
          <w:p w:rsidR="00A13DC8" w:rsidRPr="00395FDF" w:rsidRDefault="00A13DC8" w:rsidP="00F816AF">
            <w:pPr>
              <w:rPr>
                <w:color w:val="000000" w:themeColor="text1"/>
                <w:sz w:val="20"/>
                <w:szCs w:val="20"/>
              </w:rPr>
            </w:pPr>
            <w:r w:rsidRPr="00395FDF">
              <w:rPr>
                <w:color w:val="000000" w:themeColor="text1"/>
                <w:sz w:val="20"/>
                <w:szCs w:val="20"/>
              </w:rPr>
              <w:t>Bilateral Multicystic Dysplastic Kidney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A13DC8" w:rsidRPr="00395FDF" w:rsidRDefault="00A13DC8" w:rsidP="00F816AF">
            <w:pPr>
              <w:rPr>
                <w:color w:val="000000" w:themeColor="text1"/>
                <w:sz w:val="20"/>
                <w:szCs w:val="20"/>
              </w:rPr>
            </w:pPr>
            <w:r w:rsidRPr="00395FDF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125" w:type="dxa"/>
            <w:shd w:val="clear" w:color="auto" w:fill="auto"/>
            <w:noWrap/>
            <w:vAlign w:val="bottom"/>
          </w:tcPr>
          <w:p w:rsidR="00A13DC8" w:rsidRPr="00395FDF" w:rsidRDefault="00A13DC8" w:rsidP="00F816AF">
            <w:pPr>
              <w:rPr>
                <w:color w:val="000000" w:themeColor="text1"/>
                <w:sz w:val="20"/>
                <w:szCs w:val="20"/>
              </w:rPr>
            </w:pPr>
            <w:r w:rsidRPr="00395FDF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25" w:type="dxa"/>
          </w:tcPr>
          <w:p w:rsidR="00A13DC8" w:rsidRPr="00395FDF" w:rsidRDefault="00A13DC8" w:rsidP="00F816AF">
            <w:pPr>
              <w:rPr>
                <w:color w:val="000000" w:themeColor="text1"/>
                <w:sz w:val="20"/>
                <w:szCs w:val="20"/>
              </w:rPr>
            </w:pPr>
            <w:r w:rsidRPr="00395FDF">
              <w:rPr>
                <w:color w:val="000000" w:themeColor="text1"/>
                <w:sz w:val="20"/>
                <w:szCs w:val="20"/>
              </w:rPr>
              <w:t>--</w:t>
            </w:r>
          </w:p>
        </w:tc>
      </w:tr>
      <w:tr w:rsidR="00A13DC8" w:rsidRPr="00395FDF" w:rsidTr="00F816AF">
        <w:trPr>
          <w:trHeight w:val="320"/>
        </w:trPr>
        <w:tc>
          <w:tcPr>
            <w:tcW w:w="3724" w:type="dxa"/>
            <w:shd w:val="clear" w:color="auto" w:fill="auto"/>
            <w:noWrap/>
          </w:tcPr>
          <w:p w:rsidR="00A13DC8" w:rsidRPr="00395FDF" w:rsidRDefault="00A13DC8" w:rsidP="00F816AF">
            <w:pPr>
              <w:rPr>
                <w:color w:val="000000" w:themeColor="text1"/>
                <w:sz w:val="20"/>
                <w:szCs w:val="20"/>
              </w:rPr>
            </w:pPr>
            <w:r w:rsidRPr="00395FDF">
              <w:rPr>
                <w:color w:val="000000" w:themeColor="text1"/>
                <w:sz w:val="20"/>
                <w:szCs w:val="20"/>
              </w:rPr>
              <w:t>Polycystic Kidney Disease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A13DC8" w:rsidRPr="00395FDF" w:rsidRDefault="00A13DC8" w:rsidP="00F816AF">
            <w:pPr>
              <w:rPr>
                <w:color w:val="000000" w:themeColor="text1"/>
                <w:sz w:val="20"/>
                <w:szCs w:val="20"/>
              </w:rPr>
            </w:pPr>
            <w:r w:rsidRPr="00395FDF">
              <w:rPr>
                <w:color w:val="000000" w:themeColor="text1"/>
                <w:sz w:val="20"/>
                <w:szCs w:val="20"/>
              </w:rPr>
              <w:t>1 (3.8)</w:t>
            </w:r>
          </w:p>
        </w:tc>
        <w:tc>
          <w:tcPr>
            <w:tcW w:w="2125" w:type="dxa"/>
            <w:shd w:val="clear" w:color="auto" w:fill="auto"/>
            <w:noWrap/>
            <w:vAlign w:val="bottom"/>
          </w:tcPr>
          <w:p w:rsidR="00A13DC8" w:rsidRPr="00395FDF" w:rsidRDefault="00A13DC8" w:rsidP="00F816AF">
            <w:pPr>
              <w:rPr>
                <w:color w:val="000000" w:themeColor="text1"/>
                <w:sz w:val="20"/>
                <w:szCs w:val="20"/>
              </w:rPr>
            </w:pPr>
            <w:r w:rsidRPr="00395FDF">
              <w:rPr>
                <w:color w:val="000000" w:themeColor="text1"/>
                <w:sz w:val="20"/>
                <w:szCs w:val="20"/>
              </w:rPr>
              <w:t>3 (5.1)</w:t>
            </w:r>
          </w:p>
        </w:tc>
        <w:tc>
          <w:tcPr>
            <w:tcW w:w="1025" w:type="dxa"/>
          </w:tcPr>
          <w:p w:rsidR="00A13DC8" w:rsidRPr="00395FDF" w:rsidRDefault="00A13DC8" w:rsidP="00F816AF">
            <w:pPr>
              <w:rPr>
                <w:color w:val="000000" w:themeColor="text1"/>
                <w:sz w:val="20"/>
                <w:szCs w:val="20"/>
              </w:rPr>
            </w:pPr>
            <w:r w:rsidRPr="00395FDF">
              <w:rPr>
                <w:color w:val="000000" w:themeColor="text1"/>
                <w:sz w:val="20"/>
                <w:szCs w:val="20"/>
              </w:rPr>
              <w:t>1.000</w:t>
            </w:r>
          </w:p>
        </w:tc>
      </w:tr>
      <w:tr w:rsidR="00A13DC8" w:rsidRPr="00395FDF" w:rsidTr="00F816AF">
        <w:trPr>
          <w:trHeight w:val="320"/>
        </w:trPr>
        <w:tc>
          <w:tcPr>
            <w:tcW w:w="3724" w:type="dxa"/>
            <w:shd w:val="clear" w:color="auto" w:fill="auto"/>
            <w:noWrap/>
          </w:tcPr>
          <w:p w:rsidR="00A13DC8" w:rsidRPr="00395FDF" w:rsidRDefault="00A13DC8" w:rsidP="00F816AF">
            <w:pPr>
              <w:rPr>
                <w:color w:val="000000" w:themeColor="text1"/>
                <w:sz w:val="20"/>
                <w:szCs w:val="20"/>
              </w:rPr>
            </w:pPr>
            <w:r w:rsidRPr="00395FDF">
              <w:rPr>
                <w:color w:val="000000" w:themeColor="text1"/>
                <w:sz w:val="20"/>
                <w:szCs w:val="20"/>
              </w:rPr>
              <w:t>Unilateral Renal Agenesis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A13DC8" w:rsidRPr="00395FDF" w:rsidRDefault="00A13DC8" w:rsidP="00F816AF">
            <w:pPr>
              <w:rPr>
                <w:color w:val="000000" w:themeColor="text1"/>
                <w:sz w:val="20"/>
                <w:szCs w:val="20"/>
              </w:rPr>
            </w:pPr>
            <w:r w:rsidRPr="00395FDF">
              <w:rPr>
                <w:color w:val="000000" w:themeColor="text1"/>
                <w:sz w:val="20"/>
                <w:szCs w:val="20"/>
              </w:rPr>
              <w:t>1 (3.8)</w:t>
            </w:r>
          </w:p>
        </w:tc>
        <w:tc>
          <w:tcPr>
            <w:tcW w:w="2125" w:type="dxa"/>
            <w:shd w:val="clear" w:color="auto" w:fill="auto"/>
            <w:noWrap/>
            <w:vAlign w:val="bottom"/>
          </w:tcPr>
          <w:p w:rsidR="00A13DC8" w:rsidRPr="00395FDF" w:rsidRDefault="00A13DC8" w:rsidP="00F816AF">
            <w:pPr>
              <w:rPr>
                <w:color w:val="000000" w:themeColor="text1"/>
                <w:sz w:val="20"/>
                <w:szCs w:val="20"/>
              </w:rPr>
            </w:pPr>
            <w:r w:rsidRPr="00395FDF">
              <w:rPr>
                <w:color w:val="000000" w:themeColor="text1"/>
                <w:sz w:val="20"/>
                <w:szCs w:val="20"/>
              </w:rPr>
              <w:t>2 (3.4)</w:t>
            </w:r>
          </w:p>
        </w:tc>
        <w:tc>
          <w:tcPr>
            <w:tcW w:w="1025" w:type="dxa"/>
          </w:tcPr>
          <w:p w:rsidR="00A13DC8" w:rsidRPr="00395FDF" w:rsidRDefault="00A13DC8" w:rsidP="00F816AF">
            <w:pPr>
              <w:rPr>
                <w:color w:val="000000" w:themeColor="text1"/>
                <w:sz w:val="20"/>
                <w:szCs w:val="20"/>
              </w:rPr>
            </w:pPr>
            <w:r w:rsidRPr="00395FDF">
              <w:rPr>
                <w:color w:val="000000" w:themeColor="text1"/>
                <w:sz w:val="20"/>
                <w:szCs w:val="20"/>
              </w:rPr>
              <w:t>1.000</w:t>
            </w:r>
          </w:p>
        </w:tc>
      </w:tr>
      <w:tr w:rsidR="00A13DC8" w:rsidRPr="00395FDF" w:rsidTr="00F816AF">
        <w:trPr>
          <w:trHeight w:val="320"/>
        </w:trPr>
        <w:tc>
          <w:tcPr>
            <w:tcW w:w="3724" w:type="dxa"/>
            <w:shd w:val="clear" w:color="auto" w:fill="auto"/>
            <w:noWrap/>
          </w:tcPr>
          <w:p w:rsidR="00A13DC8" w:rsidRPr="00395FDF" w:rsidRDefault="00A13DC8" w:rsidP="00F816AF">
            <w:pPr>
              <w:rPr>
                <w:color w:val="000000" w:themeColor="text1"/>
                <w:sz w:val="20"/>
                <w:szCs w:val="20"/>
              </w:rPr>
            </w:pPr>
            <w:r w:rsidRPr="00395FDF">
              <w:rPr>
                <w:color w:val="000000" w:themeColor="text1"/>
                <w:sz w:val="20"/>
                <w:szCs w:val="20"/>
              </w:rPr>
              <w:t>Bilateral Renal Agenesis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A13DC8" w:rsidRPr="00395FDF" w:rsidRDefault="00A13DC8" w:rsidP="00F816AF">
            <w:pPr>
              <w:rPr>
                <w:color w:val="000000" w:themeColor="text1"/>
                <w:sz w:val="20"/>
                <w:szCs w:val="20"/>
              </w:rPr>
            </w:pPr>
            <w:r w:rsidRPr="00395FDF">
              <w:rPr>
                <w:color w:val="000000" w:themeColor="text1"/>
                <w:sz w:val="20"/>
                <w:szCs w:val="20"/>
              </w:rPr>
              <w:t>2 (7.7)</w:t>
            </w:r>
          </w:p>
        </w:tc>
        <w:tc>
          <w:tcPr>
            <w:tcW w:w="2125" w:type="dxa"/>
            <w:shd w:val="clear" w:color="auto" w:fill="auto"/>
            <w:noWrap/>
            <w:vAlign w:val="bottom"/>
          </w:tcPr>
          <w:p w:rsidR="00A13DC8" w:rsidRPr="00395FDF" w:rsidRDefault="00A13DC8" w:rsidP="00F816AF">
            <w:pPr>
              <w:rPr>
                <w:color w:val="000000" w:themeColor="text1"/>
                <w:sz w:val="20"/>
                <w:szCs w:val="20"/>
              </w:rPr>
            </w:pPr>
            <w:r w:rsidRPr="00395FDF">
              <w:rPr>
                <w:color w:val="000000" w:themeColor="text1"/>
                <w:sz w:val="20"/>
                <w:szCs w:val="20"/>
              </w:rPr>
              <w:t>3 (5.1)</w:t>
            </w:r>
          </w:p>
        </w:tc>
        <w:tc>
          <w:tcPr>
            <w:tcW w:w="1025" w:type="dxa"/>
          </w:tcPr>
          <w:p w:rsidR="00A13DC8" w:rsidRPr="00395FDF" w:rsidRDefault="00A13DC8" w:rsidP="00F816AF">
            <w:pPr>
              <w:rPr>
                <w:color w:val="000000" w:themeColor="text1"/>
                <w:sz w:val="20"/>
                <w:szCs w:val="20"/>
              </w:rPr>
            </w:pPr>
            <w:r w:rsidRPr="00395FDF">
              <w:rPr>
                <w:color w:val="000000" w:themeColor="text1"/>
                <w:sz w:val="20"/>
                <w:szCs w:val="20"/>
              </w:rPr>
              <w:t>0.639</w:t>
            </w:r>
          </w:p>
        </w:tc>
      </w:tr>
      <w:tr w:rsidR="00A13DC8" w:rsidRPr="00395FDF" w:rsidTr="00F816AF">
        <w:trPr>
          <w:trHeight w:val="320"/>
        </w:trPr>
        <w:tc>
          <w:tcPr>
            <w:tcW w:w="3724" w:type="dxa"/>
            <w:shd w:val="clear" w:color="auto" w:fill="auto"/>
            <w:noWrap/>
          </w:tcPr>
          <w:p w:rsidR="00A13DC8" w:rsidRPr="00395FDF" w:rsidRDefault="00A13DC8" w:rsidP="00F816AF">
            <w:pPr>
              <w:rPr>
                <w:color w:val="000000" w:themeColor="text1"/>
                <w:sz w:val="20"/>
                <w:szCs w:val="20"/>
              </w:rPr>
            </w:pPr>
            <w:r w:rsidRPr="00395FDF">
              <w:rPr>
                <w:color w:val="000000" w:themeColor="text1"/>
                <w:sz w:val="20"/>
                <w:szCs w:val="20"/>
              </w:rPr>
              <w:t>Ectopic Kidney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A13DC8" w:rsidRPr="00395FDF" w:rsidRDefault="00A13DC8" w:rsidP="00F816AF">
            <w:pPr>
              <w:rPr>
                <w:color w:val="000000" w:themeColor="text1"/>
                <w:sz w:val="20"/>
                <w:szCs w:val="20"/>
              </w:rPr>
            </w:pPr>
            <w:r w:rsidRPr="00395FDF">
              <w:rPr>
                <w:color w:val="000000" w:themeColor="text1"/>
                <w:sz w:val="20"/>
                <w:szCs w:val="20"/>
              </w:rPr>
              <w:t>1 (3.8)</w:t>
            </w:r>
          </w:p>
        </w:tc>
        <w:tc>
          <w:tcPr>
            <w:tcW w:w="2125" w:type="dxa"/>
            <w:shd w:val="clear" w:color="auto" w:fill="auto"/>
            <w:noWrap/>
            <w:vAlign w:val="bottom"/>
          </w:tcPr>
          <w:p w:rsidR="00A13DC8" w:rsidRPr="00395FDF" w:rsidRDefault="00A13DC8" w:rsidP="00F816AF">
            <w:pPr>
              <w:rPr>
                <w:color w:val="000000" w:themeColor="text1"/>
                <w:sz w:val="20"/>
                <w:szCs w:val="20"/>
              </w:rPr>
            </w:pPr>
            <w:r w:rsidRPr="00395FDF">
              <w:rPr>
                <w:color w:val="000000" w:themeColor="text1"/>
                <w:sz w:val="20"/>
                <w:szCs w:val="20"/>
              </w:rPr>
              <w:t>5 (8.5)</w:t>
            </w:r>
          </w:p>
        </w:tc>
        <w:tc>
          <w:tcPr>
            <w:tcW w:w="1025" w:type="dxa"/>
          </w:tcPr>
          <w:p w:rsidR="00A13DC8" w:rsidRPr="00395FDF" w:rsidRDefault="00A13DC8" w:rsidP="00F816AF">
            <w:pPr>
              <w:rPr>
                <w:color w:val="000000" w:themeColor="text1"/>
                <w:sz w:val="20"/>
                <w:szCs w:val="20"/>
              </w:rPr>
            </w:pPr>
            <w:r w:rsidRPr="00395FDF">
              <w:rPr>
                <w:color w:val="000000" w:themeColor="text1"/>
                <w:sz w:val="20"/>
                <w:szCs w:val="20"/>
              </w:rPr>
              <w:t>0.661</w:t>
            </w:r>
          </w:p>
        </w:tc>
      </w:tr>
      <w:tr w:rsidR="00A13DC8" w:rsidRPr="00395FDF" w:rsidTr="00F816AF">
        <w:trPr>
          <w:trHeight w:val="320"/>
        </w:trPr>
        <w:tc>
          <w:tcPr>
            <w:tcW w:w="3724" w:type="dxa"/>
            <w:shd w:val="clear" w:color="auto" w:fill="auto"/>
            <w:noWrap/>
          </w:tcPr>
          <w:p w:rsidR="00A13DC8" w:rsidRPr="00395FDF" w:rsidRDefault="00A13DC8" w:rsidP="00F816AF">
            <w:pPr>
              <w:rPr>
                <w:color w:val="000000" w:themeColor="text1"/>
                <w:sz w:val="20"/>
                <w:szCs w:val="20"/>
              </w:rPr>
            </w:pPr>
            <w:r w:rsidRPr="00395FDF">
              <w:rPr>
                <w:color w:val="000000" w:themeColor="text1"/>
                <w:sz w:val="20"/>
                <w:szCs w:val="20"/>
              </w:rPr>
              <w:t>Megacystis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A13DC8" w:rsidRPr="00395FDF" w:rsidRDefault="00A13DC8" w:rsidP="00F816AF">
            <w:pPr>
              <w:rPr>
                <w:color w:val="000000" w:themeColor="text1"/>
                <w:sz w:val="20"/>
                <w:szCs w:val="20"/>
              </w:rPr>
            </w:pPr>
            <w:r w:rsidRPr="00395FDF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125" w:type="dxa"/>
            <w:shd w:val="clear" w:color="auto" w:fill="auto"/>
            <w:noWrap/>
            <w:vAlign w:val="bottom"/>
          </w:tcPr>
          <w:p w:rsidR="00A13DC8" w:rsidRPr="00395FDF" w:rsidRDefault="00A13DC8" w:rsidP="00F816AF">
            <w:pPr>
              <w:rPr>
                <w:color w:val="000000" w:themeColor="text1"/>
                <w:sz w:val="20"/>
                <w:szCs w:val="20"/>
              </w:rPr>
            </w:pPr>
            <w:r w:rsidRPr="00395FDF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025" w:type="dxa"/>
          </w:tcPr>
          <w:p w:rsidR="00A13DC8" w:rsidRPr="00395FDF" w:rsidRDefault="00A13DC8" w:rsidP="00F816AF">
            <w:pPr>
              <w:rPr>
                <w:color w:val="000000" w:themeColor="text1"/>
                <w:sz w:val="20"/>
                <w:szCs w:val="20"/>
              </w:rPr>
            </w:pPr>
            <w:r w:rsidRPr="00395FDF">
              <w:rPr>
                <w:color w:val="000000" w:themeColor="text1"/>
                <w:sz w:val="20"/>
                <w:szCs w:val="20"/>
              </w:rPr>
              <w:t>--</w:t>
            </w:r>
          </w:p>
        </w:tc>
      </w:tr>
      <w:tr w:rsidR="00A13DC8" w:rsidRPr="00395FDF" w:rsidTr="00F816AF">
        <w:trPr>
          <w:trHeight w:val="320"/>
        </w:trPr>
        <w:tc>
          <w:tcPr>
            <w:tcW w:w="3724" w:type="dxa"/>
            <w:shd w:val="clear" w:color="auto" w:fill="auto"/>
            <w:noWrap/>
          </w:tcPr>
          <w:p w:rsidR="00A13DC8" w:rsidRPr="00395FDF" w:rsidRDefault="00A13DC8" w:rsidP="00F816AF">
            <w:pPr>
              <w:rPr>
                <w:color w:val="000000" w:themeColor="text1"/>
                <w:sz w:val="20"/>
                <w:szCs w:val="20"/>
              </w:rPr>
            </w:pPr>
            <w:r w:rsidRPr="00395FDF">
              <w:rPr>
                <w:color w:val="000000" w:themeColor="text1"/>
                <w:sz w:val="20"/>
                <w:szCs w:val="20"/>
              </w:rPr>
              <w:t>Bladder Exstrophy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A13DC8" w:rsidRPr="00395FDF" w:rsidRDefault="00A13DC8" w:rsidP="00F816AF">
            <w:pPr>
              <w:rPr>
                <w:color w:val="000000" w:themeColor="text1"/>
                <w:sz w:val="20"/>
                <w:szCs w:val="20"/>
              </w:rPr>
            </w:pPr>
            <w:r w:rsidRPr="00395FDF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125" w:type="dxa"/>
            <w:shd w:val="clear" w:color="auto" w:fill="auto"/>
            <w:noWrap/>
            <w:vAlign w:val="bottom"/>
          </w:tcPr>
          <w:p w:rsidR="00A13DC8" w:rsidRPr="00395FDF" w:rsidRDefault="00A13DC8" w:rsidP="00F816AF">
            <w:pPr>
              <w:rPr>
                <w:color w:val="000000" w:themeColor="text1"/>
                <w:sz w:val="20"/>
                <w:szCs w:val="20"/>
              </w:rPr>
            </w:pPr>
            <w:r w:rsidRPr="00395FDF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025" w:type="dxa"/>
          </w:tcPr>
          <w:p w:rsidR="00A13DC8" w:rsidRPr="00395FDF" w:rsidRDefault="00A13DC8" w:rsidP="00F816AF">
            <w:pPr>
              <w:rPr>
                <w:color w:val="000000" w:themeColor="text1"/>
                <w:sz w:val="20"/>
                <w:szCs w:val="20"/>
              </w:rPr>
            </w:pPr>
            <w:r w:rsidRPr="00395FDF">
              <w:rPr>
                <w:color w:val="000000" w:themeColor="text1"/>
                <w:sz w:val="20"/>
                <w:szCs w:val="20"/>
              </w:rPr>
              <w:t>--</w:t>
            </w:r>
          </w:p>
        </w:tc>
      </w:tr>
      <w:tr w:rsidR="00A13DC8" w:rsidRPr="00395FDF" w:rsidTr="00F816AF">
        <w:trPr>
          <w:trHeight w:val="320"/>
        </w:trPr>
        <w:tc>
          <w:tcPr>
            <w:tcW w:w="3724" w:type="dxa"/>
            <w:shd w:val="clear" w:color="auto" w:fill="auto"/>
            <w:noWrap/>
          </w:tcPr>
          <w:p w:rsidR="00A13DC8" w:rsidRPr="00395FDF" w:rsidRDefault="00A13DC8" w:rsidP="00F816AF">
            <w:pPr>
              <w:rPr>
                <w:color w:val="000000" w:themeColor="text1"/>
                <w:sz w:val="20"/>
                <w:szCs w:val="20"/>
              </w:rPr>
            </w:pPr>
            <w:r w:rsidRPr="00395FDF">
              <w:rPr>
                <w:color w:val="000000" w:themeColor="text1"/>
                <w:sz w:val="20"/>
                <w:szCs w:val="20"/>
              </w:rPr>
              <w:t>LUTO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A13DC8" w:rsidRPr="00395FDF" w:rsidRDefault="00A13DC8" w:rsidP="00F816AF">
            <w:pPr>
              <w:rPr>
                <w:color w:val="000000" w:themeColor="text1"/>
                <w:sz w:val="20"/>
                <w:szCs w:val="20"/>
              </w:rPr>
            </w:pPr>
            <w:r w:rsidRPr="00395FDF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125" w:type="dxa"/>
            <w:shd w:val="clear" w:color="auto" w:fill="auto"/>
            <w:noWrap/>
            <w:vAlign w:val="bottom"/>
          </w:tcPr>
          <w:p w:rsidR="00A13DC8" w:rsidRPr="00395FDF" w:rsidRDefault="00A13DC8" w:rsidP="00F816AF">
            <w:pPr>
              <w:rPr>
                <w:color w:val="000000" w:themeColor="text1"/>
                <w:sz w:val="20"/>
                <w:szCs w:val="20"/>
              </w:rPr>
            </w:pPr>
            <w:r w:rsidRPr="00395FDF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025" w:type="dxa"/>
          </w:tcPr>
          <w:p w:rsidR="00A13DC8" w:rsidRPr="00395FDF" w:rsidRDefault="00A13DC8" w:rsidP="00F816AF">
            <w:pPr>
              <w:rPr>
                <w:color w:val="000000" w:themeColor="text1"/>
                <w:sz w:val="20"/>
                <w:szCs w:val="20"/>
              </w:rPr>
            </w:pPr>
            <w:r w:rsidRPr="00395FDF">
              <w:rPr>
                <w:color w:val="000000" w:themeColor="text1"/>
                <w:sz w:val="20"/>
                <w:szCs w:val="20"/>
              </w:rPr>
              <w:t>--</w:t>
            </w:r>
          </w:p>
        </w:tc>
      </w:tr>
      <w:tr w:rsidR="00A13DC8" w:rsidRPr="00395FDF" w:rsidTr="00F816AF">
        <w:trPr>
          <w:trHeight w:val="320"/>
        </w:trPr>
        <w:tc>
          <w:tcPr>
            <w:tcW w:w="3724" w:type="dxa"/>
            <w:shd w:val="clear" w:color="auto" w:fill="auto"/>
            <w:noWrap/>
          </w:tcPr>
          <w:p w:rsidR="00A13DC8" w:rsidRPr="00395FDF" w:rsidRDefault="00A13DC8" w:rsidP="00F816AF">
            <w:pPr>
              <w:rPr>
                <w:color w:val="000000" w:themeColor="text1"/>
                <w:sz w:val="20"/>
                <w:szCs w:val="20"/>
              </w:rPr>
            </w:pPr>
            <w:r w:rsidRPr="00395FDF">
              <w:rPr>
                <w:color w:val="000000" w:themeColor="text1"/>
                <w:sz w:val="20"/>
                <w:szCs w:val="20"/>
              </w:rPr>
              <w:t>Duplication of the collecting system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A13DC8" w:rsidRPr="00395FDF" w:rsidRDefault="00A13DC8" w:rsidP="00F816AF">
            <w:pPr>
              <w:rPr>
                <w:color w:val="000000" w:themeColor="text1"/>
                <w:sz w:val="20"/>
                <w:szCs w:val="20"/>
              </w:rPr>
            </w:pPr>
            <w:r w:rsidRPr="00395FDF">
              <w:rPr>
                <w:color w:val="000000" w:themeColor="text1"/>
                <w:sz w:val="20"/>
                <w:szCs w:val="20"/>
              </w:rPr>
              <w:t>1 (3.8)</w:t>
            </w:r>
          </w:p>
        </w:tc>
        <w:tc>
          <w:tcPr>
            <w:tcW w:w="2125" w:type="dxa"/>
            <w:shd w:val="clear" w:color="auto" w:fill="auto"/>
            <w:noWrap/>
            <w:vAlign w:val="bottom"/>
          </w:tcPr>
          <w:p w:rsidR="00A13DC8" w:rsidRPr="00395FDF" w:rsidRDefault="00A13DC8" w:rsidP="00F816AF">
            <w:pPr>
              <w:rPr>
                <w:color w:val="000000" w:themeColor="text1"/>
                <w:sz w:val="20"/>
                <w:szCs w:val="20"/>
              </w:rPr>
            </w:pPr>
            <w:r w:rsidRPr="00395FDF">
              <w:rPr>
                <w:color w:val="000000" w:themeColor="text1"/>
                <w:sz w:val="20"/>
                <w:szCs w:val="20"/>
              </w:rPr>
              <w:t>3 (5.1)</w:t>
            </w:r>
          </w:p>
        </w:tc>
        <w:tc>
          <w:tcPr>
            <w:tcW w:w="1025" w:type="dxa"/>
          </w:tcPr>
          <w:p w:rsidR="00A13DC8" w:rsidRPr="00395FDF" w:rsidRDefault="00A13DC8" w:rsidP="00F816AF">
            <w:pPr>
              <w:rPr>
                <w:color w:val="000000" w:themeColor="text1"/>
                <w:sz w:val="20"/>
                <w:szCs w:val="20"/>
              </w:rPr>
            </w:pPr>
            <w:r w:rsidRPr="00395FDF">
              <w:rPr>
                <w:color w:val="000000" w:themeColor="text1"/>
                <w:sz w:val="20"/>
                <w:szCs w:val="20"/>
              </w:rPr>
              <w:t>1.000</w:t>
            </w:r>
          </w:p>
        </w:tc>
      </w:tr>
    </w:tbl>
    <w:p w:rsidR="00D476D4" w:rsidRDefault="00D476D4"/>
    <w:sectPr w:rsidR="00D476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6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DC8"/>
    <w:rsid w:val="00224465"/>
    <w:rsid w:val="007C368B"/>
    <w:rsid w:val="009B6D19"/>
    <w:rsid w:val="00A13DC8"/>
    <w:rsid w:val="00D47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889651-6C5C-104A-8DDF-E0A5E03AD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3DC8"/>
    <w:rPr>
      <w:rFonts w:ascii="Times New Roman" w:eastAsia="Times New Roman" w:hAnsi="Times New Roman" w:cs="Times New Roman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741</Characters>
  <Application>Microsoft Office Word</Application>
  <DocSecurity>0</DocSecurity>
  <Lines>6</Lines>
  <Paragraphs>1</Paragraphs>
  <ScaleCrop>false</ScaleCrop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hale özer</dc:creator>
  <cp:keywords/>
  <dc:description/>
  <cp:lastModifiedBy>hale özer</cp:lastModifiedBy>
  <cp:revision>1</cp:revision>
  <dcterms:created xsi:type="dcterms:W3CDTF">2025-05-12T16:26:00Z</dcterms:created>
  <dcterms:modified xsi:type="dcterms:W3CDTF">2025-05-12T16:27:00Z</dcterms:modified>
</cp:coreProperties>
</file>