
<file path=[Content_Types].xml><?xml version="1.0" encoding="utf-8"?>
<Types xmlns="http://schemas.openxmlformats.org/package/2006/content-types"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6D9CC0" w14:textId="067320F6" w:rsidR="00B90718" w:rsidRDefault="00770185">
      <w:r>
        <w:rPr>
          <w:noProof/>
        </w:rPr>
        <w:drawing>
          <wp:inline distT="0" distB="0" distL="0" distR="0" wp14:anchorId="092D748F" wp14:editId="50ACAAB4">
            <wp:extent cx="6597965" cy="7539487"/>
            <wp:effectExtent l="0" t="0" r="0" b="4445"/>
            <wp:docPr id="598530995" name="Picture 1" descr="A graph of different colored lines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8530995" name="Picture 1" descr="A graph of different colored lines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1788" cy="75438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7F0CF1F" w14:textId="7A661B27" w:rsidR="00770185" w:rsidRDefault="00C91BDE">
      <w:r>
        <w:t>Fig S1: Temporal trends</w:t>
      </w:r>
      <w:r w:rsidR="00D25C57">
        <w:t xml:space="preserve"> (2012 to 2020)</w:t>
      </w:r>
      <w:r>
        <w:t xml:space="preserve"> in age, deprivation, BMI and gravida (full cohort)</w:t>
      </w:r>
    </w:p>
    <w:p w14:paraId="778BF3EE" w14:textId="5F3C9EF7" w:rsidR="00501077" w:rsidRDefault="00501077">
      <w:r>
        <w:br w:type="page"/>
      </w:r>
    </w:p>
    <w:p w14:paraId="33AB4119" w14:textId="1050873A" w:rsidR="001709AB" w:rsidRDefault="00501077">
      <w:r>
        <w:rPr>
          <w:noProof/>
        </w:rPr>
        <w:lastRenderedPageBreak/>
        <w:drawing>
          <wp:inline distT="0" distB="0" distL="0" distR="0" wp14:anchorId="41CF46C3" wp14:editId="0A894F1C">
            <wp:extent cx="6665908" cy="7617125"/>
            <wp:effectExtent l="0" t="0" r="1905" b="3175"/>
            <wp:docPr id="758930013" name="Picture 2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30013" name="Picture 2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676" cy="76225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F59301" w14:textId="4D420197" w:rsidR="00501077" w:rsidRDefault="00501077">
      <w:r>
        <w:t>Fig S2: Temporal trends</w:t>
      </w:r>
      <w:r w:rsidR="00D25C57">
        <w:t xml:space="preserve"> (2012 to 2020)</w:t>
      </w:r>
      <w:r>
        <w:t xml:space="preserve"> in age</w:t>
      </w:r>
      <w:r w:rsidR="00AC4EA7">
        <w:t>, BMI and gravida within each deprivation quintile</w:t>
      </w:r>
      <w:r w:rsidR="009E54E4">
        <w:t xml:space="preserve"> (1=most deprived)</w:t>
      </w:r>
      <w:r w:rsidR="00AC4EA7">
        <w:t xml:space="preserve"> (full cohort)</w:t>
      </w:r>
    </w:p>
    <w:p w14:paraId="16456673" w14:textId="77777777" w:rsidR="00FC5A20" w:rsidRDefault="00FC5A20"/>
    <w:p w14:paraId="3A386CE8" w14:textId="21B6C870" w:rsidR="00FC5A20" w:rsidRDefault="00FC5A20">
      <w:r>
        <w:br w:type="page"/>
      </w:r>
    </w:p>
    <w:p w14:paraId="7C344773" w14:textId="0FE48E2F" w:rsidR="00FC5A20" w:rsidRDefault="00FC5A20">
      <w:r>
        <w:rPr>
          <w:noProof/>
        </w:rPr>
        <w:lastRenderedPageBreak/>
        <w:drawing>
          <wp:inline distT="0" distB="0" distL="0" distR="0" wp14:anchorId="577B2FDE" wp14:editId="537354CE">
            <wp:extent cx="6484728" cy="7410091"/>
            <wp:effectExtent l="0" t="0" r="0" b="635"/>
            <wp:docPr id="146416484" name="Picture 3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416484" name="Picture 3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1749" cy="7418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1E3EE1" w14:textId="0863671F" w:rsidR="00FC5A20" w:rsidRDefault="00FC5A20">
      <w:r>
        <w:t>Fig S3: Temporal changes</w:t>
      </w:r>
      <w:r w:rsidR="00D25C57">
        <w:t xml:space="preserve"> (2012 to 2020)</w:t>
      </w:r>
      <w:r>
        <w:t xml:space="preserve"> in BMI in each </w:t>
      </w:r>
      <w:r w:rsidR="00266E9D">
        <w:t>age/deprivation group</w:t>
      </w:r>
      <w:r w:rsidR="009E54E4">
        <w:t xml:space="preserve"> (1=most deprived)</w:t>
      </w:r>
    </w:p>
    <w:p w14:paraId="5D74CF14" w14:textId="77777777" w:rsidR="004302BA" w:rsidRDefault="004302BA"/>
    <w:p w14:paraId="5CF0672C" w14:textId="0DB2E48B" w:rsidR="004302BA" w:rsidRDefault="004302BA">
      <w:r>
        <w:br w:type="page"/>
      </w:r>
    </w:p>
    <w:p w14:paraId="22F66F01" w14:textId="7A8CF602" w:rsidR="004302BA" w:rsidRDefault="004302BA">
      <w:r>
        <w:rPr>
          <w:noProof/>
        </w:rPr>
        <w:lastRenderedPageBreak/>
        <w:drawing>
          <wp:inline distT="0" distB="0" distL="0" distR="0" wp14:anchorId="3CCA22F7" wp14:editId="5D7B04C8">
            <wp:extent cx="6696104" cy="7651630"/>
            <wp:effectExtent l="0" t="0" r="0" b="6985"/>
            <wp:docPr id="1327479160" name="Picture 4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7479160" name="Picture 4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03840" cy="7660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0E2584" w14:textId="2A8CD18F" w:rsidR="00F74D2C" w:rsidRDefault="006D3AE9" w:rsidP="006D3AE9">
      <w:r>
        <w:t>Fig S</w:t>
      </w:r>
      <w:r w:rsidR="000A6D8F">
        <w:t>4</w:t>
      </w:r>
      <w:r>
        <w:t>: Temporal changes</w:t>
      </w:r>
      <w:r w:rsidR="00D25C57">
        <w:t xml:space="preserve"> (2012 to 2020)</w:t>
      </w:r>
      <w:r>
        <w:t xml:space="preserve"> in gravida in each age/deprivation group</w:t>
      </w:r>
    </w:p>
    <w:p w14:paraId="3E54DE63" w14:textId="77777777" w:rsidR="00F74D2C" w:rsidRDefault="00F74D2C">
      <w:r>
        <w:br w:type="page"/>
      </w:r>
    </w:p>
    <w:p w14:paraId="1A528FCD" w14:textId="77777777" w:rsidR="006D3AE9" w:rsidRDefault="006D3AE9" w:rsidP="006D3AE9"/>
    <w:p w14:paraId="6A6CE9FB" w14:textId="6E5367FD" w:rsidR="006D3AE9" w:rsidRDefault="00F74D2C">
      <w:r>
        <w:rPr>
          <w:noProof/>
        </w:rPr>
        <w:drawing>
          <wp:inline distT="0" distB="0" distL="0" distR="0" wp14:anchorId="45965C73" wp14:editId="44787DB3">
            <wp:extent cx="6688554" cy="7643003"/>
            <wp:effectExtent l="0" t="0" r="0" b="0"/>
            <wp:docPr id="706725281" name="Picture 6" descr="A group of graphs showing the results of a health tes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6725281" name="Picture 6" descr="A group of graphs showing the results of a health tes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2916" cy="7647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70D2EE" w14:textId="11300177" w:rsidR="00032F5E" w:rsidRDefault="00F74D2C">
      <w:r>
        <w:t xml:space="preserve">Fig S5: </w:t>
      </w:r>
      <w:r w:rsidR="00E8102C">
        <w:t>Temporal changes</w:t>
      </w:r>
      <w:r w:rsidR="00D25C57">
        <w:t xml:space="preserve"> (2012 to 2020)</w:t>
      </w:r>
      <w:r w:rsidR="00E8102C">
        <w:t xml:space="preserve"> in detectable multimorbidity using a standardised look-back period </w:t>
      </w:r>
    </w:p>
    <w:p w14:paraId="5968B988" w14:textId="77777777" w:rsidR="00032F5E" w:rsidRDefault="00032F5E">
      <w:r>
        <w:br w:type="page"/>
      </w:r>
    </w:p>
    <w:p w14:paraId="14425320" w14:textId="0C58BF3C" w:rsidR="00F74D2C" w:rsidRDefault="00032F5E">
      <w:r>
        <w:rPr>
          <w:noProof/>
        </w:rPr>
        <w:lastRenderedPageBreak/>
        <w:drawing>
          <wp:inline distT="0" distB="0" distL="0" distR="0" wp14:anchorId="0F19E68C" wp14:editId="6D2BCD86">
            <wp:extent cx="6673456" cy="7625751"/>
            <wp:effectExtent l="0" t="0" r="0" b="0"/>
            <wp:docPr id="326140175" name="Picture 7" descr="A graph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6140175" name="Picture 7" descr="A graph of different types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0445" cy="76337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90AF901" w14:textId="6DB76272" w:rsidR="00A634A0" w:rsidRDefault="00032F5E">
      <w:r>
        <w:t>Fig S6: Temporal changes</w:t>
      </w:r>
      <w:r w:rsidR="00D25C57">
        <w:t xml:space="preserve"> (2012 to 2020)</w:t>
      </w:r>
      <w:r>
        <w:t xml:space="preserve"> in detectable complex multimorbidity using a standardised look-back period</w:t>
      </w:r>
    </w:p>
    <w:p w14:paraId="04EA4AF9" w14:textId="77777777" w:rsidR="00A634A0" w:rsidRDefault="00A634A0">
      <w:r>
        <w:br w:type="page"/>
      </w:r>
    </w:p>
    <w:p w14:paraId="1AE5C64C" w14:textId="75431F85" w:rsidR="00032F5E" w:rsidRDefault="00BA46F3">
      <w:r>
        <w:rPr>
          <w:noProof/>
        </w:rPr>
        <w:lastRenderedPageBreak/>
        <w:drawing>
          <wp:inline distT="0" distB="0" distL="0" distR="0" wp14:anchorId="63F184D8" wp14:editId="5B26738D">
            <wp:extent cx="6688555" cy="7643004"/>
            <wp:effectExtent l="0" t="0" r="0" b="0"/>
            <wp:docPr id="1865793038" name="Picture 8" descr="A graph of different types of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5793038" name="Picture 8" descr="A graph of different types of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4097" cy="764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959AB5" w14:textId="4B085B1B" w:rsidR="005A4564" w:rsidRDefault="00BA46F3" w:rsidP="005A4564">
      <w:r>
        <w:t>Fig S7: Temporal changes</w:t>
      </w:r>
      <w:r w:rsidR="00D25C57">
        <w:t xml:space="preserve"> (2012 to 2020)</w:t>
      </w:r>
      <w:r>
        <w:t xml:space="preserve"> in </w:t>
      </w:r>
      <w:r w:rsidR="005A4564">
        <w:t xml:space="preserve">frequency </w:t>
      </w:r>
      <w:r w:rsidR="00223713">
        <w:t xml:space="preserve">pregnant women with at least one condition affecting each </w:t>
      </w:r>
      <w:r w:rsidR="005A4564">
        <w:t xml:space="preserve">organ </w:t>
      </w:r>
      <w:r>
        <w:t xml:space="preserve">system </w:t>
      </w:r>
      <w:r w:rsidR="00223713">
        <w:t>(</w:t>
      </w:r>
      <w:r>
        <w:t xml:space="preserve">detected </w:t>
      </w:r>
      <w:r w:rsidR="005A4564">
        <w:t>using a standardised look-back period</w:t>
      </w:r>
      <w:r w:rsidR="00223713">
        <w:t>)</w:t>
      </w:r>
    </w:p>
    <w:p w14:paraId="574708A6" w14:textId="5B239B06" w:rsidR="005A4564" w:rsidRDefault="005A4564">
      <w:r>
        <w:br w:type="page"/>
      </w:r>
    </w:p>
    <w:p w14:paraId="7FFF2365" w14:textId="2AEA1406" w:rsidR="005A4564" w:rsidRDefault="00223713" w:rsidP="005A4564">
      <w:r>
        <w:rPr>
          <w:noProof/>
        </w:rPr>
        <w:lastRenderedPageBreak/>
        <w:drawing>
          <wp:inline distT="0" distB="0" distL="0" distR="0" wp14:anchorId="18D996F2" wp14:editId="0A14CDC3">
            <wp:extent cx="6454531" cy="7375585"/>
            <wp:effectExtent l="0" t="0" r="3810" b="0"/>
            <wp:docPr id="1112511837" name="Picture 9" descr="A chart of medical data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12511837" name="Picture 9" descr="A chart of medical data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57946" cy="73794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A5E09D" w14:textId="77777777" w:rsidR="00223713" w:rsidRDefault="00223713" w:rsidP="005A4564"/>
    <w:p w14:paraId="36DE5609" w14:textId="1C57544E" w:rsidR="00450FFF" w:rsidRDefault="00223713" w:rsidP="00223713">
      <w:r>
        <w:t>Fig S8: Temporal changes</w:t>
      </w:r>
      <w:r w:rsidR="00D25C57">
        <w:t xml:space="preserve"> (2012 to 2020)</w:t>
      </w:r>
      <w:r>
        <w:t xml:space="preserve"> in proportion of pregnant women with at least one condition affecting each organ system (detected using a standardised look-back period)</w:t>
      </w:r>
    </w:p>
    <w:p w14:paraId="168CA542" w14:textId="77777777" w:rsidR="00450FFF" w:rsidRDefault="00450FFF">
      <w:r>
        <w:br w:type="page"/>
      </w:r>
    </w:p>
    <w:p w14:paraId="04C84E83" w14:textId="77777777" w:rsidR="00223713" w:rsidRDefault="00223713" w:rsidP="00223713"/>
    <w:p w14:paraId="12E55B60" w14:textId="5FF19870" w:rsidR="0007543C" w:rsidRDefault="0007543C">
      <w:pPr>
        <w:rPr>
          <w:i/>
          <w:iCs/>
        </w:rPr>
      </w:pPr>
    </w:p>
    <w:p w14:paraId="09FAB739" w14:textId="1B7B0DBA" w:rsidR="0007543C" w:rsidRDefault="00717D26">
      <w:r>
        <w:rPr>
          <w:noProof/>
        </w:rPr>
        <w:drawing>
          <wp:inline distT="0" distB="0" distL="0" distR="0" wp14:anchorId="7B17EDAE" wp14:editId="114CA72A">
            <wp:extent cx="6816890" cy="7789653"/>
            <wp:effectExtent l="0" t="0" r="3175" b="1905"/>
            <wp:docPr id="1912094109" name="Picture 12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2094109" name="Picture 12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4850" cy="77987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140EB" w14:textId="5D4813F2" w:rsidR="00DF7357" w:rsidRDefault="00F84790" w:rsidP="00F84790">
      <w:r>
        <w:t>Fig S</w:t>
      </w:r>
      <w:r w:rsidR="00EC0686">
        <w:t>9</w:t>
      </w:r>
      <w:r>
        <w:t>: Temporal changes</w:t>
      </w:r>
      <w:r w:rsidR="00D25C57">
        <w:t xml:space="preserve"> (2012 to 2020)</w:t>
      </w:r>
      <w:r>
        <w:t xml:space="preserve"> in detectable multimorbidity </w:t>
      </w:r>
      <w:r w:rsidR="00977B85">
        <w:t xml:space="preserve">across age groups </w:t>
      </w:r>
      <w:r>
        <w:t>using a standardised look-back period</w:t>
      </w:r>
      <w:r w:rsidR="00977B85">
        <w:t xml:space="preserve"> </w:t>
      </w:r>
    </w:p>
    <w:p w14:paraId="6FB5D5C9" w14:textId="2DD76BD8" w:rsidR="00076426" w:rsidRDefault="00076426">
      <w:r>
        <w:br w:type="page"/>
      </w:r>
    </w:p>
    <w:p w14:paraId="3C50FFA2" w14:textId="77777777" w:rsidR="00076426" w:rsidRDefault="00076426" w:rsidP="00F84790"/>
    <w:p w14:paraId="4E3A5C02" w14:textId="2852AA81" w:rsidR="00076426" w:rsidRDefault="00432C47">
      <w:r>
        <w:rPr>
          <w:noProof/>
        </w:rPr>
        <w:drawing>
          <wp:inline distT="0" distB="0" distL="0" distR="0" wp14:anchorId="5ADD980C" wp14:editId="4A1B3853">
            <wp:extent cx="6663540" cy="4761781"/>
            <wp:effectExtent l="0" t="0" r="4445" b="1270"/>
            <wp:docPr id="1330861605" name="Picture 23" descr="A graph of a stock mark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30861605" name="Picture 23" descr="A graph of a stock mark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0503" cy="4766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FE8A72C" w14:textId="01C28299" w:rsidR="00076426" w:rsidRDefault="00076426" w:rsidP="00076426">
      <w:r>
        <w:t>Fig S1</w:t>
      </w:r>
      <w:r w:rsidR="00EC0686">
        <w:t>0</w:t>
      </w:r>
      <w:r>
        <w:t>: Temporal changes</w:t>
      </w:r>
      <w:r w:rsidR="00D25C57">
        <w:t xml:space="preserve"> (2012 to 2020)</w:t>
      </w:r>
      <w:r>
        <w:t xml:space="preserve"> in detectable complex multimorbidity across age groups using a standardised look-back period </w:t>
      </w:r>
    </w:p>
    <w:p w14:paraId="1631A76B" w14:textId="5BA1189E" w:rsidR="00DF7357" w:rsidRDefault="00DF7357">
      <w:r>
        <w:br w:type="page"/>
      </w:r>
    </w:p>
    <w:p w14:paraId="798AB352" w14:textId="5581EBFF" w:rsidR="00F84790" w:rsidRDefault="00DF7357" w:rsidP="00F84790">
      <w:r>
        <w:rPr>
          <w:noProof/>
        </w:rPr>
        <w:lastRenderedPageBreak/>
        <w:drawing>
          <wp:inline distT="0" distB="0" distL="0" distR="0" wp14:anchorId="292BEC87" wp14:editId="2276FED7">
            <wp:extent cx="6650809" cy="7599872"/>
            <wp:effectExtent l="0" t="0" r="0" b="1270"/>
            <wp:docPr id="1280691779" name="Picture 13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0691779" name="Picture 13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5780" cy="76055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79A0ABA" w14:textId="310414BE" w:rsidR="00DF7357" w:rsidRDefault="00DF7357" w:rsidP="00DF7357">
      <w:r>
        <w:t>Fig S1</w:t>
      </w:r>
      <w:r w:rsidR="00EC0686">
        <w:t>1</w:t>
      </w:r>
      <w:r>
        <w:t>: Temporal changes</w:t>
      </w:r>
      <w:r w:rsidR="00D25C57">
        <w:t xml:space="preserve"> (2012 to 2020)</w:t>
      </w:r>
      <w:r>
        <w:t xml:space="preserve"> in detectable multimorbidity across deprivation quintiles </w:t>
      </w:r>
      <w:r w:rsidR="00C70BF1">
        <w:t xml:space="preserve">(1=most deprived) </w:t>
      </w:r>
      <w:r>
        <w:t xml:space="preserve">using a standardised look-back period </w:t>
      </w:r>
    </w:p>
    <w:p w14:paraId="088B85CF" w14:textId="77A4D5C7" w:rsidR="00627BB7" w:rsidRDefault="00627BB7">
      <w:r>
        <w:br w:type="page"/>
      </w:r>
    </w:p>
    <w:p w14:paraId="09AA281C" w14:textId="6F291492" w:rsidR="00717D26" w:rsidRDefault="003D457F" w:rsidP="00F84790">
      <w:r>
        <w:rPr>
          <w:noProof/>
        </w:rPr>
        <w:lastRenderedPageBreak/>
        <w:drawing>
          <wp:inline distT="0" distB="0" distL="0" distR="0" wp14:anchorId="7E9FD377" wp14:editId="413ED4D0">
            <wp:extent cx="6639397" cy="4744528"/>
            <wp:effectExtent l="0" t="0" r="0" b="0"/>
            <wp:docPr id="1690039335" name="Picture 22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39335" name="Picture 22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7286" cy="47501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842E8B" w14:textId="47449F8A" w:rsidR="00D7764F" w:rsidRDefault="00627BB7" w:rsidP="00627BB7">
      <w:r>
        <w:t>Fig S1</w:t>
      </w:r>
      <w:r w:rsidR="00EC0686">
        <w:t>2</w:t>
      </w:r>
      <w:r>
        <w:t>: Temporal changes</w:t>
      </w:r>
      <w:r w:rsidR="00D25C57">
        <w:t xml:space="preserve"> (2012 to 2020)</w:t>
      </w:r>
      <w:r>
        <w:t xml:space="preserve"> in detectable complex multimorbidity across deprivation quintiles (1=most deprived) using a standardised look-back period </w:t>
      </w:r>
    </w:p>
    <w:p w14:paraId="2097C26B" w14:textId="77777777" w:rsidR="00D7764F" w:rsidRDefault="00D7764F">
      <w:r>
        <w:br w:type="page"/>
      </w:r>
    </w:p>
    <w:p w14:paraId="17225248" w14:textId="3453FD2F" w:rsidR="00627BB7" w:rsidRDefault="007B295A" w:rsidP="00627BB7">
      <w:r>
        <w:rPr>
          <w:noProof/>
        </w:rPr>
        <w:lastRenderedPageBreak/>
        <w:drawing>
          <wp:inline distT="0" distB="0" distL="0" distR="0" wp14:anchorId="21FB73DB" wp14:editId="1E19076E">
            <wp:extent cx="6748948" cy="7712015"/>
            <wp:effectExtent l="0" t="0" r="0" b="3810"/>
            <wp:docPr id="480302592" name="Picture 19" descr="A graph of a graph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0302592" name="Picture 19" descr="A graph of a graph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5947" cy="77200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D9F24D" w14:textId="77777777" w:rsidR="007B295A" w:rsidRDefault="007B295A" w:rsidP="00627BB7"/>
    <w:p w14:paraId="03224A1A" w14:textId="71D501F7" w:rsidR="004E5151" w:rsidRDefault="007B295A" w:rsidP="007B295A">
      <w:r>
        <w:t>Fig S1</w:t>
      </w:r>
      <w:r w:rsidR="00EC0686">
        <w:t>3</w:t>
      </w:r>
      <w:r>
        <w:t>: Temporal changes</w:t>
      </w:r>
      <w:r w:rsidR="00D25C57">
        <w:t xml:space="preserve"> (2012 to 2020)</w:t>
      </w:r>
      <w:r>
        <w:t xml:space="preserve"> in detectable multimorbidity across BMI groups using a standardised look-back period </w:t>
      </w:r>
    </w:p>
    <w:p w14:paraId="74FDB626" w14:textId="77777777" w:rsidR="004E5151" w:rsidRDefault="004E5151">
      <w:r>
        <w:br w:type="page"/>
      </w:r>
    </w:p>
    <w:p w14:paraId="468CEE5E" w14:textId="77777777" w:rsidR="007B295A" w:rsidRDefault="007B295A" w:rsidP="007B295A"/>
    <w:p w14:paraId="70CFE21C" w14:textId="37B61072" w:rsidR="00627BB7" w:rsidRDefault="004E5151" w:rsidP="00F84790">
      <w:r>
        <w:rPr>
          <w:noProof/>
        </w:rPr>
        <w:drawing>
          <wp:inline distT="0" distB="0" distL="0" distR="0" wp14:anchorId="76C5FBD0" wp14:editId="735EFCE6">
            <wp:extent cx="6494537" cy="4641011"/>
            <wp:effectExtent l="0" t="0" r="1905" b="7620"/>
            <wp:docPr id="1665823790" name="Picture 20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5823790" name="Picture 20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4363" cy="46480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1502FB" w14:textId="21C4577A" w:rsidR="00A65BB2" w:rsidRDefault="00A65BB2" w:rsidP="00A65BB2">
      <w:r>
        <w:t>Fig S1</w:t>
      </w:r>
      <w:r w:rsidR="00EC0686">
        <w:t>4</w:t>
      </w:r>
      <w:r>
        <w:t>: Temporal changes</w:t>
      </w:r>
      <w:r w:rsidR="00D25C57">
        <w:t xml:space="preserve"> (2012 to 2020)</w:t>
      </w:r>
      <w:r>
        <w:t xml:space="preserve"> in detectable complex multimorbidity across BMI</w:t>
      </w:r>
      <w:r w:rsidR="003D457F">
        <w:t xml:space="preserve"> groups</w:t>
      </w:r>
      <w:r>
        <w:t xml:space="preserve"> using a standardised look-back period </w:t>
      </w:r>
    </w:p>
    <w:p w14:paraId="11E6EDA4" w14:textId="77777777" w:rsidR="00432C47" w:rsidRDefault="00432C47" w:rsidP="00A65BB2"/>
    <w:p w14:paraId="5FFC58C8" w14:textId="6EE6CCAA" w:rsidR="00432C47" w:rsidRDefault="00432C47">
      <w:r>
        <w:br w:type="page"/>
      </w:r>
    </w:p>
    <w:p w14:paraId="2746980F" w14:textId="7A1C7F4E" w:rsidR="00432C47" w:rsidRDefault="00B57917" w:rsidP="00A65BB2">
      <w:r>
        <w:rPr>
          <w:noProof/>
        </w:rPr>
        <w:lastRenderedPageBreak/>
        <w:drawing>
          <wp:inline distT="0" distB="0" distL="0" distR="0" wp14:anchorId="4A78D762" wp14:editId="23D311CF">
            <wp:extent cx="6665908" cy="7617125"/>
            <wp:effectExtent l="0" t="0" r="1905" b="3175"/>
            <wp:docPr id="560579580" name="Picture 24" descr="A group of graphs showing the growth of the stock mark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0579580" name="Picture 24" descr="A group of graphs showing the growth of the stock mark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75656" cy="7628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4569E5" w14:textId="29966486" w:rsidR="00D46A14" w:rsidRDefault="00B57917" w:rsidP="00B57917">
      <w:r>
        <w:t>Fig S1</w:t>
      </w:r>
      <w:r w:rsidR="00EC0686">
        <w:t>5</w:t>
      </w:r>
      <w:r>
        <w:t>: Temporal changes</w:t>
      </w:r>
      <w:r w:rsidR="00D25C57">
        <w:t xml:space="preserve"> (2012 to 2020)</w:t>
      </w:r>
      <w:r>
        <w:t xml:space="preserve"> in detectable multimorbidity across gravida groups using a standardised look-back period </w:t>
      </w:r>
    </w:p>
    <w:p w14:paraId="20994866" w14:textId="77777777" w:rsidR="00D46A14" w:rsidRDefault="00D46A14">
      <w:r>
        <w:br w:type="page"/>
      </w:r>
    </w:p>
    <w:p w14:paraId="4BDB65AD" w14:textId="39B1CBBF" w:rsidR="00B57917" w:rsidRDefault="00D46A14" w:rsidP="00B57917">
      <w:r>
        <w:rPr>
          <w:noProof/>
        </w:rPr>
        <w:lastRenderedPageBreak/>
        <w:drawing>
          <wp:inline distT="0" distB="0" distL="0" distR="0" wp14:anchorId="512164B4" wp14:editId="5EF82F6E">
            <wp:extent cx="6820474" cy="4873925"/>
            <wp:effectExtent l="0" t="0" r="0" b="3175"/>
            <wp:docPr id="777052753" name="Picture 25" descr="A graph of a stock market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7052753" name="Picture 25" descr="A graph of a stock market&#10;&#10;Description automatically generated with medium confidence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1475" cy="48960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2B10EBD" w14:textId="45E49EBF" w:rsidR="00EC0686" w:rsidRDefault="00D46A14" w:rsidP="00D46A14">
      <w:r>
        <w:t>Fig S1</w:t>
      </w:r>
      <w:r w:rsidR="00EC0686">
        <w:t>6</w:t>
      </w:r>
      <w:r>
        <w:t>: Temporal changes</w:t>
      </w:r>
      <w:r w:rsidR="00D25C57">
        <w:t xml:space="preserve"> (2012 to 2020)</w:t>
      </w:r>
      <w:r>
        <w:t xml:space="preserve"> in detectable complex multimorbidity across gravida groups using a standardised look-back period </w:t>
      </w:r>
    </w:p>
    <w:p w14:paraId="2DE4EBEA" w14:textId="33F04994" w:rsidR="00624314" w:rsidRDefault="00EC0686" w:rsidP="00624314">
      <w:r>
        <w:br w:type="page"/>
      </w:r>
      <w:r w:rsidR="00624314">
        <w:rPr>
          <w:noProof/>
        </w:rPr>
        <w:lastRenderedPageBreak/>
        <w:drawing>
          <wp:inline distT="0" distB="0" distL="0" distR="0" wp14:anchorId="3194F9DD" wp14:editId="3B42622F">
            <wp:extent cx="6382524" cy="9221638"/>
            <wp:effectExtent l="0" t="0" r="0" b="0"/>
            <wp:docPr id="349221230" name="Picture 26" descr="A screenshot of a graph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9221230" name="Picture 26" descr="A screenshot of a graph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4291" cy="92530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783275" w14:textId="1452F30F" w:rsidR="007E3172" w:rsidRDefault="00624314">
      <w:r>
        <w:t>Fig S17: Proportion of pregnant women (2014 to 2019) with at least one condition affecting each organ system (detected using full look-back period)</w:t>
      </w:r>
    </w:p>
    <w:sectPr w:rsidR="007E3172" w:rsidSect="00F903F0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0917"/>
    <w:rsid w:val="00032F5E"/>
    <w:rsid w:val="0007543C"/>
    <w:rsid w:val="00076426"/>
    <w:rsid w:val="000A6D8F"/>
    <w:rsid w:val="000C4D70"/>
    <w:rsid w:val="001709AB"/>
    <w:rsid w:val="001F07CD"/>
    <w:rsid w:val="00223713"/>
    <w:rsid w:val="00230917"/>
    <w:rsid w:val="00266E9D"/>
    <w:rsid w:val="00341934"/>
    <w:rsid w:val="003B48CB"/>
    <w:rsid w:val="003D457F"/>
    <w:rsid w:val="004302BA"/>
    <w:rsid w:val="00432C47"/>
    <w:rsid w:val="00450FFF"/>
    <w:rsid w:val="004E5151"/>
    <w:rsid w:val="00501077"/>
    <w:rsid w:val="005575E9"/>
    <w:rsid w:val="005924D1"/>
    <w:rsid w:val="005A4564"/>
    <w:rsid w:val="005B7419"/>
    <w:rsid w:val="005F01E0"/>
    <w:rsid w:val="00624314"/>
    <w:rsid w:val="00627BB7"/>
    <w:rsid w:val="006355F4"/>
    <w:rsid w:val="006D3AE9"/>
    <w:rsid w:val="006E7B03"/>
    <w:rsid w:val="00717D26"/>
    <w:rsid w:val="00744CB8"/>
    <w:rsid w:val="00770185"/>
    <w:rsid w:val="007B295A"/>
    <w:rsid w:val="007C554D"/>
    <w:rsid w:val="007E3172"/>
    <w:rsid w:val="008C34CF"/>
    <w:rsid w:val="0097513B"/>
    <w:rsid w:val="00977B85"/>
    <w:rsid w:val="009E54E4"/>
    <w:rsid w:val="00A17FA2"/>
    <w:rsid w:val="00A634A0"/>
    <w:rsid w:val="00A65BB2"/>
    <w:rsid w:val="00AC00BC"/>
    <w:rsid w:val="00AC0260"/>
    <w:rsid w:val="00AC4EA7"/>
    <w:rsid w:val="00AD356F"/>
    <w:rsid w:val="00B57917"/>
    <w:rsid w:val="00B90718"/>
    <w:rsid w:val="00BA46F3"/>
    <w:rsid w:val="00C70BF1"/>
    <w:rsid w:val="00C91BDE"/>
    <w:rsid w:val="00D25C57"/>
    <w:rsid w:val="00D46A14"/>
    <w:rsid w:val="00D7764F"/>
    <w:rsid w:val="00DF7357"/>
    <w:rsid w:val="00E8102C"/>
    <w:rsid w:val="00EB70D3"/>
    <w:rsid w:val="00EC0686"/>
    <w:rsid w:val="00F37D56"/>
    <w:rsid w:val="00F74D2C"/>
    <w:rsid w:val="00F839DF"/>
    <w:rsid w:val="00F84790"/>
    <w:rsid w:val="00F903F0"/>
    <w:rsid w:val="00FC5A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4805E6"/>
  <w15:chartTrackingRefBased/>
  <w15:docId w15:val="{FBE8659E-776E-4DA6-A2D3-22AD136309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3091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3091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3091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3091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3091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3091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3091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3091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3091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3091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3091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3091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30917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30917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30917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30917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30917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30917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3091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3091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3091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3091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3091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30917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30917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30917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3091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30917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3091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tiff"/><Relationship Id="rId13" Type="http://schemas.openxmlformats.org/officeDocument/2006/relationships/image" Target="media/image10.tiff"/><Relationship Id="rId18" Type="http://schemas.openxmlformats.org/officeDocument/2006/relationships/image" Target="media/image15.tiff"/><Relationship Id="rId3" Type="http://schemas.openxmlformats.org/officeDocument/2006/relationships/webSettings" Target="webSettings.xml"/><Relationship Id="rId21" Type="http://schemas.openxmlformats.org/officeDocument/2006/relationships/fontTable" Target="fontTable.xml"/><Relationship Id="rId7" Type="http://schemas.openxmlformats.org/officeDocument/2006/relationships/image" Target="media/image4.tiff"/><Relationship Id="rId12" Type="http://schemas.openxmlformats.org/officeDocument/2006/relationships/image" Target="media/image9.tiff"/><Relationship Id="rId17" Type="http://schemas.openxmlformats.org/officeDocument/2006/relationships/image" Target="media/image14.tiff"/><Relationship Id="rId2" Type="http://schemas.openxmlformats.org/officeDocument/2006/relationships/settings" Target="settings.xml"/><Relationship Id="rId16" Type="http://schemas.openxmlformats.org/officeDocument/2006/relationships/image" Target="media/image13.tiff"/><Relationship Id="rId20" Type="http://schemas.openxmlformats.org/officeDocument/2006/relationships/image" Target="media/image17.tiff"/><Relationship Id="rId1" Type="http://schemas.openxmlformats.org/officeDocument/2006/relationships/styles" Target="styles.xml"/><Relationship Id="rId6" Type="http://schemas.openxmlformats.org/officeDocument/2006/relationships/image" Target="media/image3.tiff"/><Relationship Id="rId11" Type="http://schemas.openxmlformats.org/officeDocument/2006/relationships/image" Target="media/image8.tiff"/><Relationship Id="rId5" Type="http://schemas.openxmlformats.org/officeDocument/2006/relationships/image" Target="media/image2.tiff"/><Relationship Id="rId15" Type="http://schemas.openxmlformats.org/officeDocument/2006/relationships/image" Target="media/image12.tiff"/><Relationship Id="rId10" Type="http://schemas.openxmlformats.org/officeDocument/2006/relationships/image" Target="media/image7.tiff"/><Relationship Id="rId19" Type="http://schemas.openxmlformats.org/officeDocument/2006/relationships/image" Target="media/image16.tiff"/><Relationship Id="rId4" Type="http://schemas.openxmlformats.org/officeDocument/2006/relationships/image" Target="media/image1.tiff"/><Relationship Id="rId9" Type="http://schemas.openxmlformats.org/officeDocument/2006/relationships/image" Target="media/image6.tiff"/><Relationship Id="rId14" Type="http://schemas.openxmlformats.org/officeDocument/2006/relationships/image" Target="media/image11.tiff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eaab77ea-b4a5-49e3-a1e8-d6dd23a1f286}" enabled="0" method="" siteId="{eaab77ea-b4a5-49e3-a1e8-d6dd23a1f286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17</Pages>
  <Words>343</Words>
  <Characters>1960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Lisa Kent</dc:creator>
  <cp:keywords/>
  <dc:description/>
  <cp:lastModifiedBy>Lisa Kent</cp:lastModifiedBy>
  <cp:revision>53</cp:revision>
  <dcterms:created xsi:type="dcterms:W3CDTF">2024-07-11T09:56:00Z</dcterms:created>
  <dcterms:modified xsi:type="dcterms:W3CDTF">2025-05-16T12:55:00Z</dcterms:modified>
</cp:coreProperties>
</file>