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795B2" w14:textId="26751C23" w:rsidR="008861CE" w:rsidRDefault="00000000">
      <w:pPr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/>
          <w:b/>
          <w:bCs/>
          <w:sz w:val="18"/>
          <w:szCs w:val="21"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  <w:sz w:val="18"/>
          <w:szCs w:val="21"/>
        </w:rPr>
        <w:t>1</w:t>
      </w:r>
      <w:r>
        <w:rPr>
          <w:rFonts w:ascii="Times New Roman" w:hAnsi="Times New Roman" w:cs="Times New Roman"/>
          <w:b/>
          <w:bCs/>
          <w:sz w:val="18"/>
          <w:szCs w:val="21"/>
        </w:rPr>
        <w:t>.</w:t>
      </w:r>
      <w:r>
        <w:rPr>
          <w:rFonts w:ascii="Times New Roman" w:hAnsi="Times New Roman" w:cs="Times New Roman"/>
          <w:sz w:val="18"/>
          <w:szCs w:val="21"/>
        </w:rPr>
        <w:t xml:space="preserve"> Categorical variable assignment table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29"/>
        <w:gridCol w:w="4293"/>
      </w:tblGrid>
      <w:tr w:rsidR="008861CE" w14:paraId="386926CE" w14:textId="77777777">
        <w:tc>
          <w:tcPr>
            <w:tcW w:w="422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  <w:tl2br w:val="nil"/>
            </w:tcBorders>
            <w:shd w:val="clear" w:color="auto" w:fill="FFFFFF"/>
          </w:tcPr>
          <w:p w14:paraId="4891952E" w14:textId="77777777" w:rsidR="008861C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4293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AE943ED" w14:textId="77777777" w:rsidR="008861C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18"/>
                <w:szCs w:val="18"/>
              </w:rPr>
              <w:t>Assignment</w:t>
            </w:r>
          </w:p>
        </w:tc>
      </w:tr>
      <w:tr w:rsidR="008861CE" w14:paraId="05697DBE" w14:textId="77777777">
        <w:tc>
          <w:tcPr>
            <w:tcW w:w="42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D97234C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status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Whether cephalic dystocia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F4B587B" w14:textId="77777777" w:rsidR="008861C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0=No,1=Yes</w:t>
            </w:r>
          </w:p>
        </w:tc>
      </w:tr>
      <w:tr w:rsidR="008861CE" w14:paraId="77CA6083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A2569B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Medical payment method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029499" w14:textId="77777777" w:rsidR="008861C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1=Basic medical insurance for urban employees,2=Basic medical insurance for urban residents,3=All public expenses,4=Fully self-funded</w:t>
            </w:r>
          </w:p>
        </w:tc>
      </w:tr>
      <w:tr w:rsidR="008861CE" w14:paraId="17D8B720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138D64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Family per capita monthly income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DECFC9" w14:textId="77777777" w:rsidR="008861C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CNY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,1=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＜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5000,2=5000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～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9999,3=10000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～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14999,4=≥15000</w:t>
            </w:r>
          </w:p>
        </w:tc>
      </w:tr>
      <w:tr w:rsidR="008861CE" w14:paraId="64C2F4F7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220622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Maternal educational background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C96A31" w14:textId="77777777" w:rsidR="008861C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1=Junior high school and below,2=High school and technical secondary school,3=College and undergraduate,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4=Bachelor degree or above</w:t>
            </w:r>
          </w:p>
        </w:tc>
      </w:tr>
      <w:tr w:rsidR="008861CE" w14:paraId="7A090AFA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881D2C" w14:textId="77777777" w:rsidR="008861CE" w:rsidRDefault="00000000">
            <w:pPr>
              <w:widowControl/>
              <w:spacing w:line="276" w:lineRule="auto"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Whether this pregnancy is planned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6C76DD" w14:textId="77777777" w:rsidR="008861CE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0=No,1=Yes</w:t>
            </w:r>
          </w:p>
        </w:tc>
      </w:tr>
      <w:tr w:rsidR="008861CE" w14:paraId="75C1F6E1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3D21B0" w14:textId="77777777" w:rsidR="008861CE" w:rsidRDefault="00000000">
            <w:pPr>
              <w:widowControl/>
              <w:spacing w:line="276" w:lineRule="auto"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Pregnancy mode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052A81" w14:textId="61B0510D" w:rsidR="008861CE" w:rsidRDefault="00000000" w:rsidP="00334670">
            <w:pPr>
              <w:spacing w:line="276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0=Nature conceived,</w:t>
            </w:r>
            <w:r w:rsidR="00334670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1=Assisted reproductive technology</w:t>
            </w:r>
          </w:p>
        </w:tc>
      </w:tr>
      <w:tr w:rsidR="008861CE" w14:paraId="3117A394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3DE2C1" w14:textId="77777777" w:rsidR="008861CE" w:rsidRDefault="00000000">
            <w:pPr>
              <w:widowControl/>
              <w:spacing w:line="276" w:lineRule="auto"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Whether continue to work in the third trimester of pregnancy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973CE7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0=No,1=Yes</w:t>
            </w:r>
          </w:p>
        </w:tc>
      </w:tr>
      <w:tr w:rsidR="008861CE" w14:paraId="198004D8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A223F5" w14:textId="77777777" w:rsidR="008861CE" w:rsidRDefault="00000000">
            <w:pPr>
              <w:widowControl/>
              <w:spacing w:line="276" w:lineRule="auto"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Whether to participate in prenatal education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7F74FC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0=No,1=Yes</w:t>
            </w:r>
          </w:p>
        </w:tc>
      </w:tr>
      <w:tr w:rsidR="008861CE" w14:paraId="61FA5A91" w14:textId="77777777">
        <w:trPr>
          <w:trHeight w:val="585"/>
        </w:trPr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AD83A3" w14:textId="77777777" w:rsidR="008861CE" w:rsidRDefault="00000000">
            <w:pPr>
              <w:widowControl/>
              <w:spacing w:line="276" w:lineRule="auto"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Fetal orientation at admission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63C46D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0=occipital anterior position,1=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Non-occipital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anterior position</w:t>
            </w:r>
          </w:p>
        </w:tc>
      </w:tr>
      <w:tr w:rsidR="008861CE" w14:paraId="3830116A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22B8B0" w14:textId="77777777" w:rsidR="008861CE" w:rsidRDefault="00000000">
            <w:pPr>
              <w:widowControl/>
              <w:spacing w:line="276" w:lineRule="auto"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Whether there is abnormal amniotic fluid volume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ED6121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0=No,1=Yes</w:t>
            </w:r>
          </w:p>
        </w:tc>
      </w:tr>
      <w:tr w:rsidR="008861CE" w14:paraId="522A17E0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3E7851" w14:textId="77777777" w:rsidR="008861CE" w:rsidRDefault="00000000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Whether induced labor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13F39A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0=No,1=Yes</w:t>
            </w:r>
          </w:p>
        </w:tc>
      </w:tr>
      <w:tr w:rsidR="008861CE" w14:paraId="617458D0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1F1391" w14:textId="77777777" w:rsidR="008861CE" w:rsidRDefault="00000000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Whether intravenous oxytocin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E900CE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0=No,1=Yes</w:t>
            </w:r>
          </w:p>
        </w:tc>
      </w:tr>
      <w:tr w:rsidR="008861CE" w14:paraId="366290A5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B1A84F" w14:textId="77777777" w:rsidR="008861CE" w:rsidRDefault="00000000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Whether induced labor with water sac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E62550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0=No,1=Yes</w:t>
            </w:r>
          </w:p>
        </w:tc>
      </w:tr>
      <w:tr w:rsidR="008861CE" w14:paraId="23FCFA8C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E75537" w14:textId="77777777" w:rsidR="008861CE" w:rsidRDefault="00000000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Whether there is intravaginal medication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B13B60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0=No,1=Yes</w:t>
            </w:r>
          </w:p>
        </w:tc>
      </w:tr>
      <w:tr w:rsidR="008861CE" w14:paraId="41C498EC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7D6D61" w14:textId="77777777" w:rsidR="008861CE" w:rsidRDefault="00000000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Whether artificial rupture of membranes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71BDCC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0=No,1=Yes</w:t>
            </w:r>
          </w:p>
        </w:tc>
      </w:tr>
      <w:tr w:rsidR="008861CE" w14:paraId="0E0E16BF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D5595E" w14:textId="77777777" w:rsidR="008861CE" w:rsidRDefault="00000000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Whether there is labor analgesia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57A9A3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0=No,1=Yes</w:t>
            </w:r>
          </w:p>
        </w:tc>
      </w:tr>
      <w:tr w:rsidR="008861CE" w14:paraId="4EE2AD8F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F09810" w14:textId="77777777" w:rsidR="008861CE" w:rsidRDefault="00000000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Whether there is accompanied labor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AD4CD8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0=No,1=Yes</w:t>
            </w:r>
          </w:p>
        </w:tc>
      </w:tr>
      <w:tr w:rsidR="008861CE" w14:paraId="6266CD6E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F0BCF4" w14:textId="77777777" w:rsidR="008861CE" w:rsidRDefault="00000000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Whether there is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d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oula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D11361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0=No,1=Yes</w:t>
            </w:r>
          </w:p>
        </w:tc>
      </w:tr>
      <w:tr w:rsidR="008861CE" w14:paraId="23B8EB80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9693D8" w14:textId="77777777" w:rsidR="008861CE" w:rsidRDefault="00000000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Whether there is catheterization due to bladder filling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F202B2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0=No,1=Yes</w:t>
            </w:r>
          </w:p>
        </w:tc>
      </w:tr>
      <w:tr w:rsidR="008861CE" w14:paraId="0530E637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274448" w14:textId="77777777" w:rsidR="008861CE" w:rsidRDefault="00000000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PrAS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score</w:t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926DC8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points,0=≤75.5,1=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＞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75.5</w:t>
            </w:r>
          </w:p>
        </w:tc>
      </w:tr>
      <w:tr w:rsidR="008861CE" w14:paraId="55B385BA" w14:textId="77777777">
        <w:trPr>
          <w:trHeight w:val="333"/>
        </w:trPr>
        <w:tc>
          <w:tcPr>
            <w:tcW w:w="42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0B829E66" w14:textId="77777777" w:rsidR="008861CE" w:rsidRDefault="00000000">
            <w:pPr>
              <w:widowControl/>
              <w:spacing w:line="276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CAQ score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103E959" w14:textId="77777777" w:rsidR="008861CE" w:rsidRDefault="00000000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points,0=16-27,1=28-39,2=40-51,3=52-64</w:t>
            </w:r>
          </w:p>
        </w:tc>
      </w:tr>
    </w:tbl>
    <w:p w14:paraId="1A312254" w14:textId="77777777" w:rsidR="008861CE" w:rsidRDefault="00000000">
      <w:pP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</w:rPr>
      </w:pPr>
      <w:r>
        <w:rPr>
          <w:rFonts w:ascii="Times New Roman" w:hAnsi="Times New Roman" w:cs="Times New Roman" w:hint="eastAsia"/>
          <w:b/>
          <w:bCs/>
          <w:sz w:val="18"/>
          <w:szCs w:val="21"/>
        </w:rPr>
        <w:t xml:space="preserve">Abbreviations: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</w:rPr>
        <w:t>PrAS</w:t>
      </w:r>
      <w:proofErr w:type="spellEnd"/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</w:rPr>
        <w:t xml:space="preserve">: pregnancy-related anxiety scale; </w:t>
      </w: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</w:rPr>
        <w:t>CAQ</w:t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</w:rPr>
        <w:t>: childbirth attitude questionnaire.</w:t>
      </w:r>
    </w:p>
    <w:p w14:paraId="1A4F0141" w14:textId="77777777" w:rsidR="008861CE" w:rsidRDefault="008861CE">
      <w:pPr>
        <w:rPr>
          <w:rFonts w:ascii="Times New Roman" w:hAnsi="Times New Roman" w:cs="Times New Roman"/>
          <w:b/>
          <w:bCs/>
          <w:sz w:val="18"/>
          <w:szCs w:val="21"/>
        </w:rPr>
      </w:pPr>
    </w:p>
    <w:sectPr w:rsidR="008861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A64BF" w14:textId="77777777" w:rsidR="002B500A" w:rsidRDefault="002B500A" w:rsidP="000A684C">
      <w:r>
        <w:separator/>
      </w:r>
    </w:p>
  </w:endnote>
  <w:endnote w:type="continuationSeparator" w:id="0">
    <w:p w14:paraId="2E0533AB" w14:textId="77777777" w:rsidR="002B500A" w:rsidRDefault="002B500A" w:rsidP="000A6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E369" w14:textId="77777777" w:rsidR="002B500A" w:rsidRDefault="002B500A" w:rsidP="000A684C">
      <w:r>
        <w:separator/>
      </w:r>
    </w:p>
  </w:footnote>
  <w:footnote w:type="continuationSeparator" w:id="0">
    <w:p w14:paraId="6C46179C" w14:textId="77777777" w:rsidR="002B500A" w:rsidRDefault="002B500A" w:rsidP="000A68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9F86441"/>
    <w:rsid w:val="000A684C"/>
    <w:rsid w:val="001F1545"/>
    <w:rsid w:val="002B500A"/>
    <w:rsid w:val="00334670"/>
    <w:rsid w:val="008861CE"/>
    <w:rsid w:val="1AE90801"/>
    <w:rsid w:val="333F4F9A"/>
    <w:rsid w:val="375E6CB4"/>
    <w:rsid w:val="3A900623"/>
    <w:rsid w:val="432F1853"/>
    <w:rsid w:val="4C2C5EB7"/>
    <w:rsid w:val="506920E8"/>
    <w:rsid w:val="54560D02"/>
    <w:rsid w:val="69F86441"/>
    <w:rsid w:val="7DD0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8B263"/>
  <w15:docId w15:val="{352D4B4D-31F3-4BC6-8E9F-2B86A1254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3" w:lineRule="auto"/>
      <w:jc w:val="left"/>
      <w:outlineLvl w:val="1"/>
    </w:pPr>
    <w:rPr>
      <w:rFonts w:ascii="Arial" w:eastAsia="宋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样式1"/>
    <w:basedOn w:val="a"/>
    <w:qFormat/>
    <w:pPr>
      <w:jc w:val="center"/>
    </w:pPr>
    <w:rPr>
      <w:rFonts w:ascii="Times New Roman" w:eastAsia="宋体" w:hAnsi="Times New Roman" w:cs="Times New Roman" w:hint="eastAsia"/>
      <w:sz w:val="30"/>
      <w:szCs w:val="30"/>
    </w:rPr>
  </w:style>
  <w:style w:type="paragraph" w:styleId="a4">
    <w:name w:val="header"/>
    <w:basedOn w:val="a"/>
    <w:link w:val="a5"/>
    <w:rsid w:val="000A68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0A684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0A68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0A684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TUTU</dc:creator>
  <cp:lastModifiedBy>Xuerong Ran</cp:lastModifiedBy>
  <cp:revision>3</cp:revision>
  <dcterms:created xsi:type="dcterms:W3CDTF">2025-03-20T07:21:00Z</dcterms:created>
  <dcterms:modified xsi:type="dcterms:W3CDTF">2025-03-25T03:30:00Z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EBF7DE2E946545E09CC5104E136065EE_11</vt:lpwstr>
  </property>
  <property fmtid="{D5CDD505-2E9C-101B-9397-08002B2CF9AE}" pid="4" name="KSOTemplateDocerSaveRecord">
    <vt:lpwstr>eyJoZGlkIjoiZGE4MDQwYmVhZmRkZTE3ZWUzMjc0YTI0M2MxOTQ2NzciLCJ1c2VySWQiOiI0MTM5OTg5NzgifQ==</vt:lpwstr>
  </property>
</Properties>
</file>