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C36AB0">
      <w:pPr>
        <w:numPr>
          <w:ilvl w:val="0"/>
          <w:numId w:val="0"/>
        </w:numPr>
        <w:spacing w:line="360" w:lineRule="auto"/>
        <w:ind w:left="442" w:hanging="442"/>
        <w:jc w:val="center"/>
        <w:rPr>
          <w:rFonts w:hint="eastAsia" w:ascii="Times New Roman" w:hAnsi="Times New Roman" w:eastAsia="Adobe 黑体 Std R"/>
          <w:b/>
          <w:bCs/>
          <w:sz w:val="24"/>
          <w:szCs w:val="24"/>
        </w:rPr>
      </w:pPr>
      <w:r>
        <w:rPr>
          <w:rFonts w:hint="eastAsia" w:ascii="Times New Roman" w:hAnsi="Times New Roman" w:eastAsia="Adobe 黑体 Std R"/>
          <w:b/>
          <w:bCs/>
          <w:sz w:val="24"/>
          <w:szCs w:val="24"/>
          <w:highlight w:val="yellow"/>
          <w:lang w:val="en-US" w:eastAsia="zh-CN"/>
        </w:rPr>
        <w:t xml:space="preserve">Table </w:t>
      </w:r>
      <w:r>
        <w:rPr>
          <w:rFonts w:hint="eastAsia" w:ascii="Times New Roman" w:hAnsi="Times New Roman" w:eastAsia="Adobe 黑体 Std R"/>
          <w:b/>
          <w:bCs/>
          <w:sz w:val="24"/>
          <w:szCs w:val="24"/>
          <w:highlight w:val="none"/>
          <w:lang w:val="en-US" w:eastAsia="zh-CN"/>
        </w:rPr>
        <w:t xml:space="preserve">S4. </w:t>
      </w:r>
      <w:r>
        <w:rPr>
          <w:rFonts w:hint="eastAsia" w:ascii="Times New Roman" w:hAnsi="Times New Roman" w:eastAsia="Adobe 黑体 Std R"/>
          <w:b/>
          <w:bCs/>
          <w:sz w:val="24"/>
          <w:szCs w:val="24"/>
        </w:rPr>
        <w:t>Sequences of primers used for qRT-PCR analysis</w:t>
      </w:r>
    </w:p>
    <w:tbl>
      <w:tblPr>
        <w:tblStyle w:val="2"/>
        <w:tblpPr w:leftFromText="180" w:rightFromText="180" w:vertAnchor="text" w:horzAnchor="page" w:tblpX="2767" w:tblpY="255"/>
        <w:tblOverlap w:val="never"/>
        <w:tblW w:w="660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99"/>
        <w:gridCol w:w="1095"/>
        <w:gridCol w:w="4115"/>
      </w:tblGrid>
      <w:tr w14:paraId="523970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399" w:type="dxa"/>
            <w:tcBorders>
              <w:bottom w:val="single" w:color="auto" w:sz="4" w:space="0"/>
            </w:tcBorders>
            <w:noWrap w:val="0"/>
            <w:vAlign w:val="top"/>
          </w:tcPr>
          <w:p w14:paraId="67D3C7A2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default" w:ascii="Times New Roman" w:hAnsi="Times New Roman" w:eastAsia="Adobe 黑体 Std R"/>
                <w:sz w:val="22"/>
                <w:szCs w:val="22"/>
              </w:rPr>
            </w:pPr>
            <w:r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  <w:t>Gene</w:t>
            </w:r>
          </w:p>
        </w:tc>
        <w:tc>
          <w:tcPr>
            <w:tcW w:w="1095" w:type="dxa"/>
            <w:tcBorders>
              <w:bottom w:val="single" w:color="auto" w:sz="4" w:space="0"/>
            </w:tcBorders>
            <w:noWrap w:val="0"/>
            <w:vAlign w:val="top"/>
          </w:tcPr>
          <w:p w14:paraId="70F17626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default" w:ascii="Times New Roman" w:hAnsi="Times New Roman" w:eastAsia="Adobe 黑体 Std R"/>
                <w:sz w:val="22"/>
                <w:szCs w:val="22"/>
              </w:rPr>
            </w:pPr>
            <w:r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  <w:t>Direction</w:t>
            </w:r>
          </w:p>
        </w:tc>
        <w:tc>
          <w:tcPr>
            <w:tcW w:w="4115" w:type="dxa"/>
            <w:tcBorders>
              <w:bottom w:val="single" w:color="auto" w:sz="4" w:space="0"/>
            </w:tcBorders>
            <w:noWrap w:val="0"/>
            <w:vAlign w:val="top"/>
          </w:tcPr>
          <w:p w14:paraId="368BCDD0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default" w:ascii="Times New Roman" w:hAnsi="Times New Roman" w:eastAsia="Adobe 黑体 Std R"/>
                <w:sz w:val="22"/>
                <w:szCs w:val="22"/>
              </w:rPr>
            </w:pPr>
            <w:r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  <w:t>Primer sequence (5'-3')</w:t>
            </w:r>
          </w:p>
        </w:tc>
      </w:tr>
      <w:tr w14:paraId="74B8E9B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399" w:type="dxa"/>
            <w:noWrap w:val="0"/>
            <w:vAlign w:val="center"/>
          </w:tcPr>
          <w:p w14:paraId="594CBD0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β-actin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</w:p>
        </w:tc>
        <w:tc>
          <w:tcPr>
            <w:tcW w:w="1095" w:type="dxa"/>
            <w:noWrap w:val="0"/>
            <w:vAlign w:val="center"/>
          </w:tcPr>
          <w:p w14:paraId="4C03B2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Forward</w:t>
            </w:r>
          </w:p>
        </w:tc>
        <w:tc>
          <w:tcPr>
            <w:tcW w:w="4115" w:type="dxa"/>
            <w:noWrap w:val="0"/>
            <w:vAlign w:val="center"/>
          </w:tcPr>
          <w:p w14:paraId="0FBA3BF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TGGCACCCAGCACAATGAA</w:t>
            </w:r>
          </w:p>
        </w:tc>
      </w:tr>
      <w:tr w14:paraId="3C8F64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1399" w:type="dxa"/>
            <w:noWrap w:val="0"/>
            <w:vAlign w:val="center"/>
          </w:tcPr>
          <w:p w14:paraId="0F8D9E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β-actin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</w:t>
            </w:r>
          </w:p>
        </w:tc>
        <w:tc>
          <w:tcPr>
            <w:tcW w:w="1095" w:type="dxa"/>
            <w:noWrap w:val="0"/>
            <w:vAlign w:val="center"/>
          </w:tcPr>
          <w:p w14:paraId="0B3D47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Reverse</w:t>
            </w:r>
          </w:p>
        </w:tc>
        <w:tc>
          <w:tcPr>
            <w:tcW w:w="4115" w:type="dxa"/>
            <w:noWrap w:val="0"/>
            <w:vAlign w:val="center"/>
          </w:tcPr>
          <w:p w14:paraId="0641EA7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CTAAGTCATAGTCCGCCTAGAAGCA</w:t>
            </w:r>
          </w:p>
        </w:tc>
      </w:tr>
      <w:tr w14:paraId="671623C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99" w:type="dxa"/>
            <w:noWrap w:val="0"/>
            <w:vAlign w:val="center"/>
          </w:tcPr>
          <w:p w14:paraId="69A9AD5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FLT1</w:t>
            </w:r>
          </w:p>
        </w:tc>
        <w:tc>
          <w:tcPr>
            <w:tcW w:w="1095" w:type="dxa"/>
            <w:noWrap w:val="0"/>
            <w:vAlign w:val="center"/>
          </w:tcPr>
          <w:p w14:paraId="581231F7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eastAsia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2"/>
                <w:szCs w:val="22"/>
              </w:rPr>
              <w:t>Forward</w:t>
            </w:r>
          </w:p>
        </w:tc>
        <w:tc>
          <w:tcPr>
            <w:tcW w:w="4115" w:type="dxa"/>
            <w:noWrap w:val="0"/>
            <w:vAlign w:val="center"/>
          </w:tcPr>
          <w:p w14:paraId="3E4689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TTTGCCTGAAATGGTGAGTAAGG</w:t>
            </w:r>
          </w:p>
        </w:tc>
      </w:tr>
      <w:tr w14:paraId="14F5D39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99" w:type="dxa"/>
            <w:noWrap w:val="0"/>
            <w:vAlign w:val="center"/>
          </w:tcPr>
          <w:p w14:paraId="195C4B6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FLT1</w:t>
            </w:r>
          </w:p>
        </w:tc>
        <w:tc>
          <w:tcPr>
            <w:tcW w:w="1095" w:type="dxa"/>
            <w:noWrap w:val="0"/>
            <w:vAlign w:val="center"/>
          </w:tcPr>
          <w:p w14:paraId="3CDCFACC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eastAsia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2"/>
                <w:szCs w:val="22"/>
              </w:rPr>
              <w:t>Reverse</w:t>
            </w:r>
          </w:p>
        </w:tc>
        <w:tc>
          <w:tcPr>
            <w:tcW w:w="4115" w:type="dxa"/>
            <w:noWrap w:val="0"/>
            <w:vAlign w:val="center"/>
          </w:tcPr>
          <w:p w14:paraId="4D21E23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TGGTTTGCT</w:t>
            </w:r>
            <w:bookmarkStart w:id="0" w:name="_GoBack"/>
            <w:bookmarkEnd w:id="0"/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TGAGCTGTGTTC</w:t>
            </w:r>
          </w:p>
        </w:tc>
      </w:tr>
      <w:tr w14:paraId="2C1C08E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99" w:type="dxa"/>
            <w:noWrap w:val="0"/>
            <w:vAlign w:val="center"/>
          </w:tcPr>
          <w:p w14:paraId="037F798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PIK3CB</w:t>
            </w:r>
          </w:p>
        </w:tc>
        <w:tc>
          <w:tcPr>
            <w:tcW w:w="1095" w:type="dxa"/>
            <w:noWrap w:val="0"/>
            <w:vAlign w:val="center"/>
          </w:tcPr>
          <w:p w14:paraId="3DCE3DCE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eastAsia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2"/>
                <w:szCs w:val="22"/>
              </w:rPr>
              <w:t>Forward</w:t>
            </w:r>
          </w:p>
        </w:tc>
        <w:tc>
          <w:tcPr>
            <w:tcW w:w="4115" w:type="dxa"/>
            <w:noWrap w:val="0"/>
            <w:vAlign w:val="center"/>
          </w:tcPr>
          <w:p w14:paraId="40F8AC5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TATTTGGACTTTGCGACAAGACT</w:t>
            </w:r>
          </w:p>
        </w:tc>
      </w:tr>
      <w:tr w14:paraId="552CD8E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99" w:type="dxa"/>
            <w:noWrap w:val="0"/>
            <w:vAlign w:val="center"/>
          </w:tcPr>
          <w:p w14:paraId="355C3FD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PIK3CB</w:t>
            </w:r>
          </w:p>
        </w:tc>
        <w:tc>
          <w:tcPr>
            <w:tcW w:w="1095" w:type="dxa"/>
            <w:noWrap w:val="0"/>
            <w:vAlign w:val="center"/>
          </w:tcPr>
          <w:p w14:paraId="36D5F4D3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eastAsia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2"/>
                <w:szCs w:val="22"/>
              </w:rPr>
              <w:t>Reverse</w:t>
            </w:r>
          </w:p>
        </w:tc>
        <w:tc>
          <w:tcPr>
            <w:tcW w:w="4115" w:type="dxa"/>
            <w:noWrap w:val="0"/>
            <w:vAlign w:val="center"/>
          </w:tcPr>
          <w:p w14:paraId="4B6E764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TCGAACGTACTGGTCTGGATAG</w:t>
            </w:r>
          </w:p>
        </w:tc>
      </w:tr>
      <w:tr w14:paraId="64BFC51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99" w:type="dxa"/>
            <w:noWrap w:val="0"/>
            <w:vAlign w:val="center"/>
          </w:tcPr>
          <w:p w14:paraId="7EB15F9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KLRD1</w:t>
            </w:r>
          </w:p>
        </w:tc>
        <w:tc>
          <w:tcPr>
            <w:tcW w:w="1095" w:type="dxa"/>
            <w:noWrap w:val="0"/>
            <w:vAlign w:val="center"/>
          </w:tcPr>
          <w:p w14:paraId="64C90B77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2"/>
                <w:szCs w:val="22"/>
              </w:rPr>
              <w:t>Forward</w:t>
            </w:r>
          </w:p>
        </w:tc>
        <w:tc>
          <w:tcPr>
            <w:tcW w:w="4115" w:type="dxa"/>
            <w:noWrap w:val="0"/>
            <w:vAlign w:val="center"/>
          </w:tcPr>
          <w:p w14:paraId="2E57468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CAGGACCCAACATAGAACTCCA</w:t>
            </w:r>
          </w:p>
        </w:tc>
      </w:tr>
      <w:tr w14:paraId="03BD0D1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99" w:type="dxa"/>
            <w:noWrap w:val="0"/>
            <w:vAlign w:val="center"/>
          </w:tcPr>
          <w:p w14:paraId="6B11128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KLRD1</w:t>
            </w:r>
          </w:p>
        </w:tc>
        <w:tc>
          <w:tcPr>
            <w:tcW w:w="1095" w:type="dxa"/>
            <w:noWrap w:val="0"/>
            <w:vAlign w:val="center"/>
          </w:tcPr>
          <w:p w14:paraId="2AA674CD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2"/>
                <w:szCs w:val="22"/>
              </w:rPr>
              <w:t>Reverse</w:t>
            </w:r>
          </w:p>
        </w:tc>
        <w:tc>
          <w:tcPr>
            <w:tcW w:w="4115" w:type="dxa"/>
            <w:noWrap w:val="0"/>
            <w:vAlign w:val="center"/>
          </w:tcPr>
          <w:p w14:paraId="4F9E29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GGAAATGAAGTAACAGTTGCACC</w:t>
            </w:r>
          </w:p>
        </w:tc>
      </w:tr>
      <w:tr w14:paraId="2D32A1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1399" w:type="dxa"/>
            <w:noWrap w:val="0"/>
            <w:vAlign w:val="center"/>
          </w:tcPr>
          <w:p w14:paraId="2F83F57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APLN</w:t>
            </w:r>
          </w:p>
        </w:tc>
        <w:tc>
          <w:tcPr>
            <w:tcW w:w="1095" w:type="dxa"/>
            <w:noWrap w:val="0"/>
            <w:vAlign w:val="center"/>
          </w:tcPr>
          <w:p w14:paraId="1FA9F3AE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eastAsia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2"/>
                <w:szCs w:val="22"/>
                <w:lang w:val="en-US" w:eastAsia="zh-CN"/>
              </w:rPr>
              <w:t>Forward</w:t>
            </w:r>
          </w:p>
        </w:tc>
        <w:tc>
          <w:tcPr>
            <w:tcW w:w="4115" w:type="dxa"/>
            <w:noWrap w:val="0"/>
            <w:vAlign w:val="center"/>
          </w:tcPr>
          <w:p w14:paraId="79422A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GTCTCCTCCATAGATTGGTCTGC</w:t>
            </w:r>
          </w:p>
        </w:tc>
      </w:tr>
      <w:tr w14:paraId="379210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</w:trPr>
        <w:tc>
          <w:tcPr>
            <w:tcW w:w="1399" w:type="dxa"/>
            <w:noWrap w:val="0"/>
            <w:vAlign w:val="center"/>
          </w:tcPr>
          <w:p w14:paraId="2097733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APLN</w:t>
            </w:r>
          </w:p>
        </w:tc>
        <w:tc>
          <w:tcPr>
            <w:tcW w:w="1095" w:type="dxa"/>
            <w:noWrap w:val="0"/>
            <w:vAlign w:val="center"/>
          </w:tcPr>
          <w:p w14:paraId="78FD0DC9">
            <w:pPr>
              <w:numPr>
                <w:ilvl w:val="0"/>
                <w:numId w:val="0"/>
              </w:numPr>
              <w:spacing w:line="360" w:lineRule="auto"/>
              <w:ind w:left="442" w:hanging="442"/>
              <w:jc w:val="center"/>
              <w:rPr>
                <w:rFonts w:hint="eastAsia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Adobe 黑体 Std R"/>
                <w:sz w:val="22"/>
                <w:szCs w:val="22"/>
                <w:lang w:val="en-US" w:eastAsia="zh-CN"/>
              </w:rPr>
              <w:t>Reverse</w:t>
            </w:r>
          </w:p>
        </w:tc>
        <w:tc>
          <w:tcPr>
            <w:tcW w:w="4115" w:type="dxa"/>
            <w:noWrap w:val="0"/>
            <w:vAlign w:val="center"/>
          </w:tcPr>
          <w:p w14:paraId="5F61356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Adobe 黑体 Std R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GGAATCATCCAAACTACAGCCAG</w:t>
            </w:r>
          </w:p>
        </w:tc>
      </w:tr>
    </w:tbl>
    <w:p w14:paraId="0A50E37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dobe 黑体 Std R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057EFB"/>
    <w:rsid w:val="03DD6186"/>
    <w:rsid w:val="13001BAA"/>
    <w:rsid w:val="154B6ACE"/>
    <w:rsid w:val="222750A7"/>
    <w:rsid w:val="259C0767"/>
    <w:rsid w:val="54015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9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</Words>
  <Characters>427</Characters>
  <Lines>0</Lines>
  <Paragraphs>0</Paragraphs>
  <TotalTime>1</TotalTime>
  <ScaleCrop>false</ScaleCrop>
  <LinksUpToDate>false</LinksUpToDate>
  <CharactersWithSpaces>439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2024-12-29T12:31:00Z</dcterms:created>
  <dc:creator>Admin</dc:creator>
  <cp:lastModifiedBy>Feng</cp:lastModifiedBy>
  <dcterms:modified xsi:type="dcterms:W3CDTF">2025-08-20T15:37:43Z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eyJoZGlkIjoiMDYwZTJjNzUyYmI4MDVlNmU3YzBjOWNiNmZiNzQ4ZjIiLCJ1c2VySWQiOiI1OTI4ODM3NDUifQ==</vt:lpwstr>
  </property>
  <property fmtid="{D5CDD505-2E9C-101B-9397-08002B2CF9AE}" pid="4" name="ICV">
    <vt:lpwstr>5B7ACC9AE6F54B1AABEE6F22A071270F_12</vt:lpwstr>
  </property>
</Properties>
</file>