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76E" w:rsidRPr="00FB67EB" w:rsidRDefault="00AC576E" w:rsidP="00AC576E">
      <w:pPr>
        <w:spacing w:before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67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tables</w:t>
      </w:r>
    </w:p>
    <w:p w:rsidR="00C85EBF" w:rsidRDefault="00C85EBF" w:rsidP="00C85EB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Toc174950733"/>
      <w:r w:rsidRPr="00C85EBF">
        <w:rPr>
          <w:rFonts w:ascii="Times New Roman" w:hAnsi="Times New Roman" w:cs="Times New Roman"/>
          <w:b/>
          <w:i/>
          <w:iCs/>
          <w:sz w:val="24"/>
        </w:rPr>
        <w:t>Table S1</w:t>
      </w:r>
      <w:r w:rsidRPr="00FA1AF6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Descriptive s</w:t>
      </w:r>
      <w:r w:rsidRPr="001D49EC">
        <w:rPr>
          <w:rFonts w:ascii="Times New Roman" w:hAnsi="Times New Roman" w:cs="Times New Roman"/>
          <w:sz w:val="24"/>
        </w:rPr>
        <w:t xml:space="preserve">tatistics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independent sample proportion </w:t>
      </w:r>
      <w:r w:rsidRPr="00995921">
        <w:rPr>
          <w:rFonts w:ascii="Times New Roman" w:hAnsi="Times New Roman" w:cs="Times New Roman"/>
          <w:color w:val="000000" w:themeColor="text1"/>
          <w:szCs w:val="24"/>
        </w:rPr>
        <w:t xml:space="preserve">test results </w:t>
      </w:r>
      <w:r w:rsidRPr="001D49EC"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or continuous socio-demographic, antepartum, intrapartum, and neonatal </w:t>
      </w:r>
      <w:r w:rsidRPr="001D49EC">
        <w:rPr>
          <w:rFonts w:ascii="Times New Roman" w:hAnsi="Times New Roman" w:cs="Times New Roman"/>
          <w:sz w:val="24"/>
        </w:rPr>
        <w:t xml:space="preserve">characteristics of </w:t>
      </w:r>
      <w:r>
        <w:rPr>
          <w:rFonts w:ascii="Times New Roman" w:hAnsi="Times New Roman" w:cs="Times New Roman"/>
          <w:sz w:val="24"/>
        </w:rPr>
        <w:t>advanced and adult-aged mothers at the public hospitals of Addis Ababa City, Ethiopia, (n=691)</w:t>
      </w:r>
    </w:p>
    <w:tbl>
      <w:tblPr>
        <w:tblStyle w:val="TableGrid"/>
        <w:tblW w:w="1053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720"/>
        <w:gridCol w:w="720"/>
        <w:gridCol w:w="630"/>
        <w:gridCol w:w="630"/>
        <w:gridCol w:w="720"/>
        <w:gridCol w:w="720"/>
        <w:gridCol w:w="630"/>
        <w:gridCol w:w="720"/>
        <w:gridCol w:w="1440"/>
        <w:gridCol w:w="900"/>
      </w:tblGrid>
      <w:tr w:rsidR="00C85EBF" w:rsidTr="00314E40">
        <w:trPr>
          <w:trHeight w:val="285"/>
        </w:trPr>
        <w:tc>
          <w:tcPr>
            <w:tcW w:w="1980" w:type="dxa"/>
            <w:vMerge w:val="restart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  <w:b/>
              </w:rPr>
              <w:t>Variables</w:t>
            </w:r>
            <w:r w:rsidRPr="00534A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90" w:type="dxa"/>
            <w:gridSpan w:val="4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  <w:b/>
              </w:rPr>
              <w:t>Advanced (n=231)</w:t>
            </w:r>
          </w:p>
        </w:tc>
        <w:tc>
          <w:tcPr>
            <w:tcW w:w="2700" w:type="dxa"/>
            <w:gridSpan w:val="4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  <w:b/>
              </w:rPr>
              <w:t>Adult (n=460)</w:t>
            </w:r>
          </w:p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3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C85EBF" w:rsidRPr="00534A4A" w:rsidRDefault="00C85EBF" w:rsidP="00314E40">
            <w:pPr>
              <w:rPr>
                <w:rFonts w:ascii="Times New Roman" w:hAnsi="Times New Roman" w:cs="Times New Roman"/>
                <w:b/>
              </w:rPr>
            </w:pPr>
            <w:r w:rsidRPr="00534A4A">
              <w:rPr>
                <w:rFonts w:ascii="Times New Roman" w:hAnsi="Times New Roman" w:cs="Times New Roman"/>
                <w:b/>
              </w:rPr>
              <w:t>Advanced vs adult</w:t>
            </w:r>
          </w:p>
        </w:tc>
      </w:tr>
      <w:tr w:rsidR="00C85EBF" w:rsidTr="00314E40">
        <w:trPr>
          <w:trHeight w:val="647"/>
        </w:trPr>
        <w:tc>
          <w:tcPr>
            <w:tcW w:w="1980" w:type="dxa"/>
            <w:vMerge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Minimum 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Maximum 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Mean 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Minimum 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Maximum 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Mean 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Mean difference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[95% CI of difference]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  <w:i/>
              </w:rPr>
              <w:t>P</w:t>
            </w:r>
            <w:r w:rsidRPr="00534A4A">
              <w:rPr>
                <w:rFonts w:ascii="Times New Roman" w:hAnsi="Times New Roman" w:cs="Times New Roman"/>
              </w:rPr>
              <w:t>-value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Maternal age in years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38.81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27.46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3.94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11.35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[10.74-11.96]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Average monthly family income in ETB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9398.94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3934.48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9311.30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4546.42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87.64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[-569.66-744.93]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0.793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4.73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[2.42-2.91]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 xml:space="preserve">Parity 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[2.17-2.61]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Inter-pregnancy interval in month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34.93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29.63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10.61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[3.22-7.38]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GA when ANC contact started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17.90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4.54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17.35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4.90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[-0.19-1.29]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0.146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Number of ANC contacts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6.33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[-0.17-0.47]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0.346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The total duration of labor in an hour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11.58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6.24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15.07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[2.43-4.54]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GA at delivery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37.66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38.26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[0.29-0.91]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Birth weight in gram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4600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2961.90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692.46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18000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2945.77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568.34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16.13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[-87.49-119.76]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0.760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First-minute APGAR score</w:t>
            </w:r>
          </w:p>
        </w:tc>
        <w:tc>
          <w:tcPr>
            <w:tcW w:w="720" w:type="dxa"/>
          </w:tcPr>
          <w:p w:rsidR="00C85EBF" w:rsidRPr="00534A4A" w:rsidRDefault="00CA0444" w:rsidP="00314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6.85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[0.41-0.91]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Fifth-minute APGAR score</w:t>
            </w:r>
          </w:p>
        </w:tc>
        <w:tc>
          <w:tcPr>
            <w:tcW w:w="720" w:type="dxa"/>
          </w:tcPr>
          <w:p w:rsidR="00C85EBF" w:rsidRPr="00534A4A" w:rsidRDefault="00F820E5" w:rsidP="00314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7.48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[0.22-0.88]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  <w:tr w:rsidR="00C85EBF" w:rsidTr="00314E40">
        <w:tc>
          <w:tcPr>
            <w:tcW w:w="1980" w:type="dxa"/>
          </w:tcPr>
          <w:p w:rsidR="00C85EBF" w:rsidRPr="00534A4A" w:rsidRDefault="00C85EBF" w:rsidP="00314E40">
            <w:pPr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Number of adverse neonatal outcomes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63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72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44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[0.34-0.97]</w:t>
            </w:r>
          </w:p>
        </w:tc>
        <w:tc>
          <w:tcPr>
            <w:tcW w:w="900" w:type="dxa"/>
          </w:tcPr>
          <w:p w:rsidR="00C85EBF" w:rsidRPr="00534A4A" w:rsidRDefault="00C85EBF" w:rsidP="00314E40">
            <w:pPr>
              <w:jc w:val="both"/>
              <w:rPr>
                <w:rFonts w:ascii="Times New Roman" w:hAnsi="Times New Roman" w:cs="Times New Roman"/>
              </w:rPr>
            </w:pPr>
            <w:r w:rsidRPr="00534A4A">
              <w:rPr>
                <w:rFonts w:ascii="Times New Roman" w:hAnsi="Times New Roman" w:cs="Times New Roman"/>
              </w:rPr>
              <w:t>&lt;0.001</w:t>
            </w:r>
          </w:p>
        </w:tc>
      </w:tr>
    </w:tbl>
    <w:p w:rsidR="00C85EBF" w:rsidRDefault="00C85EBF" w:rsidP="00AC576E">
      <w:pPr>
        <w:pStyle w:val="Caption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Bivariate and multivariate analyses of the genera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l ANOs among advanced and adult-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=231)].</w:t>
      </w:r>
      <w:bookmarkEnd w:id="0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900"/>
        <w:gridCol w:w="720"/>
        <w:gridCol w:w="1890"/>
        <w:gridCol w:w="2070"/>
        <w:gridCol w:w="990"/>
      </w:tblGrid>
      <w:tr w:rsidR="00AC576E" w:rsidRPr="00607884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62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Neonatal outcome</w:t>
            </w:r>
          </w:p>
        </w:tc>
        <w:tc>
          <w:tcPr>
            <w:tcW w:w="18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207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80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Unfavorable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Favorable </w:t>
            </w:r>
          </w:p>
        </w:tc>
        <w:tc>
          <w:tcPr>
            <w:tcW w:w="18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1.58 (1.15-2.17)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1.51 (1.02-2.25)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0.039*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 xml:space="preserve">Residency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Rural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1.39 (0.90-2.14)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0.93 (0.54-1.61)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0.801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educational level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Had no formal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Primary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Secondary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1.98 (1.26-3.11)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1.19 (0.78-1.81)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1.09 (0.72-1.66)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1.90 (0.97-3.72)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1.62 (0.87-3.01)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1.25 (0.70-2.24)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0.063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0.128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0.448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occupation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Housewife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Merchants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Others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Private employee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Government employee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0.92 (0.60-1.40)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1.11 (0.64-1.92)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2.66 (1.11-6.38)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0.87 (0.49-1.54)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0.83 (0.51-1.33)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1.20 (0.64-2.23)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1.87 (0.66-5.26)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0.99 (0.52-1.87)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0.571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0.976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Alcohol drinking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2.82 (1.78-4.49)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2.19 (1.29-3.71)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0.003*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2.56 (1.76-3.73)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2.02 (1.31-3.10)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&gt;23 cm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1.96 (1.40-2.74)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1.58 (1.07-2.34)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Rh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2.34 (1.45-3.79)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1.88 (1.09-3.23)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0.022*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HIV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Positive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1.81 (0.87-3.76)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1.46 (0.60-3.54)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0.406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Hb level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&lt;11 g/dl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&gt;11 g/dl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1.85 (1.29-2.67)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1.12 (0.71-1.77)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0.611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Multigravida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Primigravida 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0.80 (0.58-1.11)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0.70 (0.04-12.29)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0.806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Inter-pregnancy </w:t>
            </w:r>
            <w:r w:rsidRPr="00607884">
              <w:rPr>
                <w:rFonts w:ascii="Times New Roman" w:hAnsi="Times New Roman" w:cs="Times New Roman"/>
              </w:rPr>
              <w:t xml:space="preserve">interval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&lt;24 months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&gt;=24 months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 (1.29-3.20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1.98 ( (1.19-3.31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0.009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BOH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1.72 (1.06-2.79)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1.60 (0.91-2.80)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0.104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Status of the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Unplanned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Planned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1.40 (0.98-1.98)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1.18 (0.78-1.79)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0.433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GA at first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&gt;16 weeks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&lt;</w:t>
            </w:r>
            <w:r w:rsidRPr="00607884">
              <w:rPr>
                <w:rFonts w:ascii="Times New Roman" w:hAnsi="Times New Roman" w:cs="Times New Roman"/>
              </w:rPr>
              <w:t>16 weeks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1.44 (1.05-1.99)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1.20 (0.81-1.80)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0.366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Number of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 8 contact</w:t>
            </w:r>
            <w:r w:rsidR="00203090">
              <w:rPr>
                <w:rFonts w:ascii="Times New Roman" w:hAnsi="Times New Roman" w:cs="Times New Roman"/>
              </w:rPr>
              <w:t>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8 contacts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1.60 (1.13-2.26)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1.44 (0.97-2.13)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0.068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2.68 (1.51-4.77)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1.43 (0.70-2.93)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0.327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IFAS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3.89 (2.34-6.46)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2.86 (1.62-5.02)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3.26 (2.35-4.51)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2.77 (1.92-4.00)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Onset of labor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Elective C/S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Induced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Spontaneous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1.81 (0.99-3.33)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2.14 (1.44-3.18)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1.05 (0.48-2.28)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1.56 (0.98-2.48)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0.909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0.060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Mode of delivery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C/S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Vaginal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1.78 (1.25-2.52)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2.07 (1.39-3.08)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7F1C23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labor and delivery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1.67 (1.23-2.27)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1.08 (0.73-1.59)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0.699</w:t>
            </w:r>
          </w:p>
        </w:tc>
      </w:tr>
    </w:tbl>
    <w:p w:rsidR="00AC576E" w:rsidRPr="00050252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=0.139</w:t>
      </w: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1" w:name="_Toc174950734"/>
      <w:r w:rsidRPr="006B2F37">
        <w:rPr>
          <w:rFonts w:ascii="Times New Roman" w:hAnsi="Times New Roman" w:cs="Times New Roman"/>
          <w:b/>
          <w:color w:val="000000" w:themeColor="text1"/>
          <w:sz w:val="24"/>
          <w:szCs w:val="28"/>
        </w:rPr>
        <w:lastRenderedPageBreak/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3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</w:t>
      </w:r>
      <w:r w:rsidRPr="006B2F37">
        <w:rPr>
          <w:color w:val="000000" w:themeColor="text1"/>
          <w:sz w:val="22"/>
        </w:rPr>
        <w:t xml:space="preserve">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ANOs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(n=231).</w:t>
      </w:r>
      <w:bookmarkEnd w:id="1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900"/>
        <w:gridCol w:w="720"/>
        <w:gridCol w:w="1980"/>
        <w:gridCol w:w="1980"/>
        <w:gridCol w:w="990"/>
      </w:tblGrid>
      <w:tr w:rsidR="00AC576E" w:rsidRPr="00607884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62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Neonatal outcome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80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Unfavorable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Favorable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Residency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Rural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4.59 (1.66-12.63)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0.98 (0.26-3.61)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0.973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educational level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Had no formal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Primary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Secondary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5.66 (2.44-13.14)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1.01 (0.49-2.07)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1.30 (0.58-2.88)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5.88 (2.09-16.52)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1.25 (0.53-2.91)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1.34 (0.54-3.32)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0.524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Average </w:t>
            </w:r>
            <w:r w:rsidR="00203090" w:rsidRPr="00607884">
              <w:rPr>
                <w:rFonts w:ascii="Times New Roman" w:hAnsi="Times New Roman" w:cs="Times New Roman"/>
              </w:rPr>
              <w:t>household monthly</w:t>
            </w:r>
            <w:r w:rsidRPr="00607884">
              <w:rPr>
                <w:rFonts w:ascii="Times New Roman" w:hAnsi="Times New Roman" w:cs="Times New Roman"/>
              </w:rPr>
              <w:t xml:space="preserve"> income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&lt;</w:t>
            </w:r>
            <w:r w:rsidRPr="00607884">
              <w:rPr>
                <w:rFonts w:ascii="Times New Roman" w:hAnsi="Times New Roman" w:cs="Times New Roman"/>
              </w:rPr>
              <w:t>5220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5221-13920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13920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2.01 (0.82-4.95)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1.22 (0.63-2.37)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0.74 (0.21-2.68)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1.05 (0.45-2.43)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0.650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0.908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Alcohol drinking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7.07 (2.83-17.62)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4.72 (1.65-13.50)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0.004*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1.93 (1.11-3.38)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0.89 (0.41-1.94)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0.778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&gt;23 cm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2.23 (1.16-4.29)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1.85 (0.82-4.17)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0.141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Rh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2.50 (0.99-6.28)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1.42 (0.45-4.53)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0.550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Hb level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&lt;11 g/dl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&gt;11 g/dl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2.38 (1.21-4.69)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1.41 (0.52-3.81)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0.493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Inter-pregnancy </w:t>
            </w:r>
            <w:r w:rsidRPr="00607884">
              <w:rPr>
                <w:rFonts w:ascii="Times New Roman" w:hAnsi="Times New Roman" w:cs="Times New Roman"/>
              </w:rPr>
              <w:t xml:space="preserve">interval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&lt;24 months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&gt;=24 months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2.53 (1.15-5.60)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4.26 (1.72-10.53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0.002*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BOH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2.05 (1.01-4.16)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1.39 (0.57-3.37)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0.466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Status of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Unplanned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Planned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1.92 (1.05-3.51)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1.22 (0.59-2.56)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0.590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GA at first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&gt;16 weeks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&lt;</w:t>
            </w:r>
            <w:r w:rsidRPr="00607884">
              <w:rPr>
                <w:rFonts w:ascii="Times New Roman" w:hAnsi="Times New Roman" w:cs="Times New Roman"/>
              </w:rPr>
              <w:t>16 weeks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1.56 (0.90-2.72)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1.31 (0.66-2.62)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0.438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Number of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&lt; 8 </w:t>
            </w:r>
            <w:r w:rsidR="00203090" w:rsidRPr="00607884">
              <w:rPr>
                <w:rFonts w:ascii="Times New Roman" w:hAnsi="Times New Roman" w:cs="Times New Roman"/>
              </w:rPr>
              <w:t>contacts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8 contacts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1.46 (0.83-2.570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1.04 (0.48-2.35)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0.926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2.32 (1.17-9.40)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2.38 (0.67-8.47)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0.180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APH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1.63 (0.81-3.30)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0.77 (0.32-1.87)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0.568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PROM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3.91 (1.92-7.97)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4.36 (1.94-9.82)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Preeclampsia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1.82 (0.80-4.13)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1.49 (0.53-4.17)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0.446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Mode of delivery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Emergency C/S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Elective C/S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Operative VD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SVD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1.33 (0.66-2.66)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0.87 (0.34-2.22)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0.29 (0.11-0.77)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2.35 (1.04-5.35)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1.92 (0.67-5.48)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0.46 (0.15-1.39)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0.041*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0.171</w:t>
            </w:r>
          </w:p>
        </w:tc>
      </w:tr>
      <w:tr w:rsidR="00AC576E" w:rsidRPr="009C3072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Complication during labor and delivery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1.54 (0.90-2.63)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1.63 (0.80-3.30)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0.176</w:t>
            </w:r>
          </w:p>
        </w:tc>
      </w:tr>
    </w:tbl>
    <w:p w:rsidR="00AC576E" w:rsidRPr="00050252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=0.290</w:t>
      </w:r>
    </w:p>
    <w:p w:rsidR="00AC576E" w:rsidRPr="0098479C" w:rsidRDefault="00AC576E" w:rsidP="00AC576E">
      <w:pPr>
        <w:pStyle w:val="Caption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2" w:name="_Toc174950735"/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B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Bivariate and multivaria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te analyses of ANOs among adult-</w:t>
      </w:r>
      <w:r w:rsidRP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98479C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(n= 460].</w:t>
      </w:r>
      <w:bookmarkEnd w:id="2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900"/>
        <w:gridCol w:w="720"/>
        <w:gridCol w:w="1980"/>
        <w:gridCol w:w="1980"/>
        <w:gridCol w:w="990"/>
      </w:tblGrid>
      <w:tr w:rsidR="00AC576E" w:rsidRPr="00607884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62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Neonatal outcome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80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Unfavorable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Favorable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occupation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Housewife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Merchants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Others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Private employee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Government employee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1.63 (0.89-2.99)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3.66 (1.51-8.89)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1.29 (0.72-2.320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1.36 (0.81-2.300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0.71 (0.38-1.33)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1.54 (0.67-3.56)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2.34 (0.75-7.30)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1.13 (0.51-2.51)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0.287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0.311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0.144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0.760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Average </w:t>
            </w:r>
            <w:r w:rsidR="00203090" w:rsidRPr="00607884">
              <w:rPr>
                <w:rFonts w:ascii="Times New Roman" w:hAnsi="Times New Roman" w:cs="Times New Roman"/>
              </w:rPr>
              <w:t>household monthly</w:t>
            </w:r>
            <w:r w:rsidRPr="00607884">
              <w:rPr>
                <w:rFonts w:ascii="Times New Roman" w:hAnsi="Times New Roman" w:cs="Times New Roman"/>
              </w:rPr>
              <w:t xml:space="preserve"> income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&lt;</w:t>
            </w:r>
            <w:r w:rsidRPr="00607884">
              <w:rPr>
                <w:rFonts w:ascii="Times New Roman" w:hAnsi="Times New Roman" w:cs="Times New Roman"/>
              </w:rPr>
              <w:t>5220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5221-13920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13920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2.41 (1.38-4.21)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1.30 (0.80-2.11)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2.98 (1.52-5.84)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1.56 (0.88-2.74)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0.001*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0.125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Alcohol drinking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1.63 (0.91-2.93)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0.94 (0.45-1.98)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0.880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2.87 (1.70-4.83)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4.16 (2.24-7.72)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&gt;23 cm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2.03 (1.36-3.03)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1.47 (0.92-2.34)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0.107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Rh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2.38 (1.35-4.20)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2.42 (1.25-4.67)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0.009*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HIV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Positive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1.91 (0.74-4.93)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1.49 (0.46-4.86)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0.510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Hb level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&lt;11 g/dl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11 g/dl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1.72 (1.11-2.67)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1.09 (0.64-1.86)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0.758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Grand multigravida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Multigravida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Primigravida 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0.91 (0.39-2.13)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0.53 (0.36-0.79)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0.80 (0.03-22.43)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0.69 (0.03-16.43)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0.896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0.818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Inter-pregnancy </w:t>
            </w:r>
            <w:r w:rsidRPr="00607884">
              <w:rPr>
                <w:rFonts w:ascii="Times New Roman" w:hAnsi="Times New Roman" w:cs="Times New Roman"/>
              </w:rPr>
              <w:t xml:space="preserve">interval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&lt;24 months</w:t>
            </w:r>
            <w:r w:rsidRPr="00607884">
              <w:rPr>
                <w:rFonts w:ascii="Times New Roman" w:hAnsi="Times New Roman" w:cs="Times New Roman"/>
              </w:rPr>
              <w:t xml:space="preserve">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&gt;24 months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 (1.20-3.88)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2.04 (1.04-4.01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0.039*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GA at first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&gt;16 weeks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&lt;</w:t>
            </w:r>
            <w:r w:rsidRPr="00607884">
              <w:rPr>
                <w:rFonts w:ascii="Times New Roman" w:hAnsi="Times New Roman" w:cs="Times New Roman"/>
              </w:rPr>
              <w:t>16 weeks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1.36 (0.92-2.01)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1.07 (0.65-1.77)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0.787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Number of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&lt; 8 </w:t>
            </w:r>
            <w:r w:rsidR="00203090" w:rsidRPr="00607884">
              <w:rPr>
                <w:rFonts w:ascii="Times New Roman" w:hAnsi="Times New Roman" w:cs="Times New Roman"/>
              </w:rPr>
              <w:t>contacts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8 contacts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1.76 (1.13-2.74)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1.59 (0.95-2.67)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0.080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2.39 (1.18-4.83)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1.36 (0.56-3.32)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0.496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IFAS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2.92 (1.61-5.32)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1.82 (0.87-3.78)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0.109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PROM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1.55 (0.83-2.89)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2.19 (1.02-4.70)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0.043*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Preeclampsia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3.82 (1.63-8.92)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6.33 (2.38-16.83)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Onset of labor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Elective C/S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Induced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Spontaneous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45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11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32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2.53 (1.13-5.68)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2.61 (1.58-4.31)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3.10 (1.23-7.80)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2.45 (1.30-4.62)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0.016*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0.006*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 xml:space="preserve">Mode of delivery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Emergency C/S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Elective C/S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Operative VD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SVD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1.85 (1.12-3.05)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2.34 (1.04-5.27)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0.86 (0.45-1.63)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2.04 (1.08-3.82)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0.54 (0.25-1.19)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0.027*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0.126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Fetal presentation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Malpresentation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Vertex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2.86 (1.29-6.34)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2.01 (0.79-5.07)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0.141</w:t>
            </w:r>
          </w:p>
        </w:tc>
      </w:tr>
      <w:tr w:rsidR="00AC576E" w:rsidRPr="007F1C23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labor and delivery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1.66 (1.14-2.43)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0.77 (0.45-1.31)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0.333</w:t>
            </w:r>
          </w:p>
        </w:tc>
      </w:tr>
    </w:tbl>
    <w:p w:rsidR="00AC576E" w:rsidRPr="00050252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</w:t>
      </w:r>
      <w:r>
        <w:rPr>
          <w:rFonts w:ascii="Times New Roman" w:hAnsi="Times New Roman" w:cs="Times New Roman"/>
        </w:rPr>
        <w:t>e</w:t>
      </w:r>
      <w:r w:rsidRPr="00607884">
        <w:rPr>
          <w:rFonts w:ascii="Times New Roman" w:hAnsi="Times New Roman" w:cs="Times New Roman"/>
        </w:rPr>
        <w:t>show test P-value =0.754</w:t>
      </w: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174950736"/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B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preterm birth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3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720"/>
        <w:gridCol w:w="720"/>
        <w:gridCol w:w="1980"/>
        <w:gridCol w:w="2160"/>
        <w:gridCol w:w="990"/>
      </w:tblGrid>
      <w:tr w:rsidR="00AC576E" w:rsidRPr="00607884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44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Preterm birth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216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80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No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2.17 (1.50-3.15)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1.84 (1.18-2.85)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0.007*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Residency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Rural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1.51 (0.93-2.47)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0.88 (0.49-1.60)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0.686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educational level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Had no formal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Primary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Secondary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2.12 (1.24-3.65)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1.55 (0.92-2.62)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1.30 (0.76-2.22)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0.91 (0.45-1.84)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1.15 (0.64-2.07)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1.05 (0.58-1.89)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0.795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0.874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Average </w:t>
            </w:r>
            <w:r w:rsidR="00203090" w:rsidRPr="00607884">
              <w:rPr>
                <w:rFonts w:ascii="Times New Roman" w:hAnsi="Times New Roman" w:cs="Times New Roman"/>
              </w:rPr>
              <w:t>household monthly</w:t>
            </w:r>
            <w:r w:rsidRPr="00607884">
              <w:rPr>
                <w:rFonts w:ascii="Times New Roman" w:hAnsi="Times New Roman" w:cs="Times New Roman"/>
              </w:rPr>
              <w:t xml:space="preserve"> income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&lt;5220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5221-13920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&gt;13920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2.12 (1.19-3.78)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1.57 (0.95-2.60)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1.92 (1.02-3.59)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1.38 (0.81-2.34)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0.042*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0.240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Alcohol drinking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3.16 (1.98-5.03)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2.34 (1.39-3.94)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1.64 (1.02-2.34)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0.79 (0.47-1.32)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0.363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&gt;23 cm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1.85 (126-2.71)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1.66 (1.07-2.58)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0.023*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Rh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3.19 (1.96-5.19)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2.74 (1.61-4.68)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HIV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Positive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2.41 (1.14-5.09)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2.04 (0.90-4.65)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0.089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Hb level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&lt;11 g/dl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&gt;11 g/dl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1.68 (1.12-2.54)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1.06 (0.63-1.79)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0.824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Grand multigravida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Multigravida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Primigravida 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2.80 (1.71-4.58)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1.10 (0.69-1.73)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1.45 (0.03-69.76)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0.99 (0.02-45.77)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0.850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0.997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Inter-pregnancy </w:t>
            </w:r>
            <w:r w:rsidRPr="00607884">
              <w:rPr>
                <w:rFonts w:ascii="Times New Roman" w:hAnsi="Times New Roman" w:cs="Times New Roman"/>
              </w:rPr>
              <w:t xml:space="preserve">interval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&lt;24 months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&gt;=24 months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 (1.03-2.78)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1.67 (0.96-2.91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0.068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BOH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1.98 (1.18-3.33)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1.43 (0.78-2.61)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0.242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Status of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Unplanned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Planned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1.62 (1.09-2.42)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1.36 (0.86-2.15)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0.186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2.18 (1.22-3.89)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1.23 (0.58-2.60)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0.593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IFAS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3.16 (1.95-5.11)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2.36 (1.37-4.08)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0.002*</w:t>
            </w:r>
          </w:p>
        </w:tc>
      </w:tr>
      <w:tr w:rsidR="00AC576E" w:rsidRPr="00231BAB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2.38 (1.64-3.44)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1.76 (1.17-2.64)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</w:tbl>
    <w:p w:rsidR="00AC576E" w:rsidRPr="00B64D26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=0.319</w:t>
      </w: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4" w:name="_Toc174950737"/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B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post</w:t>
      </w:r>
      <w:r>
        <w:rPr>
          <w:rFonts w:ascii="Times New Roman" w:hAnsi="Times New Roman" w:cs="Times New Roman"/>
          <w:i w:val="0"/>
          <w:color w:val="000000" w:themeColor="text1"/>
          <w:sz w:val="24"/>
        </w:rPr>
        <w:t>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</w:rPr>
        <w:t>term birth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4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720"/>
        <w:gridCol w:w="720"/>
        <w:gridCol w:w="1980"/>
        <w:gridCol w:w="2160"/>
        <w:gridCol w:w="990"/>
      </w:tblGrid>
      <w:tr w:rsidR="00AC576E" w:rsidRPr="00607884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44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Post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607884">
              <w:rPr>
                <w:rFonts w:ascii="Times New Roman" w:hAnsi="Times New Roman" w:cs="Times New Roman"/>
                <w:b/>
              </w:rPr>
              <w:t>term birth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216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80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No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720" w:type="dxa"/>
          </w:tcPr>
          <w:p w:rsidR="00AC576E" w:rsidRPr="003A3AA7" w:rsidRDefault="00AC576E" w:rsidP="00640A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C576E" w:rsidRPr="003A3AA7" w:rsidRDefault="00AC576E" w:rsidP="00640A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</w:tcPr>
          <w:p w:rsidR="00AC576E" w:rsidRPr="003A3AA7" w:rsidRDefault="00AC576E" w:rsidP="00640A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  <w:p w:rsidR="00AC576E" w:rsidRPr="003A3AA7" w:rsidRDefault="00AC576E" w:rsidP="00640A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1980" w:type="dxa"/>
          </w:tcPr>
          <w:p w:rsidR="00AC576E" w:rsidRPr="003A3AA7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 (0.22-0.98</w:t>
            </w:r>
            <w:r w:rsidRPr="003A3AA7">
              <w:rPr>
                <w:rFonts w:ascii="Times New Roman" w:hAnsi="Times New Roman" w:cs="Times New Roman"/>
              </w:rPr>
              <w:t>)</w:t>
            </w:r>
          </w:p>
          <w:p w:rsidR="00AC576E" w:rsidRPr="003A3AA7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A3A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0.25 (1.08-0.83)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0.024*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1.67 (0.87-3.22)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1.38 (0.59-3.20)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0.457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Grand multigravida 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Multigravida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Primigravida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0.45 (0.20-0.99)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0.24 (0.12-0.50)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0.52 (0.15-1.77)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0.22 (0.09-0.49)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0.293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GDM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636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12.68 (4.49-35.86)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11.89 (3.13-45.19)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AD133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LGA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14.17 (7.01-28.61)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19.55 (8.28-46.16)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</w:tbl>
    <w:p w:rsidR="00AC576E" w:rsidRPr="00050252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=0.430</w:t>
      </w: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Toc174950738"/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B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Bivariate and multivariate analyses of low fifth minute Apgar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score among advanced and adult-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5"/>
    </w:p>
    <w:tbl>
      <w:tblPr>
        <w:tblStyle w:val="TableGrid"/>
        <w:tblW w:w="1098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710"/>
        <w:gridCol w:w="2430"/>
        <w:gridCol w:w="900"/>
        <w:gridCol w:w="1170"/>
        <w:gridCol w:w="1890"/>
        <w:gridCol w:w="1890"/>
        <w:gridCol w:w="990"/>
      </w:tblGrid>
      <w:tr w:rsidR="00AC576E" w:rsidRPr="00607884" w:rsidTr="00640A0E">
        <w:trPr>
          <w:trHeight w:val="270"/>
        </w:trPr>
        <w:tc>
          <w:tcPr>
            <w:tcW w:w="171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207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Low 5</w:t>
            </w:r>
            <w:r w:rsidRPr="00607884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607884">
              <w:rPr>
                <w:rFonts w:ascii="Times New Roman" w:hAnsi="Times New Roman" w:cs="Times New Roman"/>
                <w:b/>
              </w:rPr>
              <w:t xml:space="preserve"> minute APGAR </w:t>
            </w:r>
          </w:p>
        </w:tc>
        <w:tc>
          <w:tcPr>
            <w:tcW w:w="18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18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71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Asphyxiated  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Non-asphyxiated  </w:t>
            </w:r>
          </w:p>
        </w:tc>
        <w:tc>
          <w:tcPr>
            <w:tcW w:w="18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2.05 (1.30-3.23)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1.40 (0.81-2.43)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0.230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Residency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Rural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2.61 (1.53-4.47)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1.89 (0.97-3.66)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0.059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educational level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Had no formal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Primary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Secondary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890" w:type="dxa"/>
          </w:tcPr>
          <w:p w:rsidR="00AC576E" w:rsidRPr="00607884" w:rsidRDefault="00AC576E" w:rsidP="004050B4">
            <w:pPr>
              <w:pStyle w:val="ListParagraph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(1.14-3.86)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0.98 (0.52-1.87)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0.65 (0.32-1.30)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0.66 (0.28-1.55)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0.71 (0.33-1.50)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0.47 (0.21-1.06)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0.339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0.364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0.068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Average </w:t>
            </w:r>
            <w:r w:rsidR="00203090" w:rsidRPr="00607884">
              <w:rPr>
                <w:rFonts w:ascii="Times New Roman" w:hAnsi="Times New Roman" w:cs="Times New Roman"/>
              </w:rPr>
              <w:t>household monthly</w:t>
            </w:r>
            <w:r w:rsidRPr="00607884">
              <w:rPr>
                <w:rFonts w:ascii="Times New Roman" w:hAnsi="Times New Roman" w:cs="Times New Roman"/>
              </w:rPr>
              <w:t xml:space="preserve"> income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&lt;5220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5221-13920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&gt;13920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2.01 (0.99-44.05)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1.39 (0.74-2.59)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1.37 (0.55-3.40)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1.25 (0.59-2.65)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0.500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0.553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 xml:space="preserve">Alcohol drinking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3.80 (2.25-6.40)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2.03 (1.07-3.83)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0.029*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1.58 (0.95-2.61)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0.78 (0.40-1.53)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0.479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23 cm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1.70 (1.06-2.71)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1.34 (0.69-2.60)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0.390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Rh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2.49 (1.40-4.41)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1.39 (0.69-2.82)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0.360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Hb level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&lt;11 g/dl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11 g/dl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1.42 (0.85-2.36)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0.73 (0.38-1.40)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0.351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Grand multigravida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Multigravida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Primigravida 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299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2.52 (1.39-4.57)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0.99 (0.55-1.76)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1.64 (0.62-4.35)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1.28 (0.61-2.69)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0.512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BOH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1.89 (1.02-3.50)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0.94 (0.39-2.72)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0.900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Status of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Unplanned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Planned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1.49 (0.91-2.44)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1.29 (0.71-2.36)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0.399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3.52 (1.89-6.55)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2.15 (0.99-4.69)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0.053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IFAS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3.26 (1.89-5.62)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1.19 (0.54-2.64)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0.664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2.01 (1.27-3.15)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0.75 (0.42-1.36)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0.347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GA at delivery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Preterm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Post</w:t>
            </w:r>
            <w:r>
              <w:rPr>
                <w:rFonts w:ascii="Times New Roman" w:hAnsi="Times New Roman" w:cs="Times New Roman"/>
              </w:rPr>
              <w:t>-</w:t>
            </w:r>
            <w:r w:rsidRPr="00607884">
              <w:rPr>
                <w:rFonts w:ascii="Times New Roman" w:hAnsi="Times New Roman" w:cs="Times New Roman"/>
              </w:rPr>
              <w:t>term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Term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9.87 (5.92-16.47)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2.61 (1.02-6.68)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4.04 (2.08-7.82)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1.95 (0.65-5.87)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 0.233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Fetal presentation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Malpresentation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Vertex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890" w:type="dxa"/>
          </w:tcPr>
          <w:p w:rsidR="00AC576E" w:rsidRPr="00607884" w:rsidRDefault="00AC576E" w:rsidP="004050B4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(1.08-4.25)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0.87 (0.37-2.07)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0751</w:t>
            </w:r>
          </w:p>
        </w:tc>
      </w:tr>
      <w:tr w:rsidR="00AC576E" w:rsidRPr="00607884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labor and delivery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3.07 (1.80-5.24)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3.03 (1.65-5.56)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4662A9" w:rsidTr="00640A0E">
        <w:tc>
          <w:tcPr>
            <w:tcW w:w="17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Birth weight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LBW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Macrosomia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Normal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11.58 (6.85-19.57)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2.92 (1.13-7.57)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4.27 (2.21-8.27)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1.79 (0.59-5.45)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0.302</w:t>
            </w:r>
          </w:p>
        </w:tc>
      </w:tr>
    </w:tbl>
    <w:p w:rsidR="00AC576E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</w:t>
      </w:r>
      <w:r>
        <w:rPr>
          <w:rFonts w:ascii="Times New Roman" w:hAnsi="Times New Roman" w:cs="Times New Roman"/>
        </w:rPr>
        <w:t>e</w:t>
      </w:r>
      <w:r w:rsidRPr="00607884">
        <w:rPr>
          <w:rFonts w:ascii="Times New Roman" w:hAnsi="Times New Roman" w:cs="Times New Roman"/>
        </w:rPr>
        <w:t>show test P-value =0.360</w:t>
      </w:r>
    </w:p>
    <w:p w:rsidR="00AC576E" w:rsidRPr="00B64D26" w:rsidRDefault="00AC576E" w:rsidP="00AC576E">
      <w:pPr>
        <w:rPr>
          <w:rFonts w:ascii="Times New Roman" w:hAnsi="Times New Roman" w:cs="Times New Roman"/>
        </w:rPr>
      </w:pP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6" w:name="_Toc174950739"/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B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LBW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6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720"/>
        <w:gridCol w:w="720"/>
        <w:gridCol w:w="1980"/>
        <w:gridCol w:w="2160"/>
        <w:gridCol w:w="990"/>
      </w:tblGrid>
      <w:tr w:rsidR="00AC576E" w:rsidRPr="00607884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44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LBW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216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80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No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1.54 (1.06-2.23)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1.26 (0.80-2.01)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0.317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Residency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Rural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1.74 (1.08-280)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1.01 (0.53-1.90)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0.981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educational level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Had no formal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Primary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Secondary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43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37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95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153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1.75 (1.05-2.91)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0.95 (0.57-1.58)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0.93 (0.56-1.55)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0.77 (0.42-1.47)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0.71 (0.40-1.26)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0.63 (0.35-1.13)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0.453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0.243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0.121</w:t>
            </w:r>
          </w:p>
        </w:tc>
      </w:tr>
      <w:tr w:rsidR="00AC576E" w:rsidRPr="00607884" w:rsidTr="00640A0E">
        <w:trPr>
          <w:trHeight w:val="575"/>
        </w:trPr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 xml:space="preserve">Average </w:t>
            </w:r>
            <w:r w:rsidR="00203090" w:rsidRPr="00607884">
              <w:rPr>
                <w:rFonts w:ascii="Times New Roman" w:hAnsi="Times New Roman" w:cs="Times New Roman"/>
              </w:rPr>
              <w:t>household monthly</w:t>
            </w:r>
            <w:r w:rsidRPr="00607884">
              <w:rPr>
                <w:rFonts w:ascii="Times New Roman" w:hAnsi="Times New Roman" w:cs="Times New Roman"/>
              </w:rPr>
              <w:t xml:space="preserve"> income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&lt;5220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5221-13920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&gt;13920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2.03 (1.17-3.55)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1.32 (0.81-2.14)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1.51 (0.81-2.82)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1.19 (0.70-2.02)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0.196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0.527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Alcohol drinking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3.02 (1.90-4.81)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1.98 (1.17-3.37)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0.012*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1.92 (1.28-2.88)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1.01 (0.60-1.69)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0.969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&gt;23 cm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2.95 (2.03-4.30)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2.45 (1.56-3.86)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Rh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2.70 (1.65-4.40)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2.01 (1.16-3.46)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0.012*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HIV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Positive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2.68 (1.28-5.61)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2.11 (0.89-4.99)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0.089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Hb level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&lt;11 g/dl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&gt;11 g/dl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2.66 (1.79-3.95)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1.66 (1.03-2.68)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0.038*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Inter-pregnancy </w:t>
            </w:r>
            <w:r w:rsidRPr="00607884">
              <w:rPr>
                <w:rFonts w:ascii="Times New Roman" w:hAnsi="Times New Roman" w:cs="Times New Roman"/>
              </w:rPr>
              <w:t xml:space="preserve">interval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&lt;24 months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&gt;=24 months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1.99 (</w:t>
            </w:r>
            <w:r>
              <w:rPr>
                <w:rFonts w:ascii="Times New Roman" w:hAnsi="Times New Roman" w:cs="Times New Roman"/>
              </w:rPr>
              <w:t>1.21-3.27)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1.56 (0.89-2.74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BOH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1.91 (1.14-3.20)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2.03 (1.12-3.70)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0.020*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Status of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Unplanned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Planned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1.42 (0.95-2.12)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1.11 (0.69-1.79)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0.670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GA at first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&gt;16 weeks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&lt;</w:t>
            </w:r>
            <w:r w:rsidRPr="00607884">
              <w:rPr>
                <w:rFonts w:ascii="Times New Roman" w:hAnsi="Times New Roman" w:cs="Times New Roman"/>
              </w:rPr>
              <w:t>16 weeks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1.55 (1.05-2.30)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1.58 (1.01-2.46)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0.044*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Number of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&lt; 8 </w:t>
            </w:r>
            <w:r w:rsidR="00203090" w:rsidRPr="00607884">
              <w:rPr>
                <w:rFonts w:ascii="Times New Roman" w:hAnsi="Times New Roman" w:cs="Times New Roman"/>
              </w:rPr>
              <w:t>contacts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8 contacts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1.57 (1.02-2.42)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1.09 (0.64-1.85)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0.760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2.71 (1.54-4.77)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1.17 (0.56-2.46)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0.676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IFAS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3.84 (2.38-6.19)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2.49 (1.45-4.30)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0.001*</w:t>
            </w:r>
          </w:p>
        </w:tc>
      </w:tr>
      <w:tr w:rsidR="00AC576E" w:rsidRPr="00EA0909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2.66 (1.84-3.84)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2.42 (1.61-3.63)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</w:tbl>
    <w:p w:rsidR="00AC576E" w:rsidRPr="00050252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=0.798</w:t>
      </w: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7" w:name="_Toc174950740"/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SGA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7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720"/>
        <w:gridCol w:w="720"/>
        <w:gridCol w:w="1980"/>
        <w:gridCol w:w="2160"/>
        <w:gridCol w:w="990"/>
      </w:tblGrid>
      <w:tr w:rsidR="00AC576E" w:rsidRPr="00607884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44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SGA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216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180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No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1.48 (0.94-2.32)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1.18 (0.71-1.95)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0.526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Residency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Rural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1.62 (0.92-2.87)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0.99 (0.53-1.88)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0.936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Average </w:t>
            </w:r>
            <w:r w:rsidR="00203090" w:rsidRPr="00607884">
              <w:rPr>
                <w:rFonts w:ascii="Times New Roman" w:hAnsi="Times New Roman" w:cs="Times New Roman"/>
              </w:rPr>
              <w:t>household monthly</w:t>
            </w:r>
            <w:r w:rsidRPr="00607884">
              <w:rPr>
                <w:rFonts w:ascii="Times New Roman" w:hAnsi="Times New Roman" w:cs="Times New Roman"/>
              </w:rPr>
              <w:t xml:space="preserve"> income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&lt;5220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5221-13920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&gt;13920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1.86 (0.97-3.59)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1.09 (0.61-1.97)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1.33 (0.65-2.37)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0.97 (0.53-1.88)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0.440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0.991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Alcohol drinking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2.07 (1.19-3.59)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1.09 (0.56-2.10)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0.800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lastRenderedPageBreak/>
              <w:t>Chronic medical problem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1.97 (1.22-3.19)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1.05 (0.58-1.89)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0.883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&gt;23 cm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2.92 (1.86-4.57)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2.48 (1.45-4.24)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0.001*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Rh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1.93 (1.07-3.47)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1.42 (0.75-2.69)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0.277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HIV status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Positive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Negative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3.36 (1.53-7.38)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2.58 (1.06-6.26)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0.036*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Hb level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&lt;11 g/dl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&gt;11 g/dl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2.68 (1.68-4.26)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1.64 (0.94-2.87)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0.081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Inter-pregnancy </w:t>
            </w:r>
            <w:r w:rsidRPr="00607884">
              <w:rPr>
                <w:rFonts w:ascii="Times New Roman" w:hAnsi="Times New Roman" w:cs="Times New Roman"/>
              </w:rPr>
              <w:t xml:space="preserve">interval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&lt;24 months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&gt;=24 months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 (0.82-2.83)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0.97 (0.48-2.04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0.970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BOH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2.11 (1.17-3.82)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2.40 (1.23-4.67)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0.010*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Status of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Unplanned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Planned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462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1.63 (1.01-2.63)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1.42 (0.85-2.37)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0.177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GA at first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&gt;16 weeks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&lt;</w:t>
            </w:r>
            <w:r w:rsidRPr="00607884">
              <w:rPr>
                <w:rFonts w:ascii="Times New Roman" w:hAnsi="Times New Roman" w:cs="Times New Roman"/>
              </w:rPr>
              <w:t>16 weeks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1.57 (0.96-2.55)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1.64 (0.96-2.81)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0.070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Number of ANC contact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&lt; 8 </w:t>
            </w:r>
            <w:r w:rsidR="00203090" w:rsidRPr="00607884">
              <w:rPr>
                <w:rFonts w:ascii="Times New Roman" w:hAnsi="Times New Roman" w:cs="Times New Roman"/>
              </w:rPr>
              <w:t>contacts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8 contacts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1.79 (1.03-3.12)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1.30 (0.68-2.48)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0.435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2.38 (1.24-4.56)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0.95 (0.42-2.15)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0.899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IFAS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3.23 (1.89-5.53)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1.29 (1.27-4.13)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0.006*</w:t>
            </w:r>
          </w:p>
        </w:tc>
      </w:tr>
      <w:tr w:rsidR="00AC576E" w:rsidRPr="00607884" w:rsidTr="00640A0E">
        <w:tc>
          <w:tcPr>
            <w:tcW w:w="18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2.68 (1.71-4.18)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2.42 (1.50-3.90)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</w:tbl>
    <w:p w:rsidR="00AC576E" w:rsidRPr="00B64D26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=0.267</w:t>
      </w:r>
    </w:p>
    <w:p w:rsidR="00AC576E" w:rsidRPr="006B2F37" w:rsidRDefault="00AC576E" w:rsidP="00AC576E">
      <w:pPr>
        <w:pStyle w:val="Caption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8" w:name="_Toc174950741"/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6B2F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B2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LGA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6B2F3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8"/>
    </w:p>
    <w:tbl>
      <w:tblPr>
        <w:tblStyle w:val="TableGrid"/>
        <w:tblW w:w="1071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070"/>
        <w:gridCol w:w="2430"/>
        <w:gridCol w:w="630"/>
        <w:gridCol w:w="720"/>
        <w:gridCol w:w="1980"/>
        <w:gridCol w:w="1890"/>
        <w:gridCol w:w="990"/>
      </w:tblGrid>
      <w:tr w:rsidR="00AC576E" w:rsidRPr="00607884" w:rsidTr="00640A0E">
        <w:trPr>
          <w:trHeight w:val="270"/>
        </w:trPr>
        <w:tc>
          <w:tcPr>
            <w:tcW w:w="207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43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350" w:type="dxa"/>
            <w:gridSpan w:val="2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LGA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18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207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Yes 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No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6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208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437 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2.10 (1.15-3.83)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2.68 (1.31-5.49)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0.007*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Maternal educational level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Had no formal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Primary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Secondary education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Diploma and above </w:t>
            </w:r>
          </w:p>
        </w:tc>
        <w:tc>
          <w:tcPr>
            <w:tcW w:w="6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2.71 (1.22-6.04)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1.09 (0.45-2.63)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0.55 (0.20-1.56)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3.57 (1.43-8.87)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1.15 (0.43-3.11)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0.53 (0.17-1.65)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0.006*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0.779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0.272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Grand multigravida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Multigravida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Primigravida  </w:t>
            </w:r>
          </w:p>
        </w:tc>
        <w:tc>
          <w:tcPr>
            <w:tcW w:w="6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314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2.30 (1.04-5.07)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1.03 (0.48-2.23)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1.53 (0.48-4.87)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1.76 (0.66-4.70)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0.473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0.262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GDM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6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9.52 (3.30-27.53)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3.76 (1.02-13.87)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0.047*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Post</w:t>
            </w:r>
            <w:r>
              <w:rPr>
                <w:rFonts w:ascii="Times New Roman" w:hAnsi="Times New Roman" w:cs="Times New Roman"/>
              </w:rPr>
              <w:t>-</w:t>
            </w:r>
            <w:r w:rsidRPr="00607884">
              <w:rPr>
                <w:rFonts w:ascii="Times New Roman" w:hAnsi="Times New Roman" w:cs="Times New Roman"/>
              </w:rPr>
              <w:t>term pregnancy</w:t>
            </w:r>
          </w:p>
        </w:tc>
        <w:tc>
          <w:tcPr>
            <w:tcW w:w="24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63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14.17 (70.04-28.61)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19.85 (8.48-46.44)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</w:tbl>
    <w:p w:rsidR="00AC576E" w:rsidRPr="0008090D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=0.756</w:t>
      </w:r>
    </w:p>
    <w:p w:rsidR="00AC576E" w:rsidRPr="0008090D" w:rsidRDefault="00AC576E" w:rsidP="00AC576E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74950743"/>
      <w:r w:rsidRPr="00080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E34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080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809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immediate neonatal death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9"/>
    </w:p>
    <w:tbl>
      <w:tblPr>
        <w:tblStyle w:val="TableGrid"/>
        <w:tblW w:w="1089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070"/>
        <w:gridCol w:w="2250"/>
        <w:gridCol w:w="810"/>
        <w:gridCol w:w="900"/>
        <w:gridCol w:w="1980"/>
        <w:gridCol w:w="1890"/>
        <w:gridCol w:w="990"/>
      </w:tblGrid>
      <w:tr w:rsidR="00AC576E" w:rsidRPr="00607884" w:rsidTr="00640A0E">
        <w:trPr>
          <w:trHeight w:val="270"/>
        </w:trPr>
        <w:tc>
          <w:tcPr>
            <w:tcW w:w="207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Independent variables</w:t>
            </w:r>
          </w:p>
        </w:tc>
        <w:tc>
          <w:tcPr>
            <w:tcW w:w="225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Category </w:t>
            </w:r>
          </w:p>
        </w:tc>
        <w:tc>
          <w:tcPr>
            <w:tcW w:w="1710" w:type="dxa"/>
            <w:gridSpan w:val="2"/>
          </w:tcPr>
          <w:p w:rsidR="00AC576E" w:rsidRPr="00607884" w:rsidRDefault="008A0A9D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="00AC576E" w:rsidRPr="00607884">
              <w:rPr>
                <w:rFonts w:ascii="Times New Roman" w:hAnsi="Times New Roman" w:cs="Times New Roman"/>
                <w:b/>
              </w:rPr>
              <w:t>mmediate neonatal death</w:t>
            </w:r>
          </w:p>
        </w:tc>
        <w:tc>
          <w:tcPr>
            <w:tcW w:w="198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COR (95% CI)</w:t>
            </w:r>
          </w:p>
        </w:tc>
        <w:tc>
          <w:tcPr>
            <w:tcW w:w="18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C576E" w:rsidRPr="00607884" w:rsidTr="00640A0E">
        <w:trPr>
          <w:trHeight w:val="225"/>
        </w:trPr>
        <w:tc>
          <w:tcPr>
            <w:tcW w:w="207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Yes 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607884">
              <w:rPr>
                <w:rFonts w:ascii="Times New Roman" w:hAnsi="Times New Roman" w:cs="Times New Roman"/>
                <w:b/>
              </w:rPr>
              <w:t xml:space="preserve">No </w:t>
            </w:r>
          </w:p>
        </w:tc>
        <w:tc>
          <w:tcPr>
            <w:tcW w:w="198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Maternal age 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35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20-34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218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2.23 (1.01-4.96)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1.06 (0.33-3.36)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0.920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Alcohol drinking 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4.01 (1.71-9.36)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1.85 (0.69-4.95)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0.220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Chronic medical problem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2.55 (1.12-5.80)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1.35 (0.51-3.58)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0.545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MUAC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&lt;23 cm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  <w:u w:val="single"/>
              </w:rPr>
              <w:t>&gt;</w:t>
            </w:r>
            <w:r w:rsidRPr="00607884">
              <w:rPr>
                <w:rFonts w:ascii="Times New Roman" w:hAnsi="Times New Roman" w:cs="Times New Roman"/>
              </w:rPr>
              <w:t>23 cm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81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2.47 (1.11-5.52)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1.53 (0.62-3.81)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0.358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Gravidity 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Grand multigravida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Multigravida 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Primigravida 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1.26 (0.43-3.76)</w:t>
            </w:r>
          </w:p>
          <w:p w:rsidR="00AC576E" w:rsidRPr="00607884" w:rsidRDefault="00AC576E" w:rsidP="004050B4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(0.97-8.710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1.73 (0.48-6.30)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2.13 (0.62-7.26)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0.403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0.227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TT vaccinated 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48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6.06 (2.49-14.76)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4.02 (1.51-10.68)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0.005*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IFAS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No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9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74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4.50 (1.92-10.54)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1.27 (0.38-4.32)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0.697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Complication during pregnancy 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15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226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2.92 (1.29-6.60)</w:t>
            </w:r>
          </w:p>
          <w:p w:rsidR="00AC576E" w:rsidRPr="00607884" w:rsidRDefault="00AC576E" w:rsidP="00640A0E">
            <w:pPr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1.21 (0.44-3.35)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0.705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Preterm labor 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17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534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8.60 (3.63-20.35)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5.68 (2.25-14.38)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&lt;0.001*</w:t>
            </w:r>
          </w:p>
        </w:tc>
      </w:tr>
      <w:tr w:rsidR="00AC576E" w:rsidRPr="00607884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Complication during labor and delivery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373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3.14 (1.16-8.47)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2.46 (0.87-6.98)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0.090</w:t>
            </w:r>
          </w:p>
        </w:tc>
      </w:tr>
      <w:tr w:rsidR="00AC576E" w:rsidRPr="00FB24B7" w:rsidTr="00640A0E">
        <w:tc>
          <w:tcPr>
            <w:tcW w:w="207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SGA</w:t>
            </w:r>
          </w:p>
        </w:tc>
        <w:tc>
          <w:tcPr>
            <w:tcW w:w="225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Yes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81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12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80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198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6.76 (2.98-15.33)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2.96 (1.17-7.43)</w:t>
            </w:r>
          </w:p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:rsidR="00AC576E" w:rsidRPr="00607884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07884">
              <w:rPr>
                <w:rFonts w:ascii="Times New Roman" w:hAnsi="Times New Roman" w:cs="Times New Roman"/>
              </w:rPr>
              <w:t>0.021*</w:t>
            </w:r>
          </w:p>
        </w:tc>
      </w:tr>
    </w:tbl>
    <w:p w:rsidR="00AC576E" w:rsidRPr="00050252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=835</w:t>
      </w:r>
    </w:p>
    <w:p w:rsidR="00AC576E" w:rsidRPr="0008090D" w:rsidRDefault="00AC576E" w:rsidP="00AC576E">
      <w:pPr>
        <w:pStyle w:val="Caption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Toc174950744"/>
      <w:r w:rsidRPr="00080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E34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80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809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NICU admission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10"/>
    </w:p>
    <w:tbl>
      <w:tblPr>
        <w:tblStyle w:val="TableGrid"/>
        <w:tblW w:w="1098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710"/>
        <w:gridCol w:w="2317"/>
        <w:gridCol w:w="1013"/>
        <w:gridCol w:w="1170"/>
        <w:gridCol w:w="1890"/>
        <w:gridCol w:w="1890"/>
        <w:gridCol w:w="990"/>
      </w:tblGrid>
      <w:tr w:rsidR="00AC576E" w:rsidRPr="00050252" w:rsidTr="00640A0E">
        <w:trPr>
          <w:trHeight w:val="270"/>
        </w:trPr>
        <w:tc>
          <w:tcPr>
            <w:tcW w:w="171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Independent variables</w:t>
            </w:r>
          </w:p>
        </w:tc>
        <w:tc>
          <w:tcPr>
            <w:tcW w:w="2317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Category </w:t>
            </w:r>
          </w:p>
        </w:tc>
        <w:tc>
          <w:tcPr>
            <w:tcW w:w="2183" w:type="dxa"/>
            <w:gridSpan w:val="2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NICU admitted</w:t>
            </w:r>
          </w:p>
        </w:tc>
        <w:tc>
          <w:tcPr>
            <w:tcW w:w="189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COR (95% CI)</w:t>
            </w:r>
          </w:p>
        </w:tc>
        <w:tc>
          <w:tcPr>
            <w:tcW w:w="189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P-value</w:t>
            </w:r>
          </w:p>
        </w:tc>
      </w:tr>
      <w:tr w:rsidR="00AC576E" w:rsidRPr="00050252" w:rsidTr="00640A0E">
        <w:trPr>
          <w:trHeight w:val="225"/>
        </w:trPr>
        <w:tc>
          <w:tcPr>
            <w:tcW w:w="171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17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Asphyxiated  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Non-asphyxiated  </w:t>
            </w:r>
          </w:p>
        </w:tc>
        <w:tc>
          <w:tcPr>
            <w:tcW w:w="189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Maternal age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20-34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182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388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1.45 (0.972.17)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1.07 (0.61-1.89)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0.803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Residency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Rural 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Urban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99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74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496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1.49 (0.88-2.51)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0.99 (0.51-1.94)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0.987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Chronic medical problem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458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1.73 (1.11-2.69)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0.86 (0.48-1.52)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0.596</w:t>
            </w:r>
          </w:p>
        </w:tc>
      </w:tr>
      <w:tr w:rsidR="00AC576E" w:rsidRPr="00050252" w:rsidTr="00640A0E">
        <w:trPr>
          <w:trHeight w:val="458"/>
        </w:trPr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MUAC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&lt;23 cm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23 cm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143</w:t>
            </w:r>
          </w:p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427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2.10 (1.40-3.16)</w:t>
            </w:r>
          </w:p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1.80 (1.07-3.02)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0.026*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Maternal Rh status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Negative 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Positive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97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514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2.27 (1.43-3.84)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1.28 (0.66-2.49)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0.465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HIV status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Positive 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Negative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10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111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21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549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2.35 (1.08-5.14)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1.75 (0.63-4.89)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0.286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Hb level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&lt;11 g/dl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11 g/dl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115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455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1.74 (1.12-2.70)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0.95 (0.51-1.80)</w:t>
            </w:r>
          </w:p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0.885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Inter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pregnancy interval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&lt;24 months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&gt;=24 months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325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1.67 (0.97-2.87)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1.35 (0.68-2.67)</w:t>
            </w:r>
          </w:p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0.394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BOH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514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1.71 (0.97-2.99)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1.26 (0.63-2.54)</w:t>
            </w:r>
          </w:p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0.515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TT vaccinated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Yes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105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530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2.02 (1.09-3.74)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0.92 (0.42-1.99)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0.824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Complication during pregnancy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No 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61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180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390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2.20 (1.48-3.28)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1.11 (0.66-1.84)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0.698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GA at delivery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Preterm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Post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term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Term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67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82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454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8.83 (5.62-13.87)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3.81 (1.84-7.92)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3.82 (2.10-6.94)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2.52 (1.07-5.94)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0.034*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Mode of delivery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Emergency C/S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Elective C/S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Operative VD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SVD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99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88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385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2.25 (1.40-3.62)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2.06 (1.01-4.18)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0.83 (0.39-1.76)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2.80 (1.44-5.45)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2.77 (1.14-6.75)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1.67 (0.66-4.20)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0.002*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0.025*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0.277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Fetal presentation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Malpresentation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Vertex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103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534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2.59 (1.42-4.74)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0.79 (0.34-1.85)</w:t>
            </w:r>
          </w:p>
          <w:p w:rsidR="00AC576E" w:rsidRPr="00050252" w:rsidRDefault="00AC576E" w:rsidP="00640A0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0.592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Complication during labor and delivery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266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2.43 (1.57-3.76)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1.78 (1.01-3.14)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0.047*</w:t>
            </w:r>
          </w:p>
        </w:tc>
      </w:tr>
      <w:tr w:rsidR="00AC576E" w:rsidRPr="00050252" w:rsidTr="00640A0E">
        <w:tc>
          <w:tcPr>
            <w:tcW w:w="17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Birth weight </w:t>
            </w:r>
          </w:p>
        </w:tc>
        <w:tc>
          <w:tcPr>
            <w:tcW w:w="2317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LBW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Macrosomia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Normal </w:t>
            </w:r>
          </w:p>
        </w:tc>
        <w:tc>
          <w:tcPr>
            <w:tcW w:w="1013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17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462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10.02 (9.84-20.06)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6.07 (2.89-12.72)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8.53 (4.71-15.46)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3.75 (1.59-8.81)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0.002*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AC576E" w:rsidRPr="00B64D26" w:rsidRDefault="00AC576E" w:rsidP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 xml:space="preserve"> 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=0.121</w:t>
      </w:r>
    </w:p>
    <w:p w:rsidR="00AC576E" w:rsidRPr="0008090D" w:rsidRDefault="00AC576E" w:rsidP="00AC576E">
      <w:pPr>
        <w:pStyle w:val="Caption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Toc174950745"/>
      <w:r w:rsidRPr="00080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E34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85E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809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809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</w:rPr>
        <w:t>Bivariate and multivariate analyses of congenital malformation</w:t>
      </w:r>
      <w:r w:rsidR="009847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among advanced and adult-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aged mothers in 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eastAsia="en-GB"/>
        </w:rPr>
        <w:t>the public hospitals of Addis Ababa City, Ethiopia, [n=691, (n= 460 adult &amp; advanced =231)]</w:t>
      </w:r>
      <w:r w:rsidRPr="0008090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bookmarkEnd w:id="11"/>
    </w:p>
    <w:tbl>
      <w:tblPr>
        <w:tblStyle w:val="TableGrid"/>
        <w:tblW w:w="108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2340"/>
        <w:gridCol w:w="810"/>
        <w:gridCol w:w="720"/>
        <w:gridCol w:w="1980"/>
        <w:gridCol w:w="2160"/>
        <w:gridCol w:w="990"/>
      </w:tblGrid>
      <w:tr w:rsidR="00AC576E" w:rsidRPr="00050252" w:rsidTr="00640A0E">
        <w:trPr>
          <w:trHeight w:val="270"/>
        </w:trPr>
        <w:tc>
          <w:tcPr>
            <w:tcW w:w="180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Independent variables</w:t>
            </w:r>
          </w:p>
        </w:tc>
        <w:tc>
          <w:tcPr>
            <w:tcW w:w="234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Category </w:t>
            </w:r>
          </w:p>
        </w:tc>
        <w:tc>
          <w:tcPr>
            <w:tcW w:w="1530" w:type="dxa"/>
            <w:gridSpan w:val="2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Congenital malformation</w:t>
            </w:r>
          </w:p>
        </w:tc>
        <w:tc>
          <w:tcPr>
            <w:tcW w:w="198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COR (95% CI)</w:t>
            </w:r>
          </w:p>
        </w:tc>
        <w:tc>
          <w:tcPr>
            <w:tcW w:w="216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AOR (95% CI)</w:t>
            </w:r>
          </w:p>
        </w:tc>
        <w:tc>
          <w:tcPr>
            <w:tcW w:w="990" w:type="dxa"/>
            <w:vMerge w:val="restart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>P-value</w:t>
            </w:r>
          </w:p>
        </w:tc>
      </w:tr>
      <w:tr w:rsidR="00AC576E" w:rsidRPr="00050252" w:rsidTr="00640A0E">
        <w:trPr>
          <w:trHeight w:val="225"/>
        </w:trPr>
        <w:tc>
          <w:tcPr>
            <w:tcW w:w="180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Yes 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No </w:t>
            </w:r>
          </w:p>
        </w:tc>
        <w:tc>
          <w:tcPr>
            <w:tcW w:w="198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6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0" w:type="dxa"/>
            <w:vMerge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Maternal age 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20-34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222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3.07 (1.08-8.73)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2.34 (0.72-7.61)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0.156</w:t>
            </w: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Residency 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Rural 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Urban 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89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587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5.77 (2.04-16.30)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3.61 (1.14-11.44)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0.029*</w:t>
            </w: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Alcohol drinking  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593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8.16 (2.89-23.10)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3.75 (1.17-12.01)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0.026*</w:t>
            </w: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Chronic medical problem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535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3.32 (1.18-9.31)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1.67 (0.46-5.98)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0.433</w:t>
            </w: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Maternal Rh status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Negative 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Positive 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601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4.01 (1.33-12.04)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2.59 (0.78-8.62)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0.120</w:t>
            </w: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Hb level 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&lt;11 g/dl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11 g/dl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145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531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3.20 (1.14-8.98)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1.17 (0.35-3.97)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0.795</w:t>
            </w: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TT vaccinated 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Yes 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626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8.35 (2.85-24.39)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2.11 (0.56-7.97)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0.271</w:t>
            </w:r>
          </w:p>
        </w:tc>
      </w:tr>
      <w:tr w:rsidR="00AC576E" w:rsidRPr="00050252" w:rsidTr="00640A0E">
        <w:tc>
          <w:tcPr>
            <w:tcW w:w="180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IFAS</w:t>
            </w:r>
          </w:p>
        </w:tc>
        <w:tc>
          <w:tcPr>
            <w:tcW w:w="234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 xml:space="preserve">Yes </w:t>
            </w:r>
          </w:p>
        </w:tc>
        <w:tc>
          <w:tcPr>
            <w:tcW w:w="81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2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73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603</w:t>
            </w:r>
          </w:p>
        </w:tc>
        <w:tc>
          <w:tcPr>
            <w:tcW w:w="198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16.52 (5.50-49.66)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10.87 (3.38-34.93)</w:t>
            </w:r>
          </w:p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0" w:type="dxa"/>
          </w:tcPr>
          <w:p w:rsidR="00AC576E" w:rsidRPr="00050252" w:rsidRDefault="00AC576E" w:rsidP="00640A0E">
            <w:pPr>
              <w:pStyle w:val="ListParagraph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050252">
              <w:rPr>
                <w:rFonts w:ascii="Times New Roman" w:hAnsi="Times New Roman" w:cs="Times New Roman"/>
                <w:sz w:val="21"/>
                <w:szCs w:val="21"/>
              </w:rPr>
              <w:t>&lt;0.001*</w:t>
            </w:r>
          </w:p>
        </w:tc>
      </w:tr>
    </w:tbl>
    <w:p w:rsidR="007B2CFA" w:rsidRPr="00AC576E" w:rsidRDefault="00AC576E">
      <w:pPr>
        <w:rPr>
          <w:rFonts w:ascii="Times New Roman" w:hAnsi="Times New Roman" w:cs="Times New Roman"/>
        </w:rPr>
      </w:pPr>
      <w:r w:rsidRPr="00607884">
        <w:rPr>
          <w:rFonts w:ascii="Times New Roman" w:hAnsi="Times New Roman" w:cs="Times New Roman"/>
        </w:rPr>
        <w:t>*</w:t>
      </w:r>
      <w:r w:rsidR="00203090" w:rsidRPr="00607884">
        <w:rPr>
          <w:rFonts w:ascii="Times New Roman" w:hAnsi="Times New Roman" w:cs="Times New Roman"/>
        </w:rPr>
        <w:t>Significant</w:t>
      </w:r>
      <w:r w:rsidRPr="00607884">
        <w:rPr>
          <w:rFonts w:ascii="Times New Roman" w:hAnsi="Times New Roman" w:cs="Times New Roman"/>
        </w:rPr>
        <w:t xml:space="preserve"> at a P-value of &lt;0.05. Hosmer and Lemeshow test P-value =0.289</w:t>
      </w:r>
    </w:p>
    <w:sectPr w:rsidR="007B2CFA" w:rsidRPr="00AC576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75DD" w:rsidRDefault="000275DD" w:rsidP="00AC576E">
      <w:pPr>
        <w:spacing w:after="0" w:line="240" w:lineRule="auto"/>
      </w:pPr>
      <w:r>
        <w:separator/>
      </w:r>
    </w:p>
  </w:endnote>
  <w:endnote w:type="continuationSeparator" w:id="0">
    <w:p w:rsidR="000275DD" w:rsidRDefault="000275DD" w:rsidP="00AC5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PSFT-B">
    <w:altName w:val="Times New Roman"/>
    <w:panose1 w:val="00000000000000000000"/>
    <w:charset w:val="00"/>
    <w:family w:val="roman"/>
    <w:notTrueType/>
    <w:pitch w:val="default"/>
  </w:font>
  <w:font w:name="MinionPro-Regular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414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576E" w:rsidRDefault="00AC57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79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C576E" w:rsidRDefault="00AC5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75DD" w:rsidRDefault="000275DD" w:rsidP="00AC576E">
      <w:pPr>
        <w:spacing w:after="0" w:line="240" w:lineRule="auto"/>
      </w:pPr>
      <w:r>
        <w:separator/>
      </w:r>
    </w:p>
  </w:footnote>
  <w:footnote w:type="continuationSeparator" w:id="0">
    <w:p w:rsidR="000275DD" w:rsidRDefault="000275DD" w:rsidP="00AC5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537E4"/>
    <w:multiLevelType w:val="multilevel"/>
    <w:tmpl w:val="A5148CB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CE95909"/>
    <w:multiLevelType w:val="multilevel"/>
    <w:tmpl w:val="EF5E86E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4AD7B1C"/>
    <w:multiLevelType w:val="multilevel"/>
    <w:tmpl w:val="704A3D5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5A00282"/>
    <w:multiLevelType w:val="multilevel"/>
    <w:tmpl w:val="BD46C3A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32622328">
    <w:abstractNumId w:val="1"/>
  </w:num>
  <w:num w:numId="2" w16cid:durableId="203490551">
    <w:abstractNumId w:val="3"/>
  </w:num>
  <w:num w:numId="3" w16cid:durableId="1957520904">
    <w:abstractNumId w:val="2"/>
  </w:num>
  <w:num w:numId="4" w16cid:durableId="131845954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0E5"/>
    <w:rsid w:val="000275DD"/>
    <w:rsid w:val="000950E5"/>
    <w:rsid w:val="001E25F8"/>
    <w:rsid w:val="00203090"/>
    <w:rsid w:val="004050B4"/>
    <w:rsid w:val="00483D42"/>
    <w:rsid w:val="00577604"/>
    <w:rsid w:val="005845AF"/>
    <w:rsid w:val="006553C6"/>
    <w:rsid w:val="007B2CFA"/>
    <w:rsid w:val="00861179"/>
    <w:rsid w:val="008A0A9D"/>
    <w:rsid w:val="0098479C"/>
    <w:rsid w:val="00AC576E"/>
    <w:rsid w:val="00C57609"/>
    <w:rsid w:val="00C85EBF"/>
    <w:rsid w:val="00CA0444"/>
    <w:rsid w:val="00D32672"/>
    <w:rsid w:val="00E345E4"/>
    <w:rsid w:val="00F8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3393E"/>
  <w15:chartTrackingRefBased/>
  <w15:docId w15:val="{F6ADC963-7A82-4D3B-AA2E-A99EB6B1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76E"/>
  </w:style>
  <w:style w:type="paragraph" w:styleId="Heading1">
    <w:name w:val="heading 1"/>
    <w:basedOn w:val="Normal"/>
    <w:next w:val="Normal"/>
    <w:link w:val="Heading1Char"/>
    <w:qFormat/>
    <w:rsid w:val="00AC57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7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7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76E"/>
    <w:pPr>
      <w:keepNext/>
      <w:keepLines/>
      <w:spacing w:before="40" w:after="0" w:line="254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76E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7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57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57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7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76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Paragraph">
    <w:name w:val="List Paragraph"/>
    <w:basedOn w:val="Normal"/>
    <w:link w:val="ListParagraphChar"/>
    <w:uiPriority w:val="1"/>
    <w:qFormat/>
    <w:rsid w:val="00AC576E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C576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C576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C576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C576E"/>
    <w:rPr>
      <w:rFonts w:ascii="Calibri" w:hAnsi="Calibri" w:cs="Calibri"/>
      <w:noProof/>
    </w:rPr>
  </w:style>
  <w:style w:type="character" w:customStyle="1" w:styleId="fontstyle01">
    <w:name w:val="fontstyle01"/>
    <w:basedOn w:val="DefaultParagraphFont"/>
    <w:rsid w:val="00AC576E"/>
    <w:rPr>
      <w:rFonts w:ascii="AdvPSFT-B" w:hAnsi="AdvPSFT-B" w:hint="default"/>
      <w:b w:val="0"/>
      <w:bCs w:val="0"/>
      <w:i w:val="0"/>
      <w:iCs w:val="0"/>
      <w:color w:val="242021"/>
      <w:sz w:val="20"/>
      <w:szCs w:val="20"/>
    </w:rPr>
  </w:style>
  <w:style w:type="paragraph" w:styleId="NoSpacing">
    <w:name w:val="No Spacing"/>
    <w:link w:val="NoSpacingChar"/>
    <w:uiPriority w:val="1"/>
    <w:qFormat/>
    <w:rsid w:val="00AC576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sid w:val="00AC576E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AC576E"/>
  </w:style>
  <w:style w:type="character" w:customStyle="1" w:styleId="fontstyle21">
    <w:name w:val="fontstyle21"/>
    <w:basedOn w:val="DefaultParagraphFont"/>
    <w:rsid w:val="00AC576E"/>
    <w:rPr>
      <w:rFonts w:ascii="MinionPro-Regular" w:eastAsia="MinionPro-Regular" w:hAnsi="MinionPro-Regular" w:hint="eastAsia"/>
      <w:b w:val="0"/>
      <w:bCs w:val="0"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AC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AC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C57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6E"/>
  </w:style>
  <w:style w:type="paragraph" w:styleId="Footer">
    <w:name w:val="footer"/>
    <w:basedOn w:val="Normal"/>
    <w:link w:val="FooterChar"/>
    <w:uiPriority w:val="99"/>
    <w:unhideWhenUsed/>
    <w:rsid w:val="00AC5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6E"/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AC576E"/>
  </w:style>
  <w:style w:type="paragraph" w:customStyle="1" w:styleId="Default">
    <w:name w:val="Default"/>
    <w:uiPriority w:val="99"/>
    <w:rsid w:val="00AC576E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AC576E"/>
  </w:style>
  <w:style w:type="paragraph" w:styleId="BalloonText">
    <w:name w:val="Balloon Text"/>
    <w:basedOn w:val="Normal"/>
    <w:link w:val="BalloonTextChar"/>
    <w:uiPriority w:val="99"/>
    <w:semiHidden/>
    <w:unhideWhenUsed/>
    <w:rsid w:val="00AC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7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5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76E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C57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C576E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C576E"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C576E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C576E"/>
    <w:pPr>
      <w:spacing w:after="100" w:line="256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C576E"/>
    <w:pPr>
      <w:spacing w:after="100" w:line="256" w:lineRule="auto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AC576E"/>
    <w:pPr>
      <w:spacing w:after="0" w:line="256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AC576E"/>
    <w:pPr>
      <w:spacing w:line="256" w:lineRule="auto"/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rsid w:val="00AC576E"/>
    <w:rPr>
      <w:color w:val="808080"/>
      <w:shd w:val="clear" w:color="auto" w:fill="E6E6E6"/>
    </w:rPr>
  </w:style>
  <w:style w:type="character" w:customStyle="1" w:styleId="aqj">
    <w:name w:val="aqj"/>
    <w:basedOn w:val="DefaultParagraphFont"/>
    <w:rsid w:val="00AC576E"/>
  </w:style>
  <w:style w:type="character" w:customStyle="1" w:styleId="xref-fn">
    <w:name w:val="xref-fn"/>
    <w:basedOn w:val="DefaultParagraphFont"/>
    <w:rsid w:val="00AC576E"/>
  </w:style>
  <w:style w:type="table" w:customStyle="1" w:styleId="TableGrid1">
    <w:name w:val="Table Grid1"/>
    <w:basedOn w:val="TableNormal"/>
    <w:uiPriority w:val="39"/>
    <w:rsid w:val="00AC57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576E"/>
    <w:rPr>
      <w:color w:val="808080"/>
    </w:rPr>
  </w:style>
  <w:style w:type="paragraph" w:styleId="Revision">
    <w:name w:val="Revision"/>
    <w:hidden/>
    <w:uiPriority w:val="99"/>
    <w:semiHidden/>
    <w:rsid w:val="00AC576E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59"/>
    <w:rsid w:val="00AC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C5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C57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C576E"/>
  </w:style>
  <w:style w:type="paragraph" w:customStyle="1" w:styleId="EndNoteCategoryHeading">
    <w:name w:val="EndNote Category Heading"/>
    <w:basedOn w:val="Normal"/>
    <w:link w:val="EndNoteCategoryHeadingChar"/>
    <w:rsid w:val="00AC576E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AC576E"/>
    <w:rPr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3688</Words>
  <Characters>21027</Characters>
  <Application>Microsoft Office Word</Application>
  <DocSecurity>0</DocSecurity>
  <Lines>175</Lines>
  <Paragraphs>49</Paragraphs>
  <ScaleCrop>false</ScaleCrop>
  <Company/>
  <LinksUpToDate>false</LinksUpToDate>
  <CharactersWithSpaces>24666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Wondu Feyisa Balcha</cp:lastModifiedBy>
  <cp:revision>10</cp:revision>
  <dcterms:created xsi:type="dcterms:W3CDTF">2024-12-22T12:45:00Z</dcterms:created>
  <dcterms:modified xsi:type="dcterms:W3CDTF">2025-09-17T05:49:00Z</dcterms:modified>
</cp:coreProperties>
</file>