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493"/>
        <w:tblW w:w="14220" w:type="dxa"/>
        <w:tblLook w:val="04A0" w:firstRow="1" w:lastRow="0" w:firstColumn="1" w:lastColumn="0" w:noHBand="0" w:noVBand="1"/>
      </w:tblPr>
      <w:tblGrid>
        <w:gridCol w:w="1710"/>
        <w:gridCol w:w="810"/>
        <w:gridCol w:w="10080"/>
        <w:gridCol w:w="1620"/>
      </w:tblGrid>
      <w:tr w:rsidR="003B6D98" w:rsidRPr="003B6D98" w:rsidTr="00851D7D">
        <w:tc>
          <w:tcPr>
            <w:tcW w:w="1710" w:type="dxa"/>
          </w:tcPr>
          <w:p w:rsidR="003B6D98" w:rsidRPr="007168A4" w:rsidRDefault="004473B2" w:rsidP="0085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b/>
                <w:sz w:val="24"/>
                <w:szCs w:val="24"/>
              </w:rPr>
              <w:t>Database</w:t>
            </w:r>
          </w:p>
        </w:tc>
        <w:tc>
          <w:tcPr>
            <w:tcW w:w="810" w:type="dxa"/>
          </w:tcPr>
          <w:p w:rsidR="003B6D98" w:rsidRPr="007168A4" w:rsidRDefault="003B6D98" w:rsidP="0085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80" w:type="dxa"/>
          </w:tcPr>
          <w:p w:rsidR="003B6D98" w:rsidRPr="007168A4" w:rsidRDefault="003B6D98" w:rsidP="0085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b/>
                <w:sz w:val="24"/>
                <w:szCs w:val="24"/>
              </w:rPr>
              <w:t>Query</w:t>
            </w:r>
          </w:p>
        </w:tc>
        <w:tc>
          <w:tcPr>
            <w:tcW w:w="1620" w:type="dxa"/>
          </w:tcPr>
          <w:p w:rsidR="003B6D98" w:rsidRPr="007168A4" w:rsidRDefault="00492EF1" w:rsidP="0085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b/>
                <w:sz w:val="24"/>
                <w:szCs w:val="24"/>
              </w:rPr>
              <w:t>Items found</w:t>
            </w:r>
          </w:p>
        </w:tc>
      </w:tr>
      <w:tr w:rsidR="009049F8" w:rsidRPr="003B6D98" w:rsidTr="007168A4">
        <w:trPr>
          <w:trHeight w:val="424"/>
        </w:trPr>
        <w:tc>
          <w:tcPr>
            <w:tcW w:w="1710" w:type="dxa"/>
            <w:vMerge w:val="restart"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PubMed </w:t>
            </w:r>
          </w:p>
        </w:tc>
        <w:tc>
          <w:tcPr>
            <w:tcW w:w="810" w:type="dxa"/>
          </w:tcPr>
          <w:p w:rsidR="009049F8" w:rsidRPr="007168A4" w:rsidRDefault="009049F8" w:rsidP="00851D7D">
            <w:pPr>
              <w:spacing w:line="360" w:lineRule="auto"/>
              <w:rPr>
                <w:rStyle w:val="Strong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7168A4">
              <w:rPr>
                <w:rStyle w:val="Strong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#1</w:t>
            </w:r>
          </w:p>
        </w:tc>
        <w:tc>
          <w:tcPr>
            <w:tcW w:w="10080" w:type="dxa"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stillbirth[MeSH Terms]</w:t>
            </w:r>
            <w:r w:rsidRPr="007168A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shd w:val="clear" w:color="auto" w:fill="FFFFFF"/>
              </w:rPr>
              <w:t> </w:t>
            </w:r>
            <w:r w:rsidRPr="007168A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Filters:</w:t>
            </w:r>
            <w:r w:rsidRPr="007168A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shd w:val="clear" w:color="auto" w:fill="FFFFFF"/>
              </w:rPr>
              <w:t> </w:t>
            </w: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from 2015/1/1 - 2023/8/29</w:t>
            </w:r>
          </w:p>
        </w:tc>
        <w:tc>
          <w:tcPr>
            <w:tcW w:w="1620" w:type="dxa"/>
          </w:tcPr>
          <w:p w:rsidR="009049F8" w:rsidRPr="007168A4" w:rsidRDefault="00F838FD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049F8" w:rsidRPr="007168A4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3,319</w:t>
              </w:r>
            </w:hyperlink>
          </w:p>
        </w:tc>
      </w:tr>
      <w:tr w:rsidR="00117476" w:rsidRPr="003B6D98" w:rsidTr="00851D7D">
        <w:tc>
          <w:tcPr>
            <w:tcW w:w="1710" w:type="dxa"/>
            <w:vMerge/>
          </w:tcPr>
          <w:p w:rsidR="00117476" w:rsidRPr="007168A4" w:rsidRDefault="00117476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17476" w:rsidRPr="007168A4" w:rsidRDefault="00117476" w:rsidP="00851D7D">
            <w:pPr>
              <w:spacing w:line="360" w:lineRule="auto"/>
              <w:rPr>
                <w:rStyle w:val="Strong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7168A4">
              <w:rPr>
                <w:rStyle w:val="Strong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#2</w:t>
            </w:r>
          </w:p>
        </w:tc>
        <w:tc>
          <w:tcPr>
            <w:tcW w:w="10080" w:type="dxa"/>
          </w:tcPr>
          <w:p w:rsidR="00117476" w:rsidRPr="007168A4" w:rsidRDefault="00117476" w:rsidP="00851D7D">
            <w:pPr>
              <w:spacing w:line="360" w:lineRule="auto"/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((((((fetal mortality) OR (fetal death)) OR (fetal demise)) OR (adverse pregnancy outcome)) OR (perinatal death)) OR (perinatal mortality)) OR (perinatal demise) Filters: from 2015/1/1 - 2023/8/29</w:t>
            </w:r>
          </w:p>
        </w:tc>
        <w:tc>
          <w:tcPr>
            <w:tcW w:w="1620" w:type="dxa"/>
          </w:tcPr>
          <w:p w:rsidR="00117476" w:rsidRPr="007168A4" w:rsidRDefault="00117476" w:rsidP="00851D7D">
            <w:pPr>
              <w:spacing w:line="36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168A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42,248</w:t>
            </w:r>
          </w:p>
        </w:tc>
      </w:tr>
      <w:tr w:rsidR="009049F8" w:rsidRPr="003B6D98" w:rsidTr="00851D7D">
        <w:tc>
          <w:tcPr>
            <w:tcW w:w="1710" w:type="dxa"/>
            <w:vMerge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9049F8" w:rsidRPr="007168A4" w:rsidRDefault="009049F8" w:rsidP="00851D7D">
            <w:pPr>
              <w:spacing w:line="360" w:lineRule="auto"/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#3</w:t>
            </w:r>
          </w:p>
        </w:tc>
        <w:tc>
          <w:tcPr>
            <w:tcW w:w="10080" w:type="dxa"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 xml:space="preserve"> (((predictors) OR (associated factors)) OR (risk factors)) OR (determinants)</w:t>
            </w:r>
            <w:r w:rsidRPr="007168A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shd w:val="clear" w:color="auto" w:fill="FFFFFF"/>
              </w:rPr>
              <w:t> Filters: </w:t>
            </w: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from 2015/1/1 - 2023/8/29</w:t>
            </w:r>
          </w:p>
        </w:tc>
        <w:tc>
          <w:tcPr>
            <w:tcW w:w="1620" w:type="dxa"/>
          </w:tcPr>
          <w:p w:rsidR="009049F8" w:rsidRPr="007168A4" w:rsidRDefault="00F838FD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049F8" w:rsidRPr="007168A4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4,984,769</w:t>
              </w:r>
            </w:hyperlink>
          </w:p>
        </w:tc>
      </w:tr>
      <w:tr w:rsidR="009049F8" w:rsidRPr="003B6D98" w:rsidTr="00851D7D">
        <w:tc>
          <w:tcPr>
            <w:tcW w:w="1710" w:type="dxa"/>
            <w:vMerge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9049F8" w:rsidRPr="007168A4" w:rsidRDefault="009049F8" w:rsidP="00851D7D">
            <w:pPr>
              <w:spacing w:line="360" w:lineRule="auto"/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#4</w:t>
            </w:r>
          </w:p>
        </w:tc>
        <w:tc>
          <w:tcPr>
            <w:tcW w:w="10080" w:type="dxa"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Ethiopia[MeSH Terms]</w:t>
            </w:r>
            <w:r w:rsidRPr="007168A4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shd w:val="clear" w:color="auto" w:fill="FFFFFF"/>
              </w:rPr>
              <w:t> Filters: </w:t>
            </w:r>
            <w:r w:rsidRPr="007168A4">
              <w:rPr>
                <w:rStyle w:val="Strong"/>
                <w:rFonts w:ascii="Times New Roman" w:hAnsi="Times New Roman" w:cs="Times New Roman"/>
                <w:b w:val="0"/>
                <w:color w:val="212121"/>
                <w:sz w:val="24"/>
                <w:szCs w:val="24"/>
                <w:shd w:val="clear" w:color="auto" w:fill="FFFFFF"/>
              </w:rPr>
              <w:t>from 2015/1/1 - 2023/8/29</w:t>
            </w:r>
          </w:p>
        </w:tc>
        <w:tc>
          <w:tcPr>
            <w:tcW w:w="1620" w:type="dxa"/>
          </w:tcPr>
          <w:p w:rsidR="009049F8" w:rsidRPr="007168A4" w:rsidRDefault="00F838FD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049F8" w:rsidRPr="007168A4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11,943</w:t>
              </w:r>
            </w:hyperlink>
          </w:p>
        </w:tc>
      </w:tr>
      <w:tr w:rsidR="009049F8" w:rsidRPr="003B6D98" w:rsidTr="00851D7D">
        <w:tc>
          <w:tcPr>
            <w:tcW w:w="1710" w:type="dxa"/>
            <w:vMerge/>
          </w:tcPr>
          <w:p w:rsidR="009049F8" w:rsidRPr="007168A4" w:rsidRDefault="009049F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9049F8" w:rsidRPr="00887600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600">
              <w:rPr>
                <w:rFonts w:ascii="Times New Roman" w:hAnsi="Times New Roman" w:cs="Times New Roman"/>
                <w:b/>
                <w:sz w:val="24"/>
                <w:szCs w:val="24"/>
              </w:rPr>
              <w:t>#5</w:t>
            </w:r>
          </w:p>
        </w:tc>
        <w:tc>
          <w:tcPr>
            <w:tcW w:w="10080" w:type="dxa"/>
          </w:tcPr>
          <w:p w:rsidR="009049F8" w:rsidRPr="00887600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600">
              <w:rPr>
                <w:rFonts w:ascii="Times New Roman" w:hAnsi="Times New Roman" w:cs="Times New Roman"/>
                <w:b/>
                <w:sz w:val="24"/>
                <w:szCs w:val="24"/>
              </w:rPr>
              <w:t>#1 OR  #2 AND #3 AND  #4</w:t>
            </w:r>
          </w:p>
        </w:tc>
        <w:tc>
          <w:tcPr>
            <w:tcW w:w="1620" w:type="dxa"/>
          </w:tcPr>
          <w:p w:rsidR="009049F8" w:rsidRPr="00887600" w:rsidRDefault="009049F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600">
              <w:rPr>
                <w:rFonts w:ascii="Times New Roman" w:hAnsi="Times New Roman" w:cs="Times New Roman"/>
                <w:b/>
                <w:sz w:val="24"/>
                <w:szCs w:val="24"/>
              </w:rPr>
              <w:t>345</w:t>
            </w:r>
          </w:p>
        </w:tc>
      </w:tr>
      <w:tr w:rsidR="003B6D98" w:rsidRPr="003B6D98" w:rsidTr="00851D7D">
        <w:tc>
          <w:tcPr>
            <w:tcW w:w="1710" w:type="dxa"/>
          </w:tcPr>
          <w:p w:rsidR="003B6D98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HINARI </w:t>
            </w:r>
          </w:p>
        </w:tc>
        <w:tc>
          <w:tcPr>
            <w:tcW w:w="81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((stillbirth) OR (adverse birth outcome) OR (fetal death) OR (fetal mortality) OR (perinatal mortality) OR (perinatal death)) AND ((associated factors) OR (predictors) OR (determinants) OR (risk factors)) AND (Ethiopia)</w:t>
            </w:r>
          </w:p>
        </w:tc>
        <w:tc>
          <w:tcPr>
            <w:tcW w:w="162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="00BC0E67"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D98" w:rsidRPr="003B6D98" w:rsidTr="00851D7D">
        <w:tc>
          <w:tcPr>
            <w:tcW w:w="1710" w:type="dxa"/>
          </w:tcPr>
          <w:p w:rsidR="003B6D98" w:rsidRPr="007168A4" w:rsidRDefault="003072EA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35364" w:rsidRPr="007168A4">
              <w:rPr>
                <w:rFonts w:ascii="Times New Roman" w:hAnsi="Times New Roman" w:cs="Times New Roman"/>
                <w:sz w:val="24"/>
                <w:szCs w:val="24"/>
              </w:rPr>
              <w:t>cience Direct</w:t>
            </w:r>
          </w:p>
        </w:tc>
        <w:tc>
          <w:tcPr>
            <w:tcW w:w="81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"stillbirths" AND ("risk factor" OR "associated factors" OR "determinants") AND "Ethiopia"</w:t>
            </w:r>
          </w:p>
        </w:tc>
        <w:tc>
          <w:tcPr>
            <w:tcW w:w="162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383 results</w:t>
            </w:r>
          </w:p>
        </w:tc>
      </w:tr>
      <w:tr w:rsidR="00835364" w:rsidRPr="003B6D98" w:rsidTr="00851D7D">
        <w:tc>
          <w:tcPr>
            <w:tcW w:w="1710" w:type="dxa"/>
            <w:vMerge w:val="restart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  <w:tc>
          <w:tcPr>
            <w:tcW w:w="81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the prevalence of stillbirth in Ethiopia</w:t>
            </w:r>
          </w:p>
        </w:tc>
        <w:tc>
          <w:tcPr>
            <w:tcW w:w="162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C0E67"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364" w:rsidRPr="003B6D98" w:rsidTr="00851D7D">
        <w:tc>
          <w:tcPr>
            <w:tcW w:w="1710" w:type="dxa"/>
            <w:vMerge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determinants of stillbirth in Ethiopia</w:t>
            </w:r>
          </w:p>
        </w:tc>
        <w:tc>
          <w:tcPr>
            <w:tcW w:w="162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0E67"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364" w:rsidRPr="003B6D98" w:rsidTr="00851D7D">
        <w:tc>
          <w:tcPr>
            <w:tcW w:w="1710" w:type="dxa"/>
            <w:vMerge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adverse birth outcome in Ethiopia pdf</w:t>
            </w:r>
          </w:p>
        </w:tc>
        <w:tc>
          <w:tcPr>
            <w:tcW w:w="162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</w:tr>
      <w:tr w:rsidR="00835364" w:rsidRPr="003B6D98" w:rsidTr="00851D7D">
        <w:tc>
          <w:tcPr>
            <w:tcW w:w="1710" w:type="dxa"/>
            <w:vMerge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determinants and factors of adverse birth outcomes in Ethiopia</w:t>
            </w:r>
          </w:p>
        </w:tc>
        <w:tc>
          <w:tcPr>
            <w:tcW w:w="162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C0E67"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5364" w:rsidRPr="003B6D98" w:rsidTr="00851D7D">
        <w:tc>
          <w:tcPr>
            <w:tcW w:w="1710" w:type="dxa"/>
            <w:vMerge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prenatal mortality and associated factors in Ethiopia</w:t>
            </w:r>
          </w:p>
        </w:tc>
        <w:tc>
          <w:tcPr>
            <w:tcW w:w="1620" w:type="dxa"/>
          </w:tcPr>
          <w:p w:rsidR="00835364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C0E67" w:rsidRPr="0071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6D98" w:rsidRPr="003B6D98" w:rsidTr="00851D7D">
        <w:trPr>
          <w:trHeight w:val="125"/>
        </w:trPr>
        <w:tc>
          <w:tcPr>
            <w:tcW w:w="1710" w:type="dxa"/>
          </w:tcPr>
          <w:p w:rsidR="003B6D98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African journal online</w:t>
            </w:r>
          </w:p>
        </w:tc>
        <w:tc>
          <w:tcPr>
            <w:tcW w:w="81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0" w:type="dxa"/>
          </w:tcPr>
          <w:p w:rsidR="003B6D98" w:rsidRPr="007168A4" w:rsidRDefault="00835364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The  prevalence of stillbirth in Ethiopia</w:t>
            </w:r>
          </w:p>
        </w:tc>
        <w:tc>
          <w:tcPr>
            <w:tcW w:w="1620" w:type="dxa"/>
          </w:tcPr>
          <w:p w:rsidR="003B6D98" w:rsidRPr="007168A4" w:rsidRDefault="003B6D98" w:rsidP="00851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72EA" w:rsidRPr="003B6D98" w:rsidTr="00851D7D">
        <w:trPr>
          <w:trHeight w:val="125"/>
        </w:trPr>
        <w:tc>
          <w:tcPr>
            <w:tcW w:w="12600" w:type="dxa"/>
            <w:gridSpan w:val="3"/>
          </w:tcPr>
          <w:p w:rsidR="003072EA" w:rsidRPr="007168A4" w:rsidRDefault="003072EA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620" w:type="dxa"/>
          </w:tcPr>
          <w:p w:rsidR="003072EA" w:rsidRPr="007168A4" w:rsidRDefault="00C64B18" w:rsidP="00851D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A4">
              <w:rPr>
                <w:rFonts w:ascii="Times New Roman" w:hAnsi="Times New Roman" w:cs="Times New Roman"/>
                <w:b/>
                <w:sz w:val="24"/>
                <w:szCs w:val="24"/>
              </w:rPr>
              <w:t>1257</w:t>
            </w:r>
          </w:p>
        </w:tc>
      </w:tr>
    </w:tbl>
    <w:p w:rsidR="0014309F" w:rsidRPr="003B6D98" w:rsidRDefault="00F838FD" w:rsidP="00851D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Table 2</w:t>
      </w:r>
      <w:bookmarkStart w:id="0" w:name="_GoBack"/>
      <w:bookmarkEnd w:id="0"/>
      <w:r w:rsidR="00851D7D">
        <w:rPr>
          <w:rFonts w:ascii="Times New Roman" w:hAnsi="Times New Roman" w:cs="Times New Roman"/>
          <w:sz w:val="24"/>
          <w:szCs w:val="24"/>
        </w:rPr>
        <w:t xml:space="preserve">: </w:t>
      </w:r>
      <w:r w:rsidR="00851D7D" w:rsidRPr="00851D7D">
        <w:rPr>
          <w:rFonts w:ascii="Times New Roman" w:hAnsi="Times New Roman" w:cs="Times New Roman"/>
          <w:sz w:val="24"/>
          <w:szCs w:val="24"/>
        </w:rPr>
        <w:t xml:space="preserve">Search </w:t>
      </w:r>
      <w:r w:rsidR="00851D7D">
        <w:rPr>
          <w:rFonts w:ascii="Times New Roman" w:hAnsi="Times New Roman" w:cs="Times New Roman"/>
          <w:sz w:val="24"/>
          <w:szCs w:val="24"/>
        </w:rPr>
        <w:t>terms summary</w:t>
      </w:r>
      <w:r w:rsidR="00BC7B78">
        <w:rPr>
          <w:rFonts w:ascii="Times New Roman" w:hAnsi="Times New Roman" w:cs="Times New Roman"/>
          <w:sz w:val="24"/>
          <w:szCs w:val="24"/>
        </w:rPr>
        <w:t>.</w:t>
      </w:r>
    </w:p>
    <w:sectPr w:rsidR="0014309F" w:rsidRPr="003B6D98" w:rsidSect="003B6D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3MDeztDCwNDAwMbZQ0lEKTi0uzszPAykwrwUAopMTyCwAAAA="/>
  </w:docVars>
  <w:rsids>
    <w:rsidRoot w:val="00DC52A9"/>
    <w:rsid w:val="0002634B"/>
    <w:rsid w:val="00045728"/>
    <w:rsid w:val="000C26B2"/>
    <w:rsid w:val="00117476"/>
    <w:rsid w:val="0014309F"/>
    <w:rsid w:val="003072EA"/>
    <w:rsid w:val="00315CC7"/>
    <w:rsid w:val="00327683"/>
    <w:rsid w:val="0035669B"/>
    <w:rsid w:val="00384D11"/>
    <w:rsid w:val="003B6D98"/>
    <w:rsid w:val="003F3600"/>
    <w:rsid w:val="004473B2"/>
    <w:rsid w:val="00492EF1"/>
    <w:rsid w:val="004A00FF"/>
    <w:rsid w:val="005972E0"/>
    <w:rsid w:val="005D21EC"/>
    <w:rsid w:val="005E7FC0"/>
    <w:rsid w:val="00633795"/>
    <w:rsid w:val="006C107B"/>
    <w:rsid w:val="00713836"/>
    <w:rsid w:val="007168A4"/>
    <w:rsid w:val="0077155B"/>
    <w:rsid w:val="007B6DB0"/>
    <w:rsid w:val="007E0C49"/>
    <w:rsid w:val="00835364"/>
    <w:rsid w:val="00851D7D"/>
    <w:rsid w:val="00885807"/>
    <w:rsid w:val="00887600"/>
    <w:rsid w:val="008C3AAE"/>
    <w:rsid w:val="009049F8"/>
    <w:rsid w:val="009D2CF3"/>
    <w:rsid w:val="00A03284"/>
    <w:rsid w:val="00A34A91"/>
    <w:rsid w:val="00A917A1"/>
    <w:rsid w:val="00AD23F4"/>
    <w:rsid w:val="00BC0E67"/>
    <w:rsid w:val="00BC7B78"/>
    <w:rsid w:val="00C0584C"/>
    <w:rsid w:val="00C344E7"/>
    <w:rsid w:val="00C64B18"/>
    <w:rsid w:val="00C85C5A"/>
    <w:rsid w:val="00C94098"/>
    <w:rsid w:val="00CA3904"/>
    <w:rsid w:val="00CD5BD2"/>
    <w:rsid w:val="00DC52A9"/>
    <w:rsid w:val="00DF2D7E"/>
    <w:rsid w:val="00E56C6C"/>
    <w:rsid w:val="00EC0A95"/>
    <w:rsid w:val="00EC50B4"/>
    <w:rsid w:val="00F513E3"/>
    <w:rsid w:val="00F8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56732-ACEF-40A8-B960-B7B88498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2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lters-titles-text">
    <w:name w:val="filters-titles-text"/>
    <w:basedOn w:val="DefaultParagraphFont"/>
    <w:rsid w:val="0014309F"/>
  </w:style>
  <w:style w:type="character" w:styleId="Hyperlink">
    <w:name w:val="Hyperlink"/>
    <w:basedOn w:val="DefaultParagraphFont"/>
    <w:uiPriority w:val="99"/>
    <w:semiHidden/>
    <w:unhideWhenUsed/>
    <w:rsid w:val="001430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44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Ethiopia%5BMeSH+Terms%5D&amp;sort=&amp;filter=dates.2015%2F1%2F1-2023%2F8%2F29&amp;size=200" TargetMode="External"/><Relationship Id="rId5" Type="http://schemas.openxmlformats.org/officeDocument/2006/relationships/hyperlink" Target="https://pubmed.ncbi.nlm.nih.gov/?term=%28%28%28predictors%29+OR+%28associated+factors%29%29+OR+%28risk+factors%29%29+OR+%28determinants%29&amp;sort=&amp;filter=dates.2015%2F1%2F1-2023%2F8%2F29&amp;size=200" TargetMode="External"/><Relationship Id="rId4" Type="http://schemas.openxmlformats.org/officeDocument/2006/relationships/hyperlink" Target="https://pubmed.ncbi.nlm.nih.gov/?term=stillbirth%5BMeSH+Terms%5D&amp;filter=dates.2015%2F1%2F1-2023%2F8%2F29&amp;size=200&amp;sort=rele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257</Words>
  <Characters>1545</Characters>
  <Application>Microsoft Office Word</Application>
  <DocSecurity>0</DocSecurity>
  <Lines>96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Melesew</cp:lastModifiedBy>
  <cp:revision>73</cp:revision>
  <dcterms:created xsi:type="dcterms:W3CDTF">2023-08-29T13:01:00Z</dcterms:created>
  <dcterms:modified xsi:type="dcterms:W3CDTF">2024-12-05T08:35:00Z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e0e0319d8de7feb2ff5ef8062ad8cf67031bd68b3f858130a639392b0748ebb3</vt:lpwstr>
  </property>
</Properties>
</file>