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BAF" w:rsidRPr="00993BAF" w:rsidRDefault="00993BAF" w:rsidP="00993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3BAF">
        <w:rPr>
          <w:rFonts w:ascii="Times New Roman" w:eastAsia="Times New Roman" w:hAnsi="Times New Roman" w:cs="Times New Roman"/>
          <w:sz w:val="24"/>
          <w:szCs w:val="24"/>
        </w:rPr>
        <w:t>The following search strategies were developed using the PICO framework and adapted to the syntax of each database. Search</w:t>
      </w:r>
      <w:bookmarkStart w:id="0" w:name="_GoBack"/>
      <w:bookmarkEnd w:id="0"/>
      <w:r w:rsidRPr="00993BAF">
        <w:rPr>
          <w:rFonts w:ascii="Times New Roman" w:eastAsia="Times New Roman" w:hAnsi="Times New Roman" w:cs="Times New Roman"/>
          <w:sz w:val="24"/>
          <w:szCs w:val="24"/>
        </w:rPr>
        <w:t xml:space="preserve">es were limited to publications between </w:t>
      </w:r>
      <w:r w:rsidRPr="00993BAF">
        <w:rPr>
          <w:rFonts w:ascii="Times New Roman" w:eastAsia="Times New Roman" w:hAnsi="Times New Roman" w:cs="Times New Roman"/>
          <w:b/>
          <w:bCs/>
          <w:sz w:val="24"/>
          <w:szCs w:val="24"/>
        </w:rPr>
        <w:t>January 1, 2008, and August 12, 2023</w:t>
      </w:r>
      <w:r w:rsidRPr="00993BAF">
        <w:rPr>
          <w:rFonts w:ascii="Times New Roman" w:eastAsia="Times New Roman" w:hAnsi="Times New Roman" w:cs="Times New Roman"/>
          <w:sz w:val="24"/>
          <w:szCs w:val="24"/>
        </w:rPr>
        <w:t xml:space="preserve"> and restricted to </w:t>
      </w:r>
      <w:r w:rsidRPr="00993BAF">
        <w:rPr>
          <w:rFonts w:ascii="Times New Roman" w:eastAsia="Times New Roman" w:hAnsi="Times New Roman" w:cs="Times New Roman"/>
          <w:b/>
          <w:bCs/>
          <w:sz w:val="24"/>
          <w:szCs w:val="24"/>
        </w:rPr>
        <w:t>English and Turkish</w:t>
      </w:r>
      <w:r w:rsidRPr="00993B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3BAF" w:rsidRPr="00993BAF" w:rsidRDefault="00993BAF" w:rsidP="00993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3BAF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93BAF" w:rsidRPr="00993BAF" w:rsidRDefault="00993BAF" w:rsidP="00993B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93BAF">
        <w:rPr>
          <w:rFonts w:ascii="Times New Roman" w:eastAsia="Times New Roman" w:hAnsi="Times New Roman" w:cs="Times New Roman"/>
          <w:b/>
          <w:bCs/>
          <w:sz w:val="27"/>
          <w:szCs w:val="27"/>
        </w:rPr>
        <w:t>PubMed (searched on August 12, 2023)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("pregnant women"[</w:t>
      </w:r>
      <w:proofErr w:type="spellStart"/>
      <w:r w:rsidRPr="00993BAF">
        <w:rPr>
          <w:rFonts w:ascii="Courier New" w:eastAsia="Times New Roman" w:hAnsi="Courier New" w:cs="Courier New"/>
          <w:sz w:val="20"/>
          <w:szCs w:val="20"/>
        </w:rPr>
        <w:t>MeSH</w:t>
      </w:r>
      <w:proofErr w:type="spellEnd"/>
      <w:r w:rsidRPr="00993BAF">
        <w:rPr>
          <w:rFonts w:ascii="Courier New" w:eastAsia="Times New Roman" w:hAnsi="Courier New" w:cs="Courier New"/>
          <w:sz w:val="20"/>
          <w:szCs w:val="20"/>
        </w:rPr>
        <w:t xml:space="preserve"> Terms] OR "pregnancy"[All Fields]) AND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("postpartum"[</w:t>
      </w:r>
      <w:proofErr w:type="spellStart"/>
      <w:r w:rsidRPr="00993BAF">
        <w:rPr>
          <w:rFonts w:ascii="Courier New" w:eastAsia="Times New Roman" w:hAnsi="Courier New" w:cs="Courier New"/>
          <w:sz w:val="20"/>
          <w:szCs w:val="20"/>
        </w:rPr>
        <w:t>MeSH</w:t>
      </w:r>
      <w:proofErr w:type="spellEnd"/>
      <w:r w:rsidRPr="00993BAF">
        <w:rPr>
          <w:rFonts w:ascii="Courier New" w:eastAsia="Times New Roman" w:hAnsi="Courier New" w:cs="Courier New"/>
          <w:sz w:val="20"/>
          <w:szCs w:val="20"/>
        </w:rPr>
        <w:t xml:space="preserve"> Terms] OR "postpartum period"[All Fields]) AND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 xml:space="preserve">("comfort interventions"[All Fields] OR "non-pharmacological interventions"[All Fields]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 xml:space="preserve">OR "nursing interventions"[All Fields] OR "physical comfort"[All Fields]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 xml:space="preserve">OR "psychosocial comfort"[All Fields] OR "sociocultural comfort"[All Fields]) AND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 xml:space="preserve">("randomized controlled trial"[Publication Type] OR "randomized controlled trial"[All Fields])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Filters applied: publication date 2008/01/01–2023/08/12; Languages: English, Turkish</w:t>
      </w:r>
    </w:p>
    <w:p w:rsidR="00993BAF" w:rsidRPr="00993BAF" w:rsidRDefault="00993BAF" w:rsidP="00993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3BAF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993BAF" w:rsidRPr="00993BAF" w:rsidRDefault="00993BAF" w:rsidP="00993B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93BAF">
        <w:rPr>
          <w:rFonts w:ascii="Times New Roman" w:eastAsia="Times New Roman" w:hAnsi="Times New Roman" w:cs="Times New Roman"/>
          <w:b/>
          <w:bCs/>
          <w:sz w:val="27"/>
          <w:szCs w:val="27"/>
        </w:rPr>
        <w:t>Web of Science (searched on August 12, 2023)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TS</w:t>
      </w:r>
      <w:proofErr w:type="gramStart"/>
      <w:r w:rsidRPr="00993BAF">
        <w:rPr>
          <w:rFonts w:ascii="Courier New" w:eastAsia="Times New Roman" w:hAnsi="Courier New" w:cs="Courier New"/>
          <w:sz w:val="20"/>
          <w:szCs w:val="20"/>
        </w:rPr>
        <w:t>=(</w:t>
      </w:r>
      <w:proofErr w:type="spellStart"/>
      <w:proofErr w:type="gramEnd"/>
      <w:r w:rsidRPr="00993BAF">
        <w:rPr>
          <w:rFonts w:ascii="Courier New" w:eastAsia="Times New Roman" w:hAnsi="Courier New" w:cs="Courier New"/>
          <w:sz w:val="20"/>
          <w:szCs w:val="20"/>
        </w:rPr>
        <w:t>pregnan</w:t>
      </w:r>
      <w:proofErr w:type="spellEnd"/>
      <w:r w:rsidRPr="00993BAF">
        <w:rPr>
          <w:rFonts w:ascii="Courier New" w:eastAsia="Times New Roman" w:hAnsi="Courier New" w:cs="Courier New"/>
          <w:sz w:val="20"/>
          <w:szCs w:val="20"/>
        </w:rPr>
        <w:t xml:space="preserve">* OR "pregnant women") AND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TS</w:t>
      </w:r>
      <w:proofErr w:type="gramStart"/>
      <w:r w:rsidRPr="00993BAF">
        <w:rPr>
          <w:rFonts w:ascii="Courier New" w:eastAsia="Times New Roman" w:hAnsi="Courier New" w:cs="Courier New"/>
          <w:sz w:val="20"/>
          <w:szCs w:val="20"/>
        </w:rPr>
        <w:t>=(</w:t>
      </w:r>
      <w:proofErr w:type="gramEnd"/>
      <w:r w:rsidRPr="00993BAF">
        <w:rPr>
          <w:rFonts w:ascii="Courier New" w:eastAsia="Times New Roman" w:hAnsi="Courier New" w:cs="Courier New"/>
          <w:sz w:val="20"/>
          <w:szCs w:val="20"/>
        </w:rPr>
        <w:t xml:space="preserve">postpartum OR "postpartum period") AND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TS</w:t>
      </w:r>
      <w:proofErr w:type="gramStart"/>
      <w:r w:rsidRPr="00993BAF">
        <w:rPr>
          <w:rFonts w:ascii="Courier New" w:eastAsia="Times New Roman" w:hAnsi="Courier New" w:cs="Courier New"/>
          <w:sz w:val="20"/>
          <w:szCs w:val="20"/>
        </w:rPr>
        <w:t>=(</w:t>
      </w:r>
      <w:proofErr w:type="gramEnd"/>
      <w:r w:rsidRPr="00993BAF">
        <w:rPr>
          <w:rFonts w:ascii="Courier New" w:eastAsia="Times New Roman" w:hAnsi="Courier New" w:cs="Courier New"/>
          <w:sz w:val="20"/>
          <w:szCs w:val="20"/>
        </w:rPr>
        <w:t xml:space="preserve">"comfort intervention*" OR "non-pharmacological intervention*" OR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 xml:space="preserve">"nursing intervention*" OR "physical comfort" OR "psychosocial comfort" OR "sociocultural comfort") AND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TS</w:t>
      </w:r>
      <w:proofErr w:type="gramStart"/>
      <w:r w:rsidRPr="00993BAF">
        <w:rPr>
          <w:rFonts w:ascii="Courier New" w:eastAsia="Times New Roman" w:hAnsi="Courier New" w:cs="Courier New"/>
          <w:sz w:val="20"/>
          <w:szCs w:val="20"/>
        </w:rPr>
        <w:t>=(</w:t>
      </w:r>
      <w:proofErr w:type="gramEnd"/>
      <w:r w:rsidRPr="00993BAF">
        <w:rPr>
          <w:rFonts w:ascii="Courier New" w:eastAsia="Times New Roman" w:hAnsi="Courier New" w:cs="Courier New"/>
          <w:sz w:val="20"/>
          <w:szCs w:val="20"/>
        </w:rPr>
        <w:t xml:space="preserve">"randomized controlled trial" OR RCT) 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 xml:space="preserve">Timespan: 2008–2023 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Languages: English, Turkish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Indexes: SCI-EXPANDED, SSCI, A&amp;HCI</w:t>
      </w:r>
    </w:p>
    <w:p w:rsidR="00993BAF" w:rsidRPr="00993BAF" w:rsidRDefault="00993BAF" w:rsidP="00993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3BAF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993BAF" w:rsidRPr="00993BAF" w:rsidRDefault="00993BAF" w:rsidP="00993B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93BAF">
        <w:rPr>
          <w:rFonts w:ascii="Times New Roman" w:eastAsia="Times New Roman" w:hAnsi="Times New Roman" w:cs="Times New Roman"/>
          <w:b/>
          <w:bCs/>
          <w:sz w:val="27"/>
          <w:szCs w:val="27"/>
        </w:rPr>
        <w:t>Cochrane Library (CENTRAL, searched on August 12, 2023)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(</w:t>
      </w:r>
      <w:proofErr w:type="gramStart"/>
      <w:r w:rsidRPr="00993BAF">
        <w:rPr>
          <w:rFonts w:ascii="Courier New" w:eastAsia="Times New Roman" w:hAnsi="Courier New" w:cs="Courier New"/>
          <w:sz w:val="20"/>
          <w:szCs w:val="20"/>
        </w:rPr>
        <w:t>pregnant</w:t>
      </w:r>
      <w:proofErr w:type="gramEnd"/>
      <w:r w:rsidRPr="00993BAF">
        <w:rPr>
          <w:rFonts w:ascii="Courier New" w:eastAsia="Times New Roman" w:hAnsi="Courier New" w:cs="Courier New"/>
          <w:sz w:val="20"/>
          <w:szCs w:val="20"/>
        </w:rPr>
        <w:t xml:space="preserve"> women OR pregnancy) AND (postpartum OR "postpartum period") AND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("</w:t>
      </w:r>
      <w:proofErr w:type="gramStart"/>
      <w:r w:rsidRPr="00993BAF">
        <w:rPr>
          <w:rFonts w:ascii="Courier New" w:eastAsia="Times New Roman" w:hAnsi="Courier New" w:cs="Courier New"/>
          <w:sz w:val="20"/>
          <w:szCs w:val="20"/>
        </w:rPr>
        <w:t>comfort</w:t>
      </w:r>
      <w:proofErr w:type="gramEnd"/>
      <w:r w:rsidRPr="00993BAF">
        <w:rPr>
          <w:rFonts w:ascii="Courier New" w:eastAsia="Times New Roman" w:hAnsi="Courier New" w:cs="Courier New"/>
          <w:sz w:val="20"/>
          <w:szCs w:val="20"/>
        </w:rPr>
        <w:t xml:space="preserve"> interventions" OR "non-pharmacological interventions" OR "nursing interventions"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 xml:space="preserve">OR "physical comfort" OR "psychosocial comfort" OR "sociocultural comfort") 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 xml:space="preserve">Publication Years: 2008–2023 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Trials filter applied</w:t>
      </w:r>
    </w:p>
    <w:p w:rsidR="00993BAF" w:rsidRPr="00993BAF" w:rsidRDefault="00993BAF" w:rsidP="00993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3BAF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993BAF" w:rsidRPr="00993BAF" w:rsidRDefault="00993BAF" w:rsidP="00993B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993BAF">
        <w:rPr>
          <w:rFonts w:ascii="Times New Roman" w:eastAsia="Times New Roman" w:hAnsi="Times New Roman" w:cs="Times New Roman"/>
          <w:b/>
          <w:bCs/>
          <w:sz w:val="27"/>
          <w:szCs w:val="27"/>
        </w:rPr>
        <w:t>ScienceDirect</w:t>
      </w:r>
      <w:proofErr w:type="spellEnd"/>
      <w:r w:rsidRPr="00993BA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(searched on August 12, 2023)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TITLE-ABS-</w:t>
      </w:r>
      <w:proofErr w:type="gramStart"/>
      <w:r w:rsidRPr="00993BAF">
        <w:rPr>
          <w:rFonts w:ascii="Courier New" w:eastAsia="Times New Roman" w:hAnsi="Courier New" w:cs="Courier New"/>
          <w:sz w:val="20"/>
          <w:szCs w:val="20"/>
        </w:rPr>
        <w:t>KEY(</w:t>
      </w:r>
      <w:proofErr w:type="gramEnd"/>
      <w:r w:rsidRPr="00993BAF">
        <w:rPr>
          <w:rFonts w:ascii="Courier New" w:eastAsia="Times New Roman" w:hAnsi="Courier New" w:cs="Courier New"/>
          <w:sz w:val="20"/>
          <w:szCs w:val="20"/>
        </w:rPr>
        <w:t xml:space="preserve">"pregnant women" OR pregnancy) AND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TITLE-ABS-</w:t>
      </w:r>
      <w:proofErr w:type="gramStart"/>
      <w:r w:rsidRPr="00993BAF">
        <w:rPr>
          <w:rFonts w:ascii="Courier New" w:eastAsia="Times New Roman" w:hAnsi="Courier New" w:cs="Courier New"/>
          <w:sz w:val="20"/>
          <w:szCs w:val="20"/>
        </w:rPr>
        <w:t>KEY(</w:t>
      </w:r>
      <w:proofErr w:type="gramEnd"/>
      <w:r w:rsidRPr="00993BAF">
        <w:rPr>
          <w:rFonts w:ascii="Courier New" w:eastAsia="Times New Roman" w:hAnsi="Courier New" w:cs="Courier New"/>
          <w:sz w:val="20"/>
          <w:szCs w:val="20"/>
        </w:rPr>
        <w:t xml:space="preserve">postpartum OR "postpartum period") AND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TITLE-ABS-</w:t>
      </w:r>
      <w:proofErr w:type="gramStart"/>
      <w:r w:rsidRPr="00993BAF">
        <w:rPr>
          <w:rFonts w:ascii="Courier New" w:eastAsia="Times New Roman" w:hAnsi="Courier New" w:cs="Courier New"/>
          <w:sz w:val="20"/>
          <w:szCs w:val="20"/>
        </w:rPr>
        <w:t>KEY(</w:t>
      </w:r>
      <w:proofErr w:type="gramEnd"/>
      <w:r w:rsidRPr="00993BAF">
        <w:rPr>
          <w:rFonts w:ascii="Courier New" w:eastAsia="Times New Roman" w:hAnsi="Courier New" w:cs="Courier New"/>
          <w:sz w:val="20"/>
          <w:szCs w:val="20"/>
        </w:rPr>
        <w:t xml:space="preserve">"comfort interventions" OR "non-pharmacological interventions" OR "nursing interventions"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 xml:space="preserve">OR "physical comfort" OR "psychosocial comfort" OR "sociocultural comfort") 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 xml:space="preserve">Filters: Article type = Research Articles, Clinical Trials 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 xml:space="preserve">Year range: 2008–2023 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Language: English, Turkish</w:t>
      </w:r>
    </w:p>
    <w:p w:rsidR="00993BAF" w:rsidRPr="00993BAF" w:rsidRDefault="00993BAF" w:rsidP="00993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3BAF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993BAF" w:rsidRPr="00993BAF" w:rsidRDefault="00993BAF" w:rsidP="00993B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993BAF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EBSCOhost</w:t>
      </w:r>
      <w:proofErr w:type="spellEnd"/>
      <w:r w:rsidRPr="00993BA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(CINAHL Complete, searched on August 12, 2023)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 xml:space="preserve">(AB (pregnant women OR pregnancy)) AND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 xml:space="preserve">(AB (postpartum OR "postpartum period")) AND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 xml:space="preserve">(AB ("comfort interventions" OR "non-pharmacological interventions" OR "nursing interventions"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 xml:space="preserve">OR "physical comfort" OR "psychosocial comfort" OR "sociocultural comfort")) 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Limiters: Published Date 20080101–20230812; Language = English, Turkish; Research Article; Randomized Controlled Trial</w:t>
      </w:r>
    </w:p>
    <w:p w:rsidR="00993BAF" w:rsidRPr="00993BAF" w:rsidRDefault="00993BAF" w:rsidP="00993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3BAF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993BAF" w:rsidRPr="00993BAF" w:rsidRDefault="00993BAF" w:rsidP="00993B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93BAF">
        <w:rPr>
          <w:rFonts w:ascii="Times New Roman" w:eastAsia="Times New Roman" w:hAnsi="Times New Roman" w:cs="Times New Roman"/>
          <w:b/>
          <w:bCs/>
          <w:sz w:val="27"/>
          <w:szCs w:val="27"/>
        </w:rPr>
        <w:t>Google Scholar (searched on August 12, 2023)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993BAF">
        <w:rPr>
          <w:rFonts w:ascii="Courier New" w:eastAsia="Times New Roman" w:hAnsi="Courier New" w:cs="Courier New"/>
          <w:sz w:val="20"/>
          <w:szCs w:val="20"/>
        </w:rPr>
        <w:t>allintitle</w:t>
      </w:r>
      <w:proofErr w:type="spellEnd"/>
      <w:proofErr w:type="gramEnd"/>
      <w:r w:rsidRPr="00993BAF">
        <w:rPr>
          <w:rFonts w:ascii="Courier New" w:eastAsia="Times New Roman" w:hAnsi="Courier New" w:cs="Courier New"/>
          <w:sz w:val="20"/>
          <w:szCs w:val="20"/>
        </w:rPr>
        <w:t xml:space="preserve">: ("pregnant women" OR pregnancy) ("postpartum" OR "postpartum period")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("</w:t>
      </w:r>
      <w:proofErr w:type="gramStart"/>
      <w:r w:rsidRPr="00993BAF">
        <w:rPr>
          <w:rFonts w:ascii="Courier New" w:eastAsia="Times New Roman" w:hAnsi="Courier New" w:cs="Courier New"/>
          <w:sz w:val="20"/>
          <w:szCs w:val="20"/>
        </w:rPr>
        <w:t>comfort</w:t>
      </w:r>
      <w:proofErr w:type="gramEnd"/>
      <w:r w:rsidRPr="00993BAF">
        <w:rPr>
          <w:rFonts w:ascii="Courier New" w:eastAsia="Times New Roman" w:hAnsi="Courier New" w:cs="Courier New"/>
          <w:sz w:val="20"/>
          <w:szCs w:val="20"/>
        </w:rPr>
        <w:t xml:space="preserve"> intervention" OR "non-pharmacological intervention" OR "nursing intervention"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 xml:space="preserve">OR "postpartum comfort") 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 xml:space="preserve">Custom range: 2008–2023  </w:t>
      </w:r>
    </w:p>
    <w:p w:rsidR="00993BAF" w:rsidRPr="00993BAF" w:rsidRDefault="00993BAF" w:rsidP="00993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93BAF">
        <w:rPr>
          <w:rFonts w:ascii="Courier New" w:eastAsia="Times New Roman" w:hAnsi="Courier New" w:cs="Courier New"/>
          <w:sz w:val="20"/>
          <w:szCs w:val="20"/>
        </w:rPr>
        <w:t>Language: English, Turkish</w:t>
      </w:r>
    </w:p>
    <w:p w:rsidR="00BF4DD2" w:rsidRDefault="00BF4DD2"/>
    <w:sectPr w:rsidR="00BF4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59"/>
    <w:rsid w:val="00993BAF"/>
    <w:rsid w:val="00BF4DD2"/>
    <w:rsid w:val="00F8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Balk3">
    <w:name w:val="heading 3"/>
    <w:basedOn w:val="Normal"/>
    <w:link w:val="Balk3Char"/>
    <w:uiPriority w:val="9"/>
    <w:qFormat/>
    <w:rsid w:val="00993B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993BA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99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993BAF"/>
    <w:rPr>
      <w:b/>
      <w:bCs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993B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993BAF"/>
    <w:rPr>
      <w:rFonts w:ascii="Courier New" w:eastAsia="Times New Roman" w:hAnsi="Courier New" w:cs="Courier New"/>
      <w:sz w:val="20"/>
      <w:szCs w:val="20"/>
      <w:lang w:val="en-US"/>
    </w:rPr>
  </w:style>
  <w:style w:type="character" w:styleId="HTMLKodu">
    <w:name w:val="HTML Code"/>
    <w:basedOn w:val="VarsaylanParagrafYazTipi"/>
    <w:uiPriority w:val="99"/>
    <w:semiHidden/>
    <w:unhideWhenUsed/>
    <w:rsid w:val="00993BAF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VarsaylanParagrafYazTipi"/>
    <w:rsid w:val="00993BAF"/>
  </w:style>
  <w:style w:type="character" w:customStyle="1" w:styleId="hljs-type">
    <w:name w:val="hljs-type"/>
    <w:basedOn w:val="VarsaylanParagrafYazTipi"/>
    <w:rsid w:val="00993BAF"/>
  </w:style>
  <w:style w:type="character" w:customStyle="1" w:styleId="hljs-number">
    <w:name w:val="hljs-number"/>
    <w:basedOn w:val="VarsaylanParagrafYazTipi"/>
    <w:rsid w:val="00993BAF"/>
  </w:style>
  <w:style w:type="character" w:customStyle="1" w:styleId="hljs-string">
    <w:name w:val="hljs-string"/>
    <w:basedOn w:val="VarsaylanParagrafYazTipi"/>
    <w:rsid w:val="00993BAF"/>
  </w:style>
  <w:style w:type="character" w:customStyle="1" w:styleId="hljs-section">
    <w:name w:val="hljs-section"/>
    <w:basedOn w:val="VarsaylanParagrafYazTipi"/>
    <w:rsid w:val="00993BAF"/>
  </w:style>
  <w:style w:type="character" w:customStyle="1" w:styleId="hljs-builtin">
    <w:name w:val="hljs-built_in"/>
    <w:basedOn w:val="VarsaylanParagrafYazTipi"/>
    <w:rsid w:val="00993BAF"/>
  </w:style>
  <w:style w:type="character" w:customStyle="1" w:styleId="hljs-symbol">
    <w:name w:val="hljs-symbol"/>
    <w:basedOn w:val="VarsaylanParagrafYazTipi"/>
    <w:rsid w:val="00993BAF"/>
  </w:style>
  <w:style w:type="character" w:customStyle="1" w:styleId="hljs-operator">
    <w:name w:val="hljs-operator"/>
    <w:basedOn w:val="VarsaylanParagrafYazTipi"/>
    <w:rsid w:val="00993B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Balk3">
    <w:name w:val="heading 3"/>
    <w:basedOn w:val="Normal"/>
    <w:link w:val="Balk3Char"/>
    <w:uiPriority w:val="9"/>
    <w:qFormat/>
    <w:rsid w:val="00993B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993BA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99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993BAF"/>
    <w:rPr>
      <w:b/>
      <w:bCs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993B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993BAF"/>
    <w:rPr>
      <w:rFonts w:ascii="Courier New" w:eastAsia="Times New Roman" w:hAnsi="Courier New" w:cs="Courier New"/>
      <w:sz w:val="20"/>
      <w:szCs w:val="20"/>
      <w:lang w:val="en-US"/>
    </w:rPr>
  </w:style>
  <w:style w:type="character" w:styleId="HTMLKodu">
    <w:name w:val="HTML Code"/>
    <w:basedOn w:val="VarsaylanParagrafYazTipi"/>
    <w:uiPriority w:val="99"/>
    <w:semiHidden/>
    <w:unhideWhenUsed/>
    <w:rsid w:val="00993BAF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VarsaylanParagrafYazTipi"/>
    <w:rsid w:val="00993BAF"/>
  </w:style>
  <w:style w:type="character" w:customStyle="1" w:styleId="hljs-type">
    <w:name w:val="hljs-type"/>
    <w:basedOn w:val="VarsaylanParagrafYazTipi"/>
    <w:rsid w:val="00993BAF"/>
  </w:style>
  <w:style w:type="character" w:customStyle="1" w:styleId="hljs-number">
    <w:name w:val="hljs-number"/>
    <w:basedOn w:val="VarsaylanParagrafYazTipi"/>
    <w:rsid w:val="00993BAF"/>
  </w:style>
  <w:style w:type="character" w:customStyle="1" w:styleId="hljs-string">
    <w:name w:val="hljs-string"/>
    <w:basedOn w:val="VarsaylanParagrafYazTipi"/>
    <w:rsid w:val="00993BAF"/>
  </w:style>
  <w:style w:type="character" w:customStyle="1" w:styleId="hljs-section">
    <w:name w:val="hljs-section"/>
    <w:basedOn w:val="VarsaylanParagrafYazTipi"/>
    <w:rsid w:val="00993BAF"/>
  </w:style>
  <w:style w:type="character" w:customStyle="1" w:styleId="hljs-builtin">
    <w:name w:val="hljs-built_in"/>
    <w:basedOn w:val="VarsaylanParagrafYazTipi"/>
    <w:rsid w:val="00993BAF"/>
  </w:style>
  <w:style w:type="character" w:customStyle="1" w:styleId="hljs-symbol">
    <w:name w:val="hljs-symbol"/>
    <w:basedOn w:val="VarsaylanParagrafYazTipi"/>
    <w:rsid w:val="00993BAF"/>
  </w:style>
  <w:style w:type="character" w:customStyle="1" w:styleId="hljs-operator">
    <w:name w:val="hljs-operator"/>
    <w:basedOn w:val="VarsaylanParagrafYazTipi"/>
    <w:rsid w:val="00993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1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3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2025-08-29T23:25:00Z</dcterms:created>
  <dcterms:modified xsi:type="dcterms:W3CDTF">2025-08-29T23:26:00Z</dcterms:modified>
</cp:coreProperties>
</file>