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72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10" w:hanging="241" w:hangingChars="100"/>
        <w:jc w:val="left"/>
        <w:textAlignment w:val="auto"/>
        <w:rPr>
          <w:rFonts w:hint="default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sz w:val="24"/>
          <w:szCs w:val="24"/>
          <w:lang w:val="en-US" w:eastAsia="zh-CN"/>
        </w:rPr>
        <w:t>Category of pape</w:t>
      </w:r>
      <w:r>
        <w:rPr>
          <w:rFonts w:hint="default" w:ascii="宋体" w:hAnsi="宋体" w:eastAsia="宋体" w:cs="宋体"/>
          <w:i w:val="0"/>
          <w:iCs w:val="0"/>
          <w:sz w:val="24"/>
          <w:szCs w:val="24"/>
          <w:lang w:val="en-US" w:eastAsia="zh-CN"/>
        </w:rPr>
        <w:t>r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  <w:t>: Case Report</w:t>
      </w:r>
      <w:bookmarkStart w:id="0" w:name="_GoBack"/>
      <w:bookmarkEnd w:id="0"/>
    </w:p>
    <w:p w14:paraId="2D89E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10" w:hanging="241" w:hangingChars="100"/>
        <w:jc w:val="left"/>
        <w:textAlignment w:val="auto"/>
        <w:rPr>
          <w:rFonts w:hint="default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sz w:val="24"/>
          <w:szCs w:val="24"/>
          <w:lang w:val="en-US" w:eastAsia="zh-CN"/>
        </w:rPr>
        <w:t>Article title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  <w:t xml:space="preserve">: </w:t>
      </w:r>
      <w:r>
        <w:rPr>
          <w:rFonts w:hint="default" w:ascii="宋体" w:hAnsi="宋体" w:eastAsia="宋体" w:cs="宋体"/>
          <w:i w:val="0"/>
          <w:iCs w:val="0"/>
          <w:sz w:val="24"/>
          <w:szCs w:val="24"/>
          <w:lang w:val="en-US" w:eastAsia="zh-CN"/>
        </w:rPr>
        <w:t>Rectal Buttonhole Tear During Parturition and a Novel Repair Technique: A Case Series and Literature Review</w:t>
      </w:r>
    </w:p>
    <w:p w14:paraId="218C6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10" w:hanging="241" w:hangingChars="100"/>
        <w:jc w:val="left"/>
        <w:textAlignment w:val="auto"/>
        <w:rPr>
          <w:rFonts w:hint="default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sz w:val="24"/>
          <w:szCs w:val="24"/>
          <w:lang w:val="en-US" w:eastAsia="zh-CN"/>
        </w:rPr>
        <w:t>Author names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  <w:t xml:space="preserve">: </w:t>
      </w:r>
    </w:p>
    <w:p w14:paraId="12262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  <w:t>Tian Ye:obstetrics, Shandong First Medical University Affiliated Jinan Central Hospital, jinan, 250014, china</w:t>
      </w:r>
    </w:p>
    <w:p w14:paraId="3BEDC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  <w:t>E-mail:judy20080801@163.com</w:t>
      </w:r>
    </w:p>
    <w:p w14:paraId="7AF854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  <w:t>ORCID:0009000228354823</w:t>
      </w:r>
    </w:p>
    <w:p w14:paraId="734D4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10" w:hanging="241" w:hangingChars="100"/>
        <w:jc w:val="left"/>
        <w:textAlignment w:val="auto"/>
        <w:rPr>
          <w:rFonts w:hint="default" w:ascii="宋体" w:hAnsi="宋体" w:eastAsia="宋体" w:cs="宋体"/>
          <w:b/>
          <w:bCs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sz w:val="24"/>
          <w:szCs w:val="24"/>
          <w:lang w:val="en-US" w:eastAsia="zh-CN"/>
        </w:rPr>
        <w:t>Corresponding author:</w:t>
      </w:r>
    </w:p>
    <w:p w14:paraId="0723B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  <w:t xml:space="preserve">Li Lu:obstetrics, Shandong First Medical University Affiliated Jinan Central Hospital, jinan, 250014, china </w:t>
      </w:r>
    </w:p>
    <w:p w14:paraId="4159A74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  <w:t>mail:413505122@qq.com</w:t>
      </w:r>
    </w:p>
    <w:p w14:paraId="3AB61F1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  <w:t>ORCID:0009000488939940</w:t>
      </w:r>
    </w:p>
    <w:p w14:paraId="39BB5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  <w:t>Mailing address:Obstetrics Ward 2, Building 7, No.105 Jiefang Road, Lixia District, Jinan City, Shandong Province, China</w:t>
      </w:r>
    </w:p>
    <w:p w14:paraId="01C69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  <w:t>Telephone numbers:+86 19153122281</w:t>
      </w:r>
    </w:p>
    <w:p w14:paraId="2118A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10" w:hanging="241" w:hangingChars="10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sz w:val="24"/>
          <w:szCs w:val="24"/>
          <w:lang w:val="en-US" w:eastAsia="zh-CN"/>
        </w:rPr>
        <w:t xml:space="preserve">Conflict of Interest Statement: </w:t>
      </w:r>
    </w:p>
    <w:p w14:paraId="47AD9A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  <w:t>All authors declare that they have no known competing financial interests or personal relationships that could have appeared to influence the work reported in this manuscript.</w:t>
      </w:r>
    </w:p>
    <w:p w14:paraId="72479B2D">
      <w:pPr>
        <w:jc w:val="left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B40FF4"/>
    <w:multiLevelType w:val="singleLevel"/>
    <w:tmpl w:val="14B40FF4"/>
    <w:lvl w:ilvl="0" w:tentative="0">
      <w:start w:val="5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2117A"/>
    <w:rsid w:val="059C4309"/>
    <w:rsid w:val="157224A6"/>
    <w:rsid w:val="1A4037E1"/>
    <w:rsid w:val="25567A98"/>
    <w:rsid w:val="27F14F75"/>
    <w:rsid w:val="2B283375"/>
    <w:rsid w:val="2F2B6614"/>
    <w:rsid w:val="318F0210"/>
    <w:rsid w:val="393820A5"/>
    <w:rsid w:val="3EB627AD"/>
    <w:rsid w:val="3F5449DF"/>
    <w:rsid w:val="40B23561"/>
    <w:rsid w:val="4C1710D6"/>
    <w:rsid w:val="6A883E2F"/>
    <w:rsid w:val="700A492A"/>
    <w:rsid w:val="71B942A4"/>
    <w:rsid w:val="768C7E47"/>
    <w:rsid w:val="78F4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771</Characters>
  <Lines>0</Lines>
  <Paragraphs>0</Paragraphs>
  <TotalTime>0</TotalTime>
  <ScaleCrop>false</ScaleCrop>
  <LinksUpToDate>false</LinksUpToDate>
  <CharactersWithSpaces>872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2025-09-05T10:48:00Z</dcterms:created>
  <dc:creator>86191</dc:creator>
  <cp:lastModifiedBy>ll</cp:lastModifiedBy>
  <dcterms:modified xsi:type="dcterms:W3CDTF">2025-11-02T11:27:07Z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eyJoZGlkIjoiYzIyMDRjMWNhZTEwODMyYzYzNjg2ODgxM2Q1MjRhOGMiLCJ1c2VySWQiOiIxMTk2NTk3MzgxIn0=</vt:lpwstr>
  </property>
  <property fmtid="{D5CDD505-2E9C-101B-9397-08002B2CF9AE}" pid="4" name="ICV">
    <vt:lpwstr>C05BCD66761049868A5F18C79BDB3E96_12</vt:lpwstr>
  </property>
</Properties>
</file>