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1E7FB" w14:textId="793C68E3" w:rsidR="00AB073F" w:rsidRDefault="00AB073F" w:rsidP="00AB073F">
      <w:pPr>
        <w:jc w:val="center"/>
        <w:rPr>
          <w:rFonts w:eastAsiaTheme="minorEastAsia" w:cs="Times New Roman"/>
          <w:b/>
          <w:szCs w:val="24"/>
        </w:rPr>
      </w:pPr>
      <w:r>
        <w:rPr>
          <w:rFonts w:cs="Times New Roman"/>
          <w:b/>
          <w:szCs w:val="24"/>
        </w:rPr>
        <w:t>Supplemental Material</w:t>
      </w:r>
      <w:r w:rsidR="00FF4CA6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 xml:space="preserve"> for</w:t>
      </w:r>
    </w:p>
    <w:p w14:paraId="42681786" w14:textId="0CA5E195" w:rsidR="00AB073F" w:rsidRDefault="009C58D5" w:rsidP="00E5613A">
      <w:pPr>
        <w:pStyle w:val="a8"/>
        <w:rPr>
          <w:b/>
          <w:bCs/>
        </w:rPr>
      </w:pPr>
      <w:r w:rsidRPr="009C58D5">
        <w:rPr>
          <w:rFonts w:eastAsia="宋体"/>
          <w:sz w:val="24"/>
          <w:szCs w:val="28"/>
        </w:rPr>
        <w:t>Association between Endometrial Thickness and Cumulative Live Birth Rate in one oocyte-</w:t>
      </w:r>
      <w:r w:rsidR="00CA7EB1" w:rsidRPr="00CA7EB1">
        <w:rPr>
          <w:rFonts w:eastAsia="宋体"/>
          <w:sz w:val="24"/>
          <w:szCs w:val="28"/>
        </w:rPr>
        <w:t>retrieval</w:t>
      </w:r>
      <w:r w:rsidRPr="009C58D5">
        <w:rPr>
          <w:rFonts w:eastAsia="宋体"/>
          <w:sz w:val="24"/>
          <w:szCs w:val="28"/>
        </w:rPr>
        <w:t xml:space="preserve"> cycle: a Retrospective Cohort Study including 26127 patients </w:t>
      </w:r>
    </w:p>
    <w:p w14:paraId="58A800DA" w14:textId="629E19B2" w:rsidR="00C86C77" w:rsidRPr="00C86C77" w:rsidRDefault="00C86C77" w:rsidP="00E923B8">
      <w:pPr>
        <w:pStyle w:val="a8"/>
        <w:jc w:val="left"/>
        <w:rPr>
          <w:sz w:val="24"/>
          <w:szCs w:val="28"/>
        </w:rPr>
      </w:pPr>
      <w:r w:rsidRPr="00FF4CA6">
        <w:rPr>
          <w:b/>
          <w:bCs/>
          <w:sz w:val="24"/>
          <w:szCs w:val="28"/>
        </w:rPr>
        <w:t xml:space="preserve">Supplemental Figure </w:t>
      </w:r>
      <w:r>
        <w:rPr>
          <w:b/>
          <w:bCs/>
          <w:sz w:val="24"/>
          <w:szCs w:val="28"/>
        </w:rPr>
        <w:t>1</w:t>
      </w:r>
      <w:r w:rsidRPr="00FF4CA6">
        <w:rPr>
          <w:b/>
          <w:bCs/>
          <w:sz w:val="24"/>
          <w:szCs w:val="28"/>
        </w:rPr>
        <w:t xml:space="preserve">. </w:t>
      </w:r>
      <w:r w:rsidRPr="00C86C77">
        <w:rPr>
          <w:sz w:val="24"/>
          <w:szCs w:val="28"/>
        </w:rPr>
        <w:t xml:space="preserve">Correlation Analysis of </w:t>
      </w:r>
      <w:r w:rsidR="00AA5247">
        <w:rPr>
          <w:sz w:val="24"/>
          <w:szCs w:val="28"/>
        </w:rPr>
        <w:t xml:space="preserve">EMT </w:t>
      </w:r>
      <w:r w:rsidRPr="00C86C77">
        <w:rPr>
          <w:sz w:val="24"/>
          <w:szCs w:val="28"/>
        </w:rPr>
        <w:t xml:space="preserve">on trigger day and </w:t>
      </w:r>
      <w:r w:rsidR="00AA5247">
        <w:rPr>
          <w:sz w:val="24"/>
          <w:szCs w:val="28"/>
        </w:rPr>
        <w:t xml:space="preserve">EMT </w:t>
      </w:r>
      <w:r w:rsidR="00AA5247" w:rsidRPr="00AA5247">
        <w:rPr>
          <w:sz w:val="24"/>
          <w:szCs w:val="28"/>
        </w:rPr>
        <w:t>during FET endometrial preparation</w:t>
      </w:r>
      <w:r w:rsidR="00D20020">
        <w:rPr>
          <w:sz w:val="24"/>
          <w:szCs w:val="28"/>
        </w:rPr>
        <w:t>.</w:t>
      </w:r>
    </w:p>
    <w:p w14:paraId="291A2DE1" w14:textId="311DA0A1" w:rsidR="00E923B8" w:rsidRPr="00FF4CA6" w:rsidRDefault="00E923B8" w:rsidP="00E923B8">
      <w:pPr>
        <w:pStyle w:val="a8"/>
        <w:jc w:val="left"/>
        <w:rPr>
          <w:sz w:val="24"/>
          <w:szCs w:val="28"/>
        </w:rPr>
      </w:pPr>
      <w:r w:rsidRPr="00FF4CA6">
        <w:rPr>
          <w:b/>
          <w:bCs/>
          <w:sz w:val="24"/>
          <w:szCs w:val="28"/>
        </w:rPr>
        <w:t xml:space="preserve">Supplemental Figure </w:t>
      </w:r>
      <w:r w:rsidR="00C86C77">
        <w:rPr>
          <w:b/>
          <w:bCs/>
          <w:sz w:val="24"/>
          <w:szCs w:val="28"/>
        </w:rPr>
        <w:t>2</w:t>
      </w:r>
      <w:r w:rsidRPr="00FF4CA6">
        <w:rPr>
          <w:b/>
          <w:bCs/>
          <w:sz w:val="24"/>
          <w:szCs w:val="28"/>
        </w:rPr>
        <w:t xml:space="preserve">. </w:t>
      </w:r>
      <w:r w:rsidRPr="00FF4CA6">
        <w:rPr>
          <w:sz w:val="24"/>
          <w:szCs w:val="28"/>
        </w:rPr>
        <w:t>CLBR and endometrial thickness by age.</w:t>
      </w:r>
    </w:p>
    <w:p w14:paraId="5805D25E" w14:textId="096961FF" w:rsidR="00DB7F25" w:rsidRDefault="00F146C7" w:rsidP="003D192F">
      <w:pPr>
        <w:pStyle w:val="a8"/>
        <w:jc w:val="left"/>
        <w:rPr>
          <w:sz w:val="24"/>
          <w:szCs w:val="28"/>
        </w:rPr>
      </w:pPr>
      <w:r w:rsidRPr="00FF4CA6">
        <w:rPr>
          <w:b/>
          <w:bCs/>
          <w:sz w:val="24"/>
          <w:szCs w:val="28"/>
        </w:rPr>
        <w:t xml:space="preserve">Supplemental Figure </w:t>
      </w:r>
      <w:r w:rsidR="00C86C77">
        <w:rPr>
          <w:b/>
          <w:bCs/>
          <w:sz w:val="24"/>
          <w:szCs w:val="28"/>
        </w:rPr>
        <w:t>3</w:t>
      </w:r>
      <w:r w:rsidRPr="00FF4CA6">
        <w:rPr>
          <w:b/>
          <w:bCs/>
          <w:sz w:val="24"/>
          <w:szCs w:val="28"/>
        </w:rPr>
        <w:t>.</w:t>
      </w:r>
      <w:r w:rsidR="00E923B8" w:rsidRPr="00FF4CA6">
        <w:rPr>
          <w:b/>
          <w:bCs/>
          <w:sz w:val="24"/>
          <w:szCs w:val="28"/>
        </w:rPr>
        <w:t xml:space="preserve"> </w:t>
      </w:r>
      <w:r w:rsidR="00E923B8" w:rsidRPr="00FF4CA6">
        <w:rPr>
          <w:sz w:val="24"/>
          <w:szCs w:val="28"/>
        </w:rPr>
        <w:t xml:space="preserve">CLBR and </w:t>
      </w:r>
      <w:r w:rsidR="006B22B2">
        <w:rPr>
          <w:sz w:val="24"/>
          <w:szCs w:val="28"/>
        </w:rPr>
        <w:t>e</w:t>
      </w:r>
      <w:r w:rsidR="00E923B8" w:rsidRPr="00FF4CA6">
        <w:rPr>
          <w:sz w:val="24"/>
          <w:szCs w:val="28"/>
        </w:rPr>
        <w:t>ndometrial thickness by the number of oocytes retrieved.</w:t>
      </w:r>
    </w:p>
    <w:p w14:paraId="4380DB7B" w14:textId="063DCB52" w:rsidR="004C6FBD" w:rsidRPr="004C6FBD" w:rsidRDefault="004C6FBD" w:rsidP="004C6FBD">
      <w:pPr>
        <w:pStyle w:val="a8"/>
        <w:jc w:val="left"/>
        <w:rPr>
          <w:sz w:val="24"/>
          <w:szCs w:val="28"/>
        </w:rPr>
      </w:pPr>
      <w:r w:rsidRPr="00FF4CA6">
        <w:rPr>
          <w:b/>
          <w:bCs/>
          <w:sz w:val="24"/>
          <w:szCs w:val="28"/>
        </w:rPr>
        <w:t xml:space="preserve">Supplemental </w:t>
      </w:r>
      <w:r>
        <w:rPr>
          <w:b/>
          <w:bCs/>
          <w:sz w:val="24"/>
          <w:szCs w:val="28"/>
        </w:rPr>
        <w:t>Table</w:t>
      </w:r>
      <w:r w:rsidRPr="00FF4CA6">
        <w:rPr>
          <w:b/>
          <w:bCs/>
          <w:sz w:val="24"/>
          <w:szCs w:val="28"/>
        </w:rPr>
        <w:t xml:space="preserve"> </w:t>
      </w:r>
      <w:r>
        <w:rPr>
          <w:b/>
          <w:bCs/>
          <w:sz w:val="24"/>
          <w:szCs w:val="28"/>
        </w:rPr>
        <w:t>1</w:t>
      </w:r>
      <w:r w:rsidRPr="00FF4CA6">
        <w:rPr>
          <w:b/>
          <w:bCs/>
          <w:sz w:val="24"/>
          <w:szCs w:val="28"/>
        </w:rPr>
        <w:t xml:space="preserve">. </w:t>
      </w:r>
      <w:r w:rsidRPr="004C6FBD">
        <w:rPr>
          <w:sz w:val="24"/>
          <w:szCs w:val="28"/>
        </w:rPr>
        <w:t>Clinical outcomes in fresh cycles by endometrial</w:t>
      </w:r>
      <w:r>
        <w:rPr>
          <w:sz w:val="24"/>
          <w:szCs w:val="28"/>
        </w:rPr>
        <w:t xml:space="preserve"> </w:t>
      </w:r>
      <w:r w:rsidRPr="004C6FBD">
        <w:rPr>
          <w:sz w:val="24"/>
          <w:szCs w:val="28"/>
        </w:rPr>
        <w:t>thickness(1mm)</w:t>
      </w:r>
      <w:r>
        <w:rPr>
          <w:sz w:val="24"/>
          <w:szCs w:val="28"/>
        </w:rPr>
        <w:t>.</w:t>
      </w:r>
    </w:p>
    <w:p w14:paraId="70FD610B" w14:textId="77777777" w:rsidR="004C6FBD" w:rsidRPr="004C6FBD" w:rsidRDefault="004C6FBD" w:rsidP="003D192F">
      <w:pPr>
        <w:pStyle w:val="a8"/>
        <w:jc w:val="left"/>
        <w:rPr>
          <w:sz w:val="24"/>
          <w:szCs w:val="28"/>
        </w:rPr>
      </w:pPr>
    </w:p>
    <w:p w14:paraId="24EE16C8" w14:textId="44A40947" w:rsidR="00220577" w:rsidRDefault="00220577" w:rsidP="00D77689">
      <w:pPr>
        <w:pStyle w:val="a8"/>
        <w:jc w:val="left"/>
        <w:rPr>
          <w:b/>
          <w:bCs/>
        </w:rPr>
      </w:pPr>
    </w:p>
    <w:p w14:paraId="6404B3CB" w14:textId="23726C22" w:rsidR="00D20020" w:rsidRDefault="00D20020" w:rsidP="00D77689">
      <w:pPr>
        <w:pStyle w:val="a8"/>
        <w:jc w:val="left"/>
        <w:rPr>
          <w:b/>
          <w:bCs/>
        </w:rPr>
      </w:pPr>
    </w:p>
    <w:p w14:paraId="77AB11B7" w14:textId="78D3909D" w:rsidR="00D20020" w:rsidRDefault="00D20020" w:rsidP="00D77689">
      <w:pPr>
        <w:pStyle w:val="a8"/>
        <w:jc w:val="left"/>
        <w:rPr>
          <w:b/>
          <w:bCs/>
        </w:rPr>
      </w:pPr>
    </w:p>
    <w:p w14:paraId="675FD00B" w14:textId="61BD1D52" w:rsidR="00D20020" w:rsidRDefault="00D20020" w:rsidP="00D77689">
      <w:pPr>
        <w:pStyle w:val="a8"/>
        <w:jc w:val="left"/>
        <w:rPr>
          <w:b/>
          <w:bCs/>
        </w:rPr>
      </w:pPr>
    </w:p>
    <w:p w14:paraId="2F1ABF23" w14:textId="30236E38" w:rsidR="00D20020" w:rsidRDefault="00D20020" w:rsidP="00D77689">
      <w:pPr>
        <w:pStyle w:val="a8"/>
        <w:jc w:val="left"/>
        <w:rPr>
          <w:b/>
          <w:bCs/>
        </w:rPr>
      </w:pPr>
    </w:p>
    <w:p w14:paraId="5A481F47" w14:textId="1BE4C4D5" w:rsidR="00D20020" w:rsidRDefault="00D20020" w:rsidP="00D77689">
      <w:pPr>
        <w:pStyle w:val="a8"/>
        <w:jc w:val="left"/>
        <w:rPr>
          <w:b/>
          <w:bCs/>
        </w:rPr>
      </w:pPr>
    </w:p>
    <w:p w14:paraId="325FD148" w14:textId="20EC8FF3" w:rsidR="00D20020" w:rsidRDefault="00D20020" w:rsidP="00D77689">
      <w:pPr>
        <w:pStyle w:val="a8"/>
        <w:jc w:val="left"/>
        <w:rPr>
          <w:b/>
          <w:bCs/>
        </w:rPr>
      </w:pPr>
    </w:p>
    <w:p w14:paraId="2E5B1A1F" w14:textId="7805DD9E" w:rsidR="00D20020" w:rsidRDefault="00D20020" w:rsidP="00D77689">
      <w:pPr>
        <w:pStyle w:val="a8"/>
        <w:jc w:val="left"/>
        <w:rPr>
          <w:b/>
          <w:bCs/>
        </w:rPr>
      </w:pPr>
    </w:p>
    <w:p w14:paraId="1413E5BF" w14:textId="5A6180DD" w:rsidR="00D20020" w:rsidRDefault="00D20020" w:rsidP="00D77689">
      <w:pPr>
        <w:pStyle w:val="a8"/>
        <w:jc w:val="left"/>
        <w:rPr>
          <w:b/>
          <w:bCs/>
        </w:rPr>
      </w:pPr>
    </w:p>
    <w:p w14:paraId="69998C21" w14:textId="42A1B2C4" w:rsidR="00D20020" w:rsidRDefault="00D20020" w:rsidP="00D77689">
      <w:pPr>
        <w:pStyle w:val="a8"/>
        <w:jc w:val="left"/>
        <w:rPr>
          <w:b/>
          <w:bCs/>
        </w:rPr>
      </w:pPr>
    </w:p>
    <w:p w14:paraId="5053EECE" w14:textId="3EFD3A5D" w:rsidR="00D20020" w:rsidRDefault="00D20020" w:rsidP="00D77689">
      <w:pPr>
        <w:pStyle w:val="a8"/>
        <w:jc w:val="left"/>
        <w:rPr>
          <w:b/>
          <w:bCs/>
        </w:rPr>
      </w:pPr>
    </w:p>
    <w:p w14:paraId="13B4E059" w14:textId="1D0F72A7" w:rsidR="00D20020" w:rsidRDefault="00D20020" w:rsidP="00D77689">
      <w:pPr>
        <w:pStyle w:val="a8"/>
        <w:jc w:val="left"/>
        <w:rPr>
          <w:b/>
          <w:bCs/>
        </w:rPr>
      </w:pPr>
    </w:p>
    <w:p w14:paraId="74AE2C9C" w14:textId="58F24280" w:rsidR="00D20020" w:rsidRDefault="00D20020" w:rsidP="00D77689">
      <w:pPr>
        <w:pStyle w:val="a8"/>
        <w:jc w:val="left"/>
        <w:rPr>
          <w:b/>
          <w:bCs/>
        </w:rPr>
      </w:pPr>
    </w:p>
    <w:p w14:paraId="60EDFCA5" w14:textId="25021F1C" w:rsidR="00D20020" w:rsidRDefault="00D20020" w:rsidP="00D77689">
      <w:pPr>
        <w:pStyle w:val="a8"/>
        <w:jc w:val="left"/>
        <w:rPr>
          <w:b/>
          <w:bCs/>
        </w:rPr>
      </w:pPr>
    </w:p>
    <w:p w14:paraId="5D702E7E" w14:textId="33B46FE4" w:rsidR="00D20020" w:rsidRDefault="00D20020" w:rsidP="00D77689">
      <w:pPr>
        <w:pStyle w:val="a8"/>
        <w:jc w:val="left"/>
        <w:rPr>
          <w:b/>
          <w:bCs/>
        </w:rPr>
      </w:pPr>
    </w:p>
    <w:p w14:paraId="2C3548AF" w14:textId="133226A9" w:rsidR="00D20020" w:rsidRDefault="00D20020" w:rsidP="00D77689">
      <w:pPr>
        <w:pStyle w:val="a8"/>
        <w:jc w:val="left"/>
        <w:rPr>
          <w:b/>
          <w:bCs/>
        </w:rPr>
      </w:pPr>
    </w:p>
    <w:p w14:paraId="0601E702" w14:textId="1207E164" w:rsidR="00D20020" w:rsidRDefault="00D20020" w:rsidP="00D77689">
      <w:pPr>
        <w:pStyle w:val="a8"/>
        <w:jc w:val="left"/>
        <w:rPr>
          <w:b/>
          <w:bCs/>
        </w:rPr>
      </w:pPr>
    </w:p>
    <w:p w14:paraId="535E6C81" w14:textId="68756D06" w:rsidR="00D20020" w:rsidRDefault="00D20020" w:rsidP="00D77689">
      <w:pPr>
        <w:pStyle w:val="a8"/>
        <w:jc w:val="left"/>
        <w:rPr>
          <w:b/>
          <w:bCs/>
        </w:rPr>
      </w:pPr>
    </w:p>
    <w:p w14:paraId="7BE4690D" w14:textId="049F0AD1" w:rsidR="00D20020" w:rsidRDefault="00D20020" w:rsidP="00D77689">
      <w:pPr>
        <w:pStyle w:val="a8"/>
        <w:jc w:val="left"/>
        <w:rPr>
          <w:b/>
          <w:bCs/>
        </w:rPr>
      </w:pPr>
    </w:p>
    <w:p w14:paraId="646EA766" w14:textId="0418EC18" w:rsidR="00D20020" w:rsidRDefault="00D20020" w:rsidP="00D77689">
      <w:pPr>
        <w:pStyle w:val="a8"/>
        <w:jc w:val="left"/>
        <w:rPr>
          <w:b/>
          <w:bCs/>
        </w:rPr>
      </w:pPr>
    </w:p>
    <w:p w14:paraId="4B2607BF" w14:textId="0D03F89E" w:rsidR="00D20020" w:rsidRDefault="00D20020" w:rsidP="00D77689">
      <w:pPr>
        <w:pStyle w:val="a8"/>
        <w:jc w:val="left"/>
        <w:rPr>
          <w:b/>
          <w:bCs/>
        </w:rPr>
      </w:pPr>
    </w:p>
    <w:p w14:paraId="6C656AC9" w14:textId="09BE935D" w:rsidR="00D20020" w:rsidRDefault="00D20020" w:rsidP="00D77689">
      <w:pPr>
        <w:pStyle w:val="a8"/>
        <w:jc w:val="left"/>
        <w:rPr>
          <w:b/>
          <w:bCs/>
        </w:rPr>
      </w:pPr>
    </w:p>
    <w:p w14:paraId="6F281174" w14:textId="6F327198" w:rsidR="00D20020" w:rsidRDefault="00D20020" w:rsidP="00D77689">
      <w:pPr>
        <w:pStyle w:val="a8"/>
        <w:jc w:val="left"/>
        <w:rPr>
          <w:b/>
          <w:bCs/>
        </w:rPr>
      </w:pPr>
    </w:p>
    <w:p w14:paraId="7D3CC821" w14:textId="1FD69A31" w:rsidR="00D20020" w:rsidRDefault="00D20020" w:rsidP="00D77689">
      <w:pPr>
        <w:pStyle w:val="a8"/>
        <w:jc w:val="left"/>
        <w:rPr>
          <w:b/>
          <w:bCs/>
        </w:rPr>
      </w:pPr>
    </w:p>
    <w:p w14:paraId="06E61B8D" w14:textId="44BBAA38" w:rsidR="00D20020" w:rsidRDefault="00D20020" w:rsidP="00D77689">
      <w:pPr>
        <w:pStyle w:val="a8"/>
        <w:jc w:val="left"/>
        <w:rPr>
          <w:b/>
          <w:bCs/>
        </w:rPr>
      </w:pPr>
    </w:p>
    <w:p w14:paraId="6E7DF072" w14:textId="707E37E7" w:rsidR="00D20020" w:rsidRDefault="00D20020" w:rsidP="00D77689">
      <w:pPr>
        <w:pStyle w:val="a8"/>
        <w:jc w:val="left"/>
        <w:rPr>
          <w:b/>
          <w:bCs/>
        </w:rPr>
      </w:pPr>
    </w:p>
    <w:p w14:paraId="353387BD" w14:textId="14EB2A04" w:rsidR="00D20020" w:rsidRDefault="00D20020" w:rsidP="00D77689">
      <w:pPr>
        <w:pStyle w:val="a8"/>
        <w:jc w:val="left"/>
        <w:rPr>
          <w:b/>
          <w:bCs/>
        </w:rPr>
      </w:pPr>
    </w:p>
    <w:p w14:paraId="1CB79274" w14:textId="0C65E5AF" w:rsidR="00D20020" w:rsidRDefault="00D20020" w:rsidP="00D77689">
      <w:pPr>
        <w:pStyle w:val="a8"/>
        <w:jc w:val="left"/>
        <w:rPr>
          <w:b/>
          <w:bCs/>
        </w:rPr>
      </w:pPr>
      <w:r>
        <w:lastRenderedPageBreak/>
        <w:drawing>
          <wp:inline distT="0" distB="0" distL="0" distR="0" wp14:anchorId="4C655FA7" wp14:editId="1FB94E50">
            <wp:extent cx="3884212" cy="2698012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577" cy="270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AF711" w14:textId="77777777" w:rsidR="00D20020" w:rsidRPr="00D20020" w:rsidRDefault="00D20020" w:rsidP="00D20020">
      <w:pPr>
        <w:pStyle w:val="a8"/>
        <w:jc w:val="left"/>
        <w:rPr>
          <w:szCs w:val="21"/>
        </w:rPr>
      </w:pPr>
      <w:r w:rsidRPr="00D20020">
        <w:rPr>
          <w:b/>
          <w:bCs/>
          <w:szCs w:val="21"/>
        </w:rPr>
        <w:t xml:space="preserve">Supplemental Figure 1. </w:t>
      </w:r>
      <w:r w:rsidRPr="00D20020">
        <w:rPr>
          <w:szCs w:val="21"/>
        </w:rPr>
        <w:t>Correlation Analysis of EMT on trigger day and EMT during FET endometrial preparation.</w:t>
      </w:r>
    </w:p>
    <w:p w14:paraId="6EF8EC9A" w14:textId="5E99AFC7" w:rsidR="00D20020" w:rsidRPr="00D20020" w:rsidRDefault="00D20020" w:rsidP="00D77689">
      <w:pPr>
        <w:pStyle w:val="a8"/>
        <w:jc w:val="left"/>
        <w:rPr>
          <w:b/>
          <w:bCs/>
        </w:rPr>
      </w:pPr>
    </w:p>
    <w:p w14:paraId="48F94B6C" w14:textId="1ECF37D1" w:rsidR="00D20020" w:rsidRDefault="00D20020" w:rsidP="00D77689">
      <w:pPr>
        <w:pStyle w:val="a8"/>
        <w:jc w:val="left"/>
        <w:rPr>
          <w:b/>
          <w:bCs/>
        </w:rPr>
      </w:pPr>
    </w:p>
    <w:p w14:paraId="0E9D0EA4" w14:textId="3A476885" w:rsidR="00D20020" w:rsidRDefault="00D20020" w:rsidP="00D77689">
      <w:pPr>
        <w:pStyle w:val="a8"/>
        <w:jc w:val="left"/>
        <w:rPr>
          <w:b/>
          <w:bCs/>
        </w:rPr>
      </w:pPr>
    </w:p>
    <w:p w14:paraId="60817FF8" w14:textId="22FE2244" w:rsidR="00D20020" w:rsidRDefault="00D20020" w:rsidP="00D77689">
      <w:pPr>
        <w:pStyle w:val="a8"/>
        <w:jc w:val="left"/>
        <w:rPr>
          <w:b/>
          <w:bCs/>
        </w:rPr>
      </w:pPr>
    </w:p>
    <w:p w14:paraId="0A753DF5" w14:textId="4ED69CC5" w:rsidR="00D20020" w:rsidRDefault="00D20020" w:rsidP="00D77689">
      <w:pPr>
        <w:pStyle w:val="a8"/>
        <w:jc w:val="left"/>
        <w:rPr>
          <w:b/>
          <w:bCs/>
        </w:rPr>
      </w:pPr>
    </w:p>
    <w:p w14:paraId="1A491752" w14:textId="011071E5" w:rsidR="00D20020" w:rsidRDefault="00D20020" w:rsidP="00D77689">
      <w:pPr>
        <w:pStyle w:val="a8"/>
        <w:jc w:val="left"/>
        <w:rPr>
          <w:b/>
          <w:bCs/>
        </w:rPr>
      </w:pPr>
    </w:p>
    <w:p w14:paraId="6EEE0E25" w14:textId="3DA184DF" w:rsidR="00D20020" w:rsidRDefault="00D20020" w:rsidP="00D77689">
      <w:pPr>
        <w:pStyle w:val="a8"/>
        <w:jc w:val="left"/>
        <w:rPr>
          <w:b/>
          <w:bCs/>
        </w:rPr>
      </w:pPr>
    </w:p>
    <w:p w14:paraId="787345E3" w14:textId="794CFE5C" w:rsidR="00D20020" w:rsidRDefault="00D20020" w:rsidP="00D77689">
      <w:pPr>
        <w:pStyle w:val="a8"/>
        <w:jc w:val="left"/>
        <w:rPr>
          <w:b/>
          <w:bCs/>
        </w:rPr>
      </w:pPr>
    </w:p>
    <w:p w14:paraId="19C71B04" w14:textId="06642B38" w:rsidR="00D20020" w:rsidRDefault="00D20020" w:rsidP="00D77689">
      <w:pPr>
        <w:pStyle w:val="a8"/>
        <w:jc w:val="left"/>
        <w:rPr>
          <w:b/>
          <w:bCs/>
        </w:rPr>
      </w:pPr>
    </w:p>
    <w:p w14:paraId="4BDAB0C0" w14:textId="1FBB9270" w:rsidR="00D20020" w:rsidRDefault="00D20020" w:rsidP="00D77689">
      <w:pPr>
        <w:pStyle w:val="a8"/>
        <w:jc w:val="left"/>
        <w:rPr>
          <w:b/>
          <w:bCs/>
        </w:rPr>
      </w:pPr>
    </w:p>
    <w:p w14:paraId="79EDA09C" w14:textId="77777777" w:rsidR="00D20020" w:rsidRPr="00220577" w:rsidRDefault="00D20020" w:rsidP="00D77689">
      <w:pPr>
        <w:pStyle w:val="a8"/>
        <w:jc w:val="left"/>
        <w:rPr>
          <w:b/>
          <w:bCs/>
        </w:rPr>
      </w:pPr>
    </w:p>
    <w:p w14:paraId="6D03B4DC" w14:textId="5B52A8F4" w:rsidR="00E923B8" w:rsidRDefault="00882478" w:rsidP="00E923B8">
      <w:r>
        <w:rPr>
          <w:noProof/>
        </w:rPr>
        <w:lastRenderedPageBreak/>
        <w:drawing>
          <wp:inline distT="0" distB="0" distL="0" distR="0" wp14:anchorId="0D287C00" wp14:editId="4EA60245">
            <wp:extent cx="4898003" cy="316585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6834" cy="317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E4472" w14:textId="67CDE954" w:rsidR="00E923B8" w:rsidRPr="00283F03" w:rsidRDefault="00E923B8" w:rsidP="00E923B8">
      <w:pPr>
        <w:rPr>
          <w:sz w:val="21"/>
          <w:szCs w:val="20"/>
        </w:rPr>
      </w:pPr>
      <w:r w:rsidRPr="009A3696">
        <w:rPr>
          <w:b/>
          <w:bCs/>
          <w:sz w:val="21"/>
          <w:szCs w:val="20"/>
        </w:rPr>
        <w:t>S</w:t>
      </w:r>
      <w:r w:rsidRPr="009A3696">
        <w:rPr>
          <w:rFonts w:hint="eastAsia"/>
          <w:b/>
          <w:bCs/>
          <w:sz w:val="21"/>
          <w:szCs w:val="20"/>
        </w:rPr>
        <w:t>upplemental</w:t>
      </w:r>
      <w:r w:rsidRPr="009A3696">
        <w:rPr>
          <w:b/>
          <w:bCs/>
          <w:sz w:val="21"/>
          <w:szCs w:val="20"/>
        </w:rPr>
        <w:t xml:space="preserve"> Figure </w:t>
      </w:r>
      <w:r w:rsidR="00D20020">
        <w:rPr>
          <w:b/>
          <w:bCs/>
          <w:sz w:val="21"/>
          <w:szCs w:val="20"/>
        </w:rPr>
        <w:t>2</w:t>
      </w:r>
      <w:r w:rsidRPr="009A3696">
        <w:rPr>
          <w:b/>
          <w:bCs/>
          <w:sz w:val="21"/>
          <w:szCs w:val="20"/>
        </w:rPr>
        <w:t xml:space="preserve">. </w:t>
      </w:r>
      <w:r w:rsidRPr="00283F03">
        <w:rPr>
          <w:sz w:val="21"/>
          <w:szCs w:val="20"/>
        </w:rPr>
        <w:t>CLBR</w:t>
      </w:r>
      <w:r>
        <w:rPr>
          <w:sz w:val="21"/>
          <w:szCs w:val="20"/>
        </w:rPr>
        <w:t xml:space="preserve"> </w:t>
      </w:r>
      <w:r w:rsidRPr="00283F03">
        <w:rPr>
          <w:sz w:val="21"/>
          <w:szCs w:val="20"/>
        </w:rPr>
        <w:t>and</w:t>
      </w:r>
      <w:r w:rsidRPr="00B27E7A">
        <w:rPr>
          <w:sz w:val="21"/>
          <w:szCs w:val="20"/>
        </w:rPr>
        <w:t xml:space="preserve"> </w:t>
      </w:r>
      <w:r>
        <w:rPr>
          <w:sz w:val="21"/>
          <w:szCs w:val="20"/>
        </w:rPr>
        <w:t>e</w:t>
      </w:r>
      <w:r w:rsidRPr="00283F03">
        <w:rPr>
          <w:sz w:val="21"/>
          <w:szCs w:val="20"/>
        </w:rPr>
        <w:t>ndometrial thickness by age.</w:t>
      </w:r>
    </w:p>
    <w:p w14:paraId="69D4B23D" w14:textId="1464A7EA" w:rsidR="00E923B8" w:rsidRDefault="00E923B8" w:rsidP="00E923B8"/>
    <w:p w14:paraId="748A8236" w14:textId="00B25964" w:rsidR="0049303D" w:rsidRDefault="0049303D" w:rsidP="00E923B8"/>
    <w:p w14:paraId="551C09E6" w14:textId="2FB49BB7" w:rsidR="0049303D" w:rsidRDefault="0049303D" w:rsidP="00E923B8"/>
    <w:p w14:paraId="3EC694A5" w14:textId="63415D9F" w:rsidR="0049303D" w:rsidRDefault="0049303D" w:rsidP="00E923B8"/>
    <w:p w14:paraId="5DB19B3D" w14:textId="019D6462" w:rsidR="0049303D" w:rsidRDefault="0049303D" w:rsidP="00E923B8"/>
    <w:p w14:paraId="0E20A253" w14:textId="15000FC4" w:rsidR="0049303D" w:rsidRDefault="0049303D" w:rsidP="00E923B8"/>
    <w:p w14:paraId="3E69875D" w14:textId="717AE2F8" w:rsidR="0049303D" w:rsidRDefault="0049303D" w:rsidP="00E923B8"/>
    <w:p w14:paraId="12624712" w14:textId="5F4D447F" w:rsidR="0049303D" w:rsidRDefault="0049303D" w:rsidP="00E923B8"/>
    <w:p w14:paraId="32499680" w14:textId="4C1F8896" w:rsidR="0049303D" w:rsidRDefault="0049303D" w:rsidP="00E923B8"/>
    <w:p w14:paraId="70C7C565" w14:textId="3AECAAE7" w:rsidR="0049303D" w:rsidRDefault="0049303D" w:rsidP="00E923B8"/>
    <w:p w14:paraId="24653976" w14:textId="5A5A19AA" w:rsidR="0049303D" w:rsidRDefault="0049303D" w:rsidP="00E923B8"/>
    <w:p w14:paraId="261A4B93" w14:textId="59D214A0" w:rsidR="0049303D" w:rsidRDefault="0049303D" w:rsidP="00E923B8"/>
    <w:p w14:paraId="6B6E303D" w14:textId="77777777" w:rsidR="0049303D" w:rsidRPr="0049303D" w:rsidRDefault="0049303D" w:rsidP="00E923B8"/>
    <w:p w14:paraId="1FC6AC6C" w14:textId="1959BFBB" w:rsidR="00E923B8" w:rsidRDefault="00882478" w:rsidP="00E923B8">
      <w:r>
        <w:rPr>
          <w:noProof/>
        </w:rPr>
        <w:lastRenderedPageBreak/>
        <w:drawing>
          <wp:inline distT="0" distB="0" distL="0" distR="0" wp14:anchorId="231D38E2" wp14:editId="243B1EC6">
            <wp:extent cx="4611756" cy="298083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921" cy="299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1720B" w14:textId="001139BE" w:rsidR="00E923B8" w:rsidRPr="00283F03" w:rsidRDefault="00E923B8" w:rsidP="00E923B8">
      <w:pPr>
        <w:rPr>
          <w:sz w:val="21"/>
          <w:szCs w:val="20"/>
        </w:rPr>
      </w:pPr>
      <w:r w:rsidRPr="009A3696">
        <w:rPr>
          <w:b/>
          <w:bCs/>
          <w:sz w:val="21"/>
          <w:szCs w:val="20"/>
        </w:rPr>
        <w:t>S</w:t>
      </w:r>
      <w:r w:rsidRPr="009A3696">
        <w:rPr>
          <w:rFonts w:hint="eastAsia"/>
          <w:b/>
          <w:bCs/>
          <w:sz w:val="21"/>
          <w:szCs w:val="20"/>
        </w:rPr>
        <w:t>upplemental</w:t>
      </w:r>
      <w:r w:rsidRPr="009A3696">
        <w:rPr>
          <w:b/>
          <w:bCs/>
          <w:sz w:val="21"/>
          <w:szCs w:val="20"/>
        </w:rPr>
        <w:t xml:space="preserve"> Figure </w:t>
      </w:r>
      <w:r w:rsidR="00D20020">
        <w:rPr>
          <w:b/>
          <w:bCs/>
          <w:sz w:val="21"/>
          <w:szCs w:val="20"/>
        </w:rPr>
        <w:t>3</w:t>
      </w:r>
      <w:r w:rsidRPr="009A3696">
        <w:rPr>
          <w:b/>
          <w:bCs/>
          <w:sz w:val="21"/>
          <w:szCs w:val="20"/>
        </w:rPr>
        <w:t>.</w:t>
      </w:r>
      <w:r w:rsidRPr="00283F03">
        <w:rPr>
          <w:sz w:val="21"/>
          <w:szCs w:val="20"/>
        </w:rPr>
        <w:t xml:space="preserve"> CLBR and</w:t>
      </w:r>
      <w:r w:rsidRPr="00B27E7A">
        <w:rPr>
          <w:sz w:val="21"/>
          <w:szCs w:val="20"/>
        </w:rPr>
        <w:t xml:space="preserve"> </w:t>
      </w:r>
      <w:r w:rsidR="00B169CF">
        <w:rPr>
          <w:sz w:val="21"/>
          <w:szCs w:val="20"/>
        </w:rPr>
        <w:t>e</w:t>
      </w:r>
      <w:r w:rsidRPr="00283F03">
        <w:rPr>
          <w:sz w:val="21"/>
          <w:szCs w:val="20"/>
        </w:rPr>
        <w:t>ndometrial thickness by</w:t>
      </w:r>
      <w:r w:rsidRPr="00B27E7A">
        <w:t xml:space="preserve"> </w:t>
      </w:r>
      <w:r w:rsidRPr="00B27E7A">
        <w:rPr>
          <w:sz w:val="21"/>
          <w:szCs w:val="20"/>
        </w:rPr>
        <w:t>the number of oocytes retrieved</w:t>
      </w:r>
      <w:r>
        <w:rPr>
          <w:sz w:val="21"/>
          <w:szCs w:val="20"/>
        </w:rPr>
        <w:t>.</w:t>
      </w:r>
    </w:p>
    <w:p w14:paraId="0FD74026" w14:textId="65EB3CA2" w:rsidR="00E923B8" w:rsidRDefault="00E923B8" w:rsidP="00E923B8"/>
    <w:p w14:paraId="0C81FA08" w14:textId="7161BCF3" w:rsidR="00F2338D" w:rsidRDefault="00F2338D" w:rsidP="00E923B8"/>
    <w:p w14:paraId="4D9AB162" w14:textId="4293E73A" w:rsidR="00F2338D" w:rsidRDefault="00F2338D" w:rsidP="00E923B8"/>
    <w:p w14:paraId="3F1A61C1" w14:textId="7225001A" w:rsidR="00F2338D" w:rsidRDefault="00F2338D" w:rsidP="00E923B8"/>
    <w:p w14:paraId="1081E13B" w14:textId="61AA4A9B" w:rsidR="00F2338D" w:rsidRDefault="00F2338D" w:rsidP="00E923B8"/>
    <w:p w14:paraId="5CFD02A9" w14:textId="17BC5B48" w:rsidR="00F2338D" w:rsidRDefault="00F2338D" w:rsidP="00E923B8"/>
    <w:p w14:paraId="3006A450" w14:textId="09DA4BA9" w:rsidR="00F2338D" w:rsidRDefault="00F2338D" w:rsidP="00E923B8"/>
    <w:p w14:paraId="16954786" w14:textId="77E58AD6" w:rsidR="00F2338D" w:rsidRDefault="00F2338D" w:rsidP="00E923B8"/>
    <w:p w14:paraId="3C0C258F" w14:textId="3909B57E" w:rsidR="00F2338D" w:rsidRDefault="00F2338D" w:rsidP="00E923B8"/>
    <w:p w14:paraId="448474BF" w14:textId="287F924A" w:rsidR="00F2338D" w:rsidRDefault="00F2338D" w:rsidP="00E923B8"/>
    <w:p w14:paraId="411BDEA0" w14:textId="65386D60" w:rsidR="00F2338D" w:rsidRDefault="00F2338D" w:rsidP="00E923B8"/>
    <w:p w14:paraId="40C8E021" w14:textId="754B2D2C" w:rsidR="00F2338D" w:rsidRDefault="00F2338D" w:rsidP="00E923B8"/>
    <w:p w14:paraId="6010F35C" w14:textId="0554EC5D" w:rsidR="00F2338D" w:rsidRDefault="00F2338D" w:rsidP="00E923B8"/>
    <w:p w14:paraId="25FC5A64" w14:textId="5D24876B" w:rsidR="00F2338D" w:rsidRDefault="00F2338D" w:rsidP="00E923B8"/>
    <w:p w14:paraId="5D6BEC96" w14:textId="106012BB" w:rsidR="00F2338D" w:rsidRDefault="00F2338D" w:rsidP="00E923B8"/>
    <w:p w14:paraId="50BB5A69" w14:textId="3E885D1D" w:rsidR="00F2338D" w:rsidRDefault="00F2338D" w:rsidP="00E923B8"/>
    <w:p w14:paraId="1068FBC1" w14:textId="268EC2E7" w:rsidR="00F2338D" w:rsidRDefault="00F2338D" w:rsidP="00E923B8"/>
    <w:p w14:paraId="4DD7DCB4" w14:textId="6D3AB57D" w:rsidR="00F2338D" w:rsidRDefault="00F2338D" w:rsidP="00E923B8"/>
    <w:p w14:paraId="00515CEC" w14:textId="4C667B69" w:rsidR="00F2338D" w:rsidRDefault="00F2338D" w:rsidP="00E923B8"/>
    <w:p w14:paraId="12995566" w14:textId="1F6DDB49" w:rsidR="00F2338D" w:rsidRDefault="00F2338D" w:rsidP="00E923B8"/>
    <w:p w14:paraId="54823FF5" w14:textId="23DC7BF0" w:rsidR="00F2338D" w:rsidRDefault="00F2338D" w:rsidP="00E923B8"/>
    <w:p w14:paraId="5C8B692C" w14:textId="6B4EA5A8" w:rsidR="00F2338D" w:rsidRDefault="00F2338D" w:rsidP="00E923B8"/>
    <w:p w14:paraId="433614B8" w14:textId="0CC5A5E6" w:rsidR="00F2338D" w:rsidRDefault="00F2338D" w:rsidP="00E923B8"/>
    <w:p w14:paraId="157A0DDF" w14:textId="0672E906" w:rsidR="00F2338D" w:rsidRDefault="00F2338D" w:rsidP="00E923B8"/>
    <w:p w14:paraId="016249D3" w14:textId="32B6D16F" w:rsidR="00F2338D" w:rsidRDefault="00F2338D" w:rsidP="00E923B8"/>
    <w:p w14:paraId="2A8D687E" w14:textId="0DEE6E99" w:rsidR="00F2338D" w:rsidRDefault="00F2338D" w:rsidP="00E923B8"/>
    <w:p w14:paraId="0F15A3FC" w14:textId="77777777" w:rsidR="00F2338D" w:rsidRDefault="00F2338D" w:rsidP="00E923B8"/>
    <w:p w14:paraId="6E74F273" w14:textId="2C9FBBA5" w:rsidR="00F2338D" w:rsidRPr="00F2338D" w:rsidRDefault="00F2338D" w:rsidP="00B169CF">
      <w:pPr>
        <w:pStyle w:val="a8"/>
        <w:jc w:val="left"/>
      </w:pPr>
      <w:r w:rsidRPr="00B169CF">
        <w:rPr>
          <w:b/>
          <w:bCs/>
        </w:rPr>
        <w:lastRenderedPageBreak/>
        <w:t xml:space="preserve">Supplemental Table 1. </w:t>
      </w:r>
      <w:r w:rsidRPr="00F2338D">
        <w:t>Clinical outcomes in fresh cycles by endometrial thickness(1mm).</w:t>
      </w:r>
    </w:p>
    <w:tbl>
      <w:tblPr>
        <w:tblStyle w:val="aa"/>
        <w:tblpPr w:leftFromText="180" w:rightFromText="180" w:vertAnchor="text" w:horzAnchor="page" w:tblpX="563" w:tblpY="240"/>
        <w:tblW w:w="10732" w:type="dxa"/>
        <w:tblLook w:val="04A0" w:firstRow="1" w:lastRow="0" w:firstColumn="1" w:lastColumn="0" w:noHBand="0" w:noVBand="1"/>
      </w:tblPr>
      <w:tblGrid>
        <w:gridCol w:w="1555"/>
        <w:gridCol w:w="741"/>
        <w:gridCol w:w="1622"/>
        <w:gridCol w:w="1417"/>
        <w:gridCol w:w="1985"/>
        <w:gridCol w:w="1842"/>
        <w:gridCol w:w="1570"/>
      </w:tblGrid>
      <w:tr w:rsidR="00F2338D" w:rsidRPr="00D73453" w14:paraId="6C5788F2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61E145CF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Endometrial thickness (mm)</w:t>
            </w:r>
          </w:p>
        </w:tc>
        <w:tc>
          <w:tcPr>
            <w:tcW w:w="741" w:type="dxa"/>
            <w:noWrap/>
            <w:hideMark/>
          </w:tcPr>
          <w:p w14:paraId="1A400732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N</w:t>
            </w:r>
          </w:p>
        </w:tc>
        <w:tc>
          <w:tcPr>
            <w:tcW w:w="1622" w:type="dxa"/>
            <w:noWrap/>
            <w:hideMark/>
          </w:tcPr>
          <w:p w14:paraId="2560B958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cumulative Live birth rate ,n(%)</w:t>
            </w:r>
          </w:p>
        </w:tc>
        <w:tc>
          <w:tcPr>
            <w:tcW w:w="1417" w:type="dxa"/>
            <w:noWrap/>
            <w:hideMark/>
          </w:tcPr>
          <w:p w14:paraId="0AB336F2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Live birth rate ,n(%)</w:t>
            </w:r>
          </w:p>
        </w:tc>
        <w:tc>
          <w:tcPr>
            <w:tcW w:w="1985" w:type="dxa"/>
            <w:noWrap/>
            <w:hideMark/>
          </w:tcPr>
          <w:p w14:paraId="184F8A74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Biochemical pregnancy rate ,n(%)</w:t>
            </w:r>
          </w:p>
        </w:tc>
        <w:tc>
          <w:tcPr>
            <w:tcW w:w="1842" w:type="dxa"/>
            <w:noWrap/>
            <w:hideMark/>
          </w:tcPr>
          <w:p w14:paraId="3E7F41E2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Clinical pregnancy rate ,n(%)</w:t>
            </w:r>
          </w:p>
        </w:tc>
        <w:tc>
          <w:tcPr>
            <w:tcW w:w="1570" w:type="dxa"/>
            <w:noWrap/>
            <w:hideMark/>
          </w:tcPr>
          <w:p w14:paraId="330F485B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Pregnancy loss rate ,n(%)</w:t>
            </w:r>
          </w:p>
        </w:tc>
      </w:tr>
      <w:tr w:rsidR="00F2338D" w:rsidRPr="00D73453" w14:paraId="7D0570C8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752DAD76" w14:textId="77777777" w:rsidR="00F2338D" w:rsidRPr="00BB2B1F" w:rsidRDefault="00F2338D" w:rsidP="00444F03">
            <w:pPr>
              <w:pStyle w:val="2"/>
              <w:jc w:val="left"/>
            </w:pPr>
            <w:r w:rsidRPr="00BB2B1F">
              <w:t>&lt;6</w:t>
            </w:r>
          </w:p>
        </w:tc>
        <w:tc>
          <w:tcPr>
            <w:tcW w:w="741" w:type="dxa"/>
            <w:noWrap/>
            <w:hideMark/>
          </w:tcPr>
          <w:p w14:paraId="74648A51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3</w:t>
            </w:r>
            <w:r>
              <w:t>1</w:t>
            </w:r>
          </w:p>
        </w:tc>
        <w:tc>
          <w:tcPr>
            <w:tcW w:w="1622" w:type="dxa"/>
            <w:noWrap/>
            <w:hideMark/>
          </w:tcPr>
          <w:p w14:paraId="501B2868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</w:t>
            </w:r>
            <w:r>
              <w:t>0</w:t>
            </w:r>
            <w:r w:rsidRPr="00D73453">
              <w:rPr>
                <w:rFonts w:hint="eastAsia"/>
              </w:rPr>
              <w:t>(3</w:t>
            </w:r>
            <w:r>
              <w:t>2</w:t>
            </w:r>
            <w:r w:rsidRPr="00D73453">
              <w:rPr>
                <w:rFonts w:hint="eastAsia"/>
              </w:rPr>
              <w:t>.</w:t>
            </w:r>
            <w:r>
              <w:t>3</w:t>
            </w:r>
            <w:r w:rsidRPr="00D73453">
              <w:rPr>
                <w:rFonts w:hint="eastAsia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3CE9F5AC" w14:textId="77777777" w:rsidR="00F2338D" w:rsidRPr="00D73453" w:rsidRDefault="00F2338D" w:rsidP="00444F03">
            <w:pPr>
              <w:pStyle w:val="2"/>
              <w:jc w:val="left"/>
            </w:pPr>
            <w:r>
              <w:t>7</w:t>
            </w:r>
            <w:r w:rsidRPr="00D73453">
              <w:rPr>
                <w:rFonts w:hint="eastAsia"/>
              </w:rPr>
              <w:t>(2</w:t>
            </w:r>
            <w:r>
              <w:t>2</w:t>
            </w:r>
            <w:r w:rsidRPr="00D73453">
              <w:rPr>
                <w:rFonts w:hint="eastAsia"/>
              </w:rPr>
              <w:t>.</w:t>
            </w:r>
            <w:r>
              <w:t>6</w:t>
            </w:r>
            <w:r w:rsidRPr="00D73453">
              <w:rPr>
                <w:rFonts w:hint="eastAsia"/>
              </w:rPr>
              <w:t>)</w:t>
            </w:r>
          </w:p>
        </w:tc>
        <w:tc>
          <w:tcPr>
            <w:tcW w:w="1985" w:type="dxa"/>
            <w:noWrap/>
            <w:hideMark/>
          </w:tcPr>
          <w:p w14:paraId="7682A3CB" w14:textId="77777777" w:rsidR="00F2338D" w:rsidRPr="00D73453" w:rsidRDefault="00F2338D" w:rsidP="00444F03">
            <w:pPr>
              <w:pStyle w:val="2"/>
              <w:jc w:val="left"/>
            </w:pPr>
            <w:r>
              <w:t>9</w:t>
            </w:r>
            <w:r w:rsidRPr="00D73453">
              <w:rPr>
                <w:rFonts w:hint="eastAsia"/>
              </w:rPr>
              <w:t>(</w:t>
            </w:r>
            <w:r>
              <w:t>29</w:t>
            </w:r>
            <w:r w:rsidRPr="00D73453">
              <w:rPr>
                <w:rFonts w:hint="eastAsia"/>
              </w:rPr>
              <w:t>.</w:t>
            </w:r>
            <w:r>
              <w:t>0</w:t>
            </w:r>
            <w:r w:rsidRPr="00D73453">
              <w:rPr>
                <w:rFonts w:hint="eastAsia"/>
              </w:rPr>
              <w:t>)</w:t>
            </w:r>
          </w:p>
        </w:tc>
        <w:tc>
          <w:tcPr>
            <w:tcW w:w="1842" w:type="dxa"/>
            <w:noWrap/>
            <w:hideMark/>
          </w:tcPr>
          <w:p w14:paraId="0CD29A8F" w14:textId="77777777" w:rsidR="00F2338D" w:rsidRPr="00D73453" w:rsidRDefault="00F2338D" w:rsidP="00444F03">
            <w:pPr>
              <w:pStyle w:val="2"/>
              <w:jc w:val="left"/>
            </w:pPr>
            <w:r>
              <w:t>8</w:t>
            </w:r>
            <w:r w:rsidRPr="00D73453">
              <w:rPr>
                <w:rFonts w:hint="eastAsia"/>
              </w:rPr>
              <w:t>(</w:t>
            </w:r>
            <w:r>
              <w:t>25</w:t>
            </w:r>
            <w:r w:rsidRPr="00D73453">
              <w:rPr>
                <w:rFonts w:hint="eastAsia"/>
              </w:rPr>
              <w:t>.</w:t>
            </w:r>
            <w:r>
              <w:t>8</w:t>
            </w:r>
            <w:r w:rsidRPr="00D73453">
              <w:rPr>
                <w:rFonts w:hint="eastAsia"/>
              </w:rPr>
              <w:t>)</w:t>
            </w:r>
          </w:p>
        </w:tc>
        <w:tc>
          <w:tcPr>
            <w:tcW w:w="1570" w:type="dxa"/>
            <w:noWrap/>
            <w:hideMark/>
          </w:tcPr>
          <w:p w14:paraId="06802483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2(</w:t>
            </w:r>
            <w:r>
              <w:t>6</w:t>
            </w:r>
            <w:r w:rsidRPr="00D73453">
              <w:rPr>
                <w:rFonts w:hint="eastAsia"/>
              </w:rPr>
              <w:t>.</w:t>
            </w:r>
            <w:r>
              <w:t>5</w:t>
            </w:r>
            <w:r w:rsidRPr="00D73453">
              <w:rPr>
                <w:rFonts w:hint="eastAsia"/>
              </w:rPr>
              <w:t>)</w:t>
            </w:r>
          </w:p>
        </w:tc>
      </w:tr>
      <w:tr w:rsidR="00F2338D" w:rsidRPr="00D73453" w14:paraId="7D794564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54C49587" w14:textId="77777777" w:rsidR="00F2338D" w:rsidRPr="00BB2B1F" w:rsidRDefault="00F2338D" w:rsidP="00444F03">
            <w:pPr>
              <w:pStyle w:val="2"/>
              <w:jc w:val="left"/>
            </w:pPr>
            <w:r w:rsidRPr="00BB2B1F">
              <w:t>6-6.9</w:t>
            </w:r>
          </w:p>
        </w:tc>
        <w:tc>
          <w:tcPr>
            <w:tcW w:w="741" w:type="dxa"/>
            <w:noWrap/>
            <w:hideMark/>
          </w:tcPr>
          <w:p w14:paraId="14A9330A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184</w:t>
            </w:r>
          </w:p>
        </w:tc>
        <w:tc>
          <w:tcPr>
            <w:tcW w:w="1622" w:type="dxa"/>
            <w:noWrap/>
            <w:hideMark/>
          </w:tcPr>
          <w:p w14:paraId="3A17B5B0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77(41.8)</w:t>
            </w:r>
          </w:p>
        </w:tc>
        <w:tc>
          <w:tcPr>
            <w:tcW w:w="1417" w:type="dxa"/>
            <w:noWrap/>
            <w:hideMark/>
          </w:tcPr>
          <w:p w14:paraId="3AA1FD79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47(25.5)</w:t>
            </w:r>
          </w:p>
        </w:tc>
        <w:tc>
          <w:tcPr>
            <w:tcW w:w="1985" w:type="dxa"/>
            <w:noWrap/>
            <w:hideMark/>
          </w:tcPr>
          <w:p w14:paraId="7385F14E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85(46.2)</w:t>
            </w:r>
          </w:p>
        </w:tc>
        <w:tc>
          <w:tcPr>
            <w:tcW w:w="1842" w:type="dxa"/>
            <w:noWrap/>
            <w:hideMark/>
          </w:tcPr>
          <w:p w14:paraId="7487422E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69(37.5)</w:t>
            </w:r>
          </w:p>
        </w:tc>
        <w:tc>
          <w:tcPr>
            <w:tcW w:w="1570" w:type="dxa"/>
            <w:noWrap/>
            <w:hideMark/>
          </w:tcPr>
          <w:p w14:paraId="0402E0DE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33(17.9)</w:t>
            </w:r>
          </w:p>
        </w:tc>
      </w:tr>
      <w:tr w:rsidR="00F2338D" w:rsidRPr="00D73453" w14:paraId="26F011F9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3067F5A1" w14:textId="77777777" w:rsidR="00F2338D" w:rsidRPr="00BB2B1F" w:rsidRDefault="00F2338D" w:rsidP="00444F03">
            <w:pPr>
              <w:pStyle w:val="2"/>
              <w:jc w:val="left"/>
            </w:pPr>
            <w:r w:rsidRPr="00BB2B1F">
              <w:t>7-7.9</w:t>
            </w:r>
          </w:p>
        </w:tc>
        <w:tc>
          <w:tcPr>
            <w:tcW w:w="741" w:type="dxa"/>
            <w:noWrap/>
            <w:hideMark/>
          </w:tcPr>
          <w:p w14:paraId="1F46F556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616</w:t>
            </w:r>
          </w:p>
        </w:tc>
        <w:tc>
          <w:tcPr>
            <w:tcW w:w="1622" w:type="dxa"/>
            <w:noWrap/>
            <w:hideMark/>
          </w:tcPr>
          <w:p w14:paraId="003EA18A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290(47.1)</w:t>
            </w:r>
          </w:p>
        </w:tc>
        <w:tc>
          <w:tcPr>
            <w:tcW w:w="1417" w:type="dxa"/>
            <w:noWrap/>
            <w:hideMark/>
          </w:tcPr>
          <w:p w14:paraId="7DC7CE92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170(27.6)</w:t>
            </w:r>
          </w:p>
        </w:tc>
        <w:tc>
          <w:tcPr>
            <w:tcW w:w="1985" w:type="dxa"/>
            <w:noWrap/>
            <w:hideMark/>
          </w:tcPr>
          <w:p w14:paraId="754CB405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290(47.1)</w:t>
            </w:r>
          </w:p>
        </w:tc>
        <w:tc>
          <w:tcPr>
            <w:tcW w:w="1842" w:type="dxa"/>
            <w:noWrap/>
            <w:hideMark/>
          </w:tcPr>
          <w:p w14:paraId="1AA30B25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229(37.2)</w:t>
            </w:r>
          </w:p>
        </w:tc>
        <w:tc>
          <w:tcPr>
            <w:tcW w:w="1570" w:type="dxa"/>
            <w:noWrap/>
            <w:hideMark/>
          </w:tcPr>
          <w:p w14:paraId="7BEF507F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107(17.4)</w:t>
            </w:r>
          </w:p>
        </w:tc>
      </w:tr>
      <w:tr w:rsidR="00F2338D" w:rsidRPr="00D73453" w14:paraId="7E19882B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62EE3E6B" w14:textId="77777777" w:rsidR="00F2338D" w:rsidRPr="00BB2B1F" w:rsidRDefault="00F2338D" w:rsidP="00444F03">
            <w:pPr>
              <w:pStyle w:val="2"/>
              <w:jc w:val="left"/>
            </w:pPr>
            <w:r w:rsidRPr="00BB2B1F">
              <w:t>8-8.9</w:t>
            </w:r>
          </w:p>
        </w:tc>
        <w:tc>
          <w:tcPr>
            <w:tcW w:w="741" w:type="dxa"/>
            <w:noWrap/>
            <w:hideMark/>
          </w:tcPr>
          <w:p w14:paraId="68DD7B37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216</w:t>
            </w:r>
            <w:r>
              <w:t>4</w:t>
            </w:r>
          </w:p>
        </w:tc>
        <w:tc>
          <w:tcPr>
            <w:tcW w:w="1622" w:type="dxa"/>
            <w:noWrap/>
            <w:hideMark/>
          </w:tcPr>
          <w:p w14:paraId="13CCDFD9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124</w:t>
            </w:r>
            <w:r>
              <w:t>0</w:t>
            </w:r>
            <w:r w:rsidRPr="00D73453">
              <w:rPr>
                <w:rFonts w:hint="eastAsia"/>
              </w:rPr>
              <w:t>(57.3)</w:t>
            </w:r>
          </w:p>
        </w:tc>
        <w:tc>
          <w:tcPr>
            <w:tcW w:w="1417" w:type="dxa"/>
            <w:noWrap/>
            <w:hideMark/>
          </w:tcPr>
          <w:p w14:paraId="35B44CC4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799(36.9)</w:t>
            </w:r>
          </w:p>
        </w:tc>
        <w:tc>
          <w:tcPr>
            <w:tcW w:w="1985" w:type="dxa"/>
            <w:noWrap/>
            <w:hideMark/>
          </w:tcPr>
          <w:p w14:paraId="60F1D93D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1162(53.7)</w:t>
            </w:r>
          </w:p>
        </w:tc>
        <w:tc>
          <w:tcPr>
            <w:tcW w:w="1842" w:type="dxa"/>
            <w:noWrap/>
            <w:hideMark/>
          </w:tcPr>
          <w:p w14:paraId="3927D16D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989(45.7)</w:t>
            </w:r>
          </w:p>
        </w:tc>
        <w:tc>
          <w:tcPr>
            <w:tcW w:w="1570" w:type="dxa"/>
            <w:noWrap/>
            <w:hideMark/>
          </w:tcPr>
          <w:p w14:paraId="479A1B63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321(14.8)</w:t>
            </w:r>
          </w:p>
        </w:tc>
      </w:tr>
      <w:tr w:rsidR="00F2338D" w:rsidRPr="00D73453" w14:paraId="2A6C9911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3489C658" w14:textId="77777777" w:rsidR="00F2338D" w:rsidRPr="00BB2B1F" w:rsidRDefault="00F2338D" w:rsidP="00444F03">
            <w:pPr>
              <w:pStyle w:val="2"/>
              <w:jc w:val="left"/>
            </w:pPr>
            <w:r w:rsidRPr="00BB2B1F">
              <w:t>9-9.9</w:t>
            </w:r>
          </w:p>
        </w:tc>
        <w:tc>
          <w:tcPr>
            <w:tcW w:w="741" w:type="dxa"/>
            <w:noWrap/>
            <w:hideMark/>
          </w:tcPr>
          <w:p w14:paraId="248AE707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2473</w:t>
            </w:r>
          </w:p>
        </w:tc>
        <w:tc>
          <w:tcPr>
            <w:tcW w:w="1622" w:type="dxa"/>
            <w:noWrap/>
            <w:hideMark/>
          </w:tcPr>
          <w:p w14:paraId="7FCDAED6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1557(63.0)</w:t>
            </w:r>
          </w:p>
        </w:tc>
        <w:tc>
          <w:tcPr>
            <w:tcW w:w="1417" w:type="dxa"/>
            <w:noWrap/>
            <w:hideMark/>
          </w:tcPr>
          <w:p w14:paraId="10B949E5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1076(43.5)</w:t>
            </w:r>
          </w:p>
        </w:tc>
        <w:tc>
          <w:tcPr>
            <w:tcW w:w="1985" w:type="dxa"/>
            <w:noWrap/>
            <w:hideMark/>
          </w:tcPr>
          <w:p w14:paraId="2F549D4D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1514(61.2)</w:t>
            </w:r>
          </w:p>
        </w:tc>
        <w:tc>
          <w:tcPr>
            <w:tcW w:w="1842" w:type="dxa"/>
            <w:noWrap/>
            <w:hideMark/>
          </w:tcPr>
          <w:p w14:paraId="5C2354E8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1318(53.3)</w:t>
            </w:r>
          </w:p>
        </w:tc>
        <w:tc>
          <w:tcPr>
            <w:tcW w:w="1570" w:type="dxa"/>
            <w:noWrap/>
            <w:hideMark/>
          </w:tcPr>
          <w:p w14:paraId="527D427D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392(15.9)</w:t>
            </w:r>
          </w:p>
        </w:tc>
      </w:tr>
      <w:tr w:rsidR="00F2338D" w:rsidRPr="00D73453" w14:paraId="39F87344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2338EAFB" w14:textId="77777777" w:rsidR="00F2338D" w:rsidRPr="00BB2B1F" w:rsidRDefault="00F2338D" w:rsidP="00444F03">
            <w:pPr>
              <w:pStyle w:val="2"/>
              <w:jc w:val="left"/>
            </w:pPr>
            <w:r w:rsidRPr="00BB2B1F">
              <w:t>10-10.9</w:t>
            </w:r>
          </w:p>
        </w:tc>
        <w:tc>
          <w:tcPr>
            <w:tcW w:w="741" w:type="dxa"/>
            <w:noWrap/>
            <w:hideMark/>
          </w:tcPr>
          <w:p w14:paraId="599B75CD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54</w:t>
            </w:r>
            <w:r>
              <w:t>38</w:t>
            </w:r>
          </w:p>
        </w:tc>
        <w:tc>
          <w:tcPr>
            <w:tcW w:w="1622" w:type="dxa"/>
            <w:noWrap/>
            <w:hideMark/>
          </w:tcPr>
          <w:p w14:paraId="3C03126A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</w:t>
            </w:r>
            <w:r>
              <w:t>599</w:t>
            </w:r>
            <w:r w:rsidRPr="00D73453">
              <w:rPr>
                <w:rFonts w:hint="eastAsia"/>
              </w:rPr>
              <w:t>(66.2)</w:t>
            </w:r>
          </w:p>
        </w:tc>
        <w:tc>
          <w:tcPr>
            <w:tcW w:w="1417" w:type="dxa"/>
            <w:noWrap/>
            <w:hideMark/>
          </w:tcPr>
          <w:p w14:paraId="5CE63749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255</w:t>
            </w:r>
            <w:r>
              <w:t>5</w:t>
            </w:r>
            <w:r w:rsidRPr="00D73453">
              <w:rPr>
                <w:rFonts w:hint="eastAsia"/>
              </w:rPr>
              <w:t>(47.0)</w:t>
            </w:r>
          </w:p>
        </w:tc>
        <w:tc>
          <w:tcPr>
            <w:tcW w:w="1985" w:type="dxa"/>
            <w:noWrap/>
            <w:hideMark/>
          </w:tcPr>
          <w:p w14:paraId="06E3D001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346</w:t>
            </w:r>
            <w:r>
              <w:t>6</w:t>
            </w:r>
            <w:r w:rsidRPr="00D73453">
              <w:rPr>
                <w:rFonts w:hint="eastAsia"/>
              </w:rPr>
              <w:t>(63.8)</w:t>
            </w:r>
          </w:p>
        </w:tc>
        <w:tc>
          <w:tcPr>
            <w:tcW w:w="1842" w:type="dxa"/>
            <w:noWrap/>
            <w:hideMark/>
          </w:tcPr>
          <w:p w14:paraId="6CAF59BA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306</w:t>
            </w:r>
            <w:r>
              <w:t>5</w:t>
            </w:r>
            <w:r w:rsidRPr="00D73453">
              <w:rPr>
                <w:rFonts w:hint="eastAsia"/>
              </w:rPr>
              <w:t>(56.4)</w:t>
            </w:r>
          </w:p>
        </w:tc>
        <w:tc>
          <w:tcPr>
            <w:tcW w:w="1570" w:type="dxa"/>
            <w:noWrap/>
            <w:hideMark/>
          </w:tcPr>
          <w:p w14:paraId="1E122A96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826(15.2)</w:t>
            </w:r>
          </w:p>
        </w:tc>
      </w:tr>
      <w:tr w:rsidR="00F2338D" w:rsidRPr="00D73453" w14:paraId="26F4CE5F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0B6AC914" w14:textId="77777777" w:rsidR="00F2338D" w:rsidRPr="005A6BEA" w:rsidRDefault="00F2338D" w:rsidP="00444F03">
            <w:pPr>
              <w:pStyle w:val="2"/>
              <w:jc w:val="left"/>
            </w:pPr>
            <w:r w:rsidRPr="005A6BEA">
              <w:t>11-11.9</w:t>
            </w:r>
          </w:p>
        </w:tc>
        <w:tc>
          <w:tcPr>
            <w:tcW w:w="741" w:type="dxa"/>
            <w:noWrap/>
            <w:hideMark/>
          </w:tcPr>
          <w:p w14:paraId="1AB0C1C9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4573</w:t>
            </w:r>
          </w:p>
        </w:tc>
        <w:tc>
          <w:tcPr>
            <w:tcW w:w="1622" w:type="dxa"/>
            <w:noWrap/>
            <w:hideMark/>
          </w:tcPr>
          <w:p w14:paraId="0A06F45F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3187(69.7)</w:t>
            </w:r>
          </w:p>
        </w:tc>
        <w:tc>
          <w:tcPr>
            <w:tcW w:w="1417" w:type="dxa"/>
            <w:noWrap/>
            <w:hideMark/>
          </w:tcPr>
          <w:p w14:paraId="47D98467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2354(51.5)</w:t>
            </w:r>
          </w:p>
        </w:tc>
        <w:tc>
          <w:tcPr>
            <w:tcW w:w="1985" w:type="dxa"/>
            <w:noWrap/>
            <w:hideMark/>
          </w:tcPr>
          <w:p w14:paraId="7EB93D7A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3065(67.0)</w:t>
            </w:r>
          </w:p>
        </w:tc>
        <w:tc>
          <w:tcPr>
            <w:tcW w:w="1842" w:type="dxa"/>
            <w:noWrap/>
            <w:hideMark/>
          </w:tcPr>
          <w:p w14:paraId="23787E43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2738(59.9)</w:t>
            </w:r>
          </w:p>
        </w:tc>
        <w:tc>
          <w:tcPr>
            <w:tcW w:w="1570" w:type="dxa"/>
            <w:noWrap/>
            <w:hideMark/>
          </w:tcPr>
          <w:p w14:paraId="60909D70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656(14.3)</w:t>
            </w:r>
          </w:p>
        </w:tc>
      </w:tr>
      <w:tr w:rsidR="00F2338D" w:rsidRPr="00D73453" w14:paraId="243E1BF7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189DCF95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12-12.9</w:t>
            </w:r>
          </w:p>
        </w:tc>
        <w:tc>
          <w:tcPr>
            <w:tcW w:w="741" w:type="dxa"/>
            <w:noWrap/>
            <w:hideMark/>
          </w:tcPr>
          <w:p w14:paraId="79313C06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605</w:t>
            </w:r>
            <w:r>
              <w:t>1</w:t>
            </w:r>
          </w:p>
        </w:tc>
        <w:tc>
          <w:tcPr>
            <w:tcW w:w="1622" w:type="dxa"/>
            <w:noWrap/>
            <w:hideMark/>
          </w:tcPr>
          <w:p w14:paraId="70D8BB85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434</w:t>
            </w:r>
            <w:r>
              <w:t>5</w:t>
            </w:r>
            <w:r w:rsidRPr="00D73453">
              <w:rPr>
                <w:rFonts w:hint="eastAsia"/>
              </w:rPr>
              <w:t>(71.8)</w:t>
            </w:r>
          </w:p>
        </w:tc>
        <w:tc>
          <w:tcPr>
            <w:tcW w:w="1417" w:type="dxa"/>
            <w:noWrap/>
            <w:hideMark/>
          </w:tcPr>
          <w:p w14:paraId="459EDB92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3294(54.4)</w:t>
            </w:r>
          </w:p>
        </w:tc>
        <w:tc>
          <w:tcPr>
            <w:tcW w:w="1985" w:type="dxa"/>
            <w:noWrap/>
            <w:hideMark/>
          </w:tcPr>
          <w:p w14:paraId="7A5A4C6C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4191(69.</w:t>
            </w:r>
            <w:r>
              <w:t>3</w:t>
            </w:r>
            <w:r w:rsidRPr="00D73453">
              <w:rPr>
                <w:rFonts w:hint="eastAsia"/>
              </w:rPr>
              <w:t>)</w:t>
            </w:r>
          </w:p>
        </w:tc>
        <w:tc>
          <w:tcPr>
            <w:tcW w:w="1842" w:type="dxa"/>
            <w:noWrap/>
            <w:hideMark/>
          </w:tcPr>
          <w:p w14:paraId="7532CA03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3791(62.</w:t>
            </w:r>
            <w:r>
              <w:t>7</w:t>
            </w:r>
            <w:r w:rsidRPr="00D73453">
              <w:rPr>
                <w:rFonts w:hint="eastAsia"/>
              </w:rPr>
              <w:t>)</w:t>
            </w:r>
          </w:p>
        </w:tc>
        <w:tc>
          <w:tcPr>
            <w:tcW w:w="1570" w:type="dxa"/>
            <w:noWrap/>
            <w:hideMark/>
          </w:tcPr>
          <w:p w14:paraId="387CBBD1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846(14.0)</w:t>
            </w:r>
          </w:p>
        </w:tc>
      </w:tr>
      <w:tr w:rsidR="00F2338D" w:rsidRPr="00D73453" w14:paraId="780D592D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7DC3A0CD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13-13.9</w:t>
            </w:r>
          </w:p>
        </w:tc>
        <w:tc>
          <w:tcPr>
            <w:tcW w:w="741" w:type="dxa"/>
            <w:noWrap/>
            <w:hideMark/>
          </w:tcPr>
          <w:p w14:paraId="54FCE304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2749</w:t>
            </w:r>
          </w:p>
        </w:tc>
        <w:tc>
          <w:tcPr>
            <w:tcW w:w="1622" w:type="dxa"/>
            <w:noWrap/>
            <w:hideMark/>
          </w:tcPr>
          <w:p w14:paraId="049DE4C0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2018(73.4)</w:t>
            </w:r>
          </w:p>
        </w:tc>
        <w:tc>
          <w:tcPr>
            <w:tcW w:w="1417" w:type="dxa"/>
            <w:noWrap/>
            <w:hideMark/>
          </w:tcPr>
          <w:p w14:paraId="385D5A7D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1543(56.1)</w:t>
            </w:r>
          </w:p>
        </w:tc>
        <w:tc>
          <w:tcPr>
            <w:tcW w:w="1985" w:type="dxa"/>
            <w:noWrap/>
            <w:hideMark/>
          </w:tcPr>
          <w:p w14:paraId="706544D9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1971(71.7)</w:t>
            </w:r>
          </w:p>
        </w:tc>
        <w:tc>
          <w:tcPr>
            <w:tcW w:w="1842" w:type="dxa"/>
            <w:noWrap/>
            <w:hideMark/>
          </w:tcPr>
          <w:p w14:paraId="780F380F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1773(64.5)</w:t>
            </w:r>
          </w:p>
        </w:tc>
        <w:tc>
          <w:tcPr>
            <w:tcW w:w="1570" w:type="dxa"/>
            <w:noWrap/>
            <w:hideMark/>
          </w:tcPr>
          <w:p w14:paraId="7AE681C5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405(14.7)</w:t>
            </w:r>
          </w:p>
        </w:tc>
      </w:tr>
      <w:tr w:rsidR="00F2338D" w:rsidRPr="00D73453" w14:paraId="02FAA147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332301DE" w14:textId="77777777" w:rsidR="00F2338D" w:rsidRPr="00DE122F" w:rsidRDefault="00F2338D" w:rsidP="00444F03">
            <w:pPr>
              <w:pStyle w:val="2"/>
              <w:jc w:val="left"/>
            </w:pPr>
            <w:r w:rsidRPr="00DE122F">
              <w:t>14-14.9</w:t>
            </w:r>
          </w:p>
        </w:tc>
        <w:tc>
          <w:tcPr>
            <w:tcW w:w="741" w:type="dxa"/>
            <w:noWrap/>
            <w:hideMark/>
          </w:tcPr>
          <w:p w14:paraId="610B787D" w14:textId="77777777" w:rsidR="00F2338D" w:rsidRPr="00DE122F" w:rsidRDefault="00F2338D" w:rsidP="00444F03">
            <w:pPr>
              <w:pStyle w:val="2"/>
              <w:jc w:val="left"/>
            </w:pPr>
            <w:r w:rsidRPr="00DE122F">
              <w:t>1095</w:t>
            </w:r>
          </w:p>
        </w:tc>
        <w:tc>
          <w:tcPr>
            <w:tcW w:w="1622" w:type="dxa"/>
            <w:noWrap/>
            <w:hideMark/>
          </w:tcPr>
          <w:p w14:paraId="101A4142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824(75.3)</w:t>
            </w:r>
          </w:p>
        </w:tc>
        <w:tc>
          <w:tcPr>
            <w:tcW w:w="1417" w:type="dxa"/>
            <w:noWrap/>
            <w:hideMark/>
          </w:tcPr>
          <w:p w14:paraId="5A463F64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647(59.1)</w:t>
            </w:r>
          </w:p>
        </w:tc>
        <w:tc>
          <w:tcPr>
            <w:tcW w:w="1985" w:type="dxa"/>
            <w:noWrap/>
            <w:hideMark/>
          </w:tcPr>
          <w:p w14:paraId="53FAC4EE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786(71.8)</w:t>
            </w:r>
          </w:p>
        </w:tc>
        <w:tc>
          <w:tcPr>
            <w:tcW w:w="1842" w:type="dxa"/>
            <w:noWrap/>
            <w:hideMark/>
          </w:tcPr>
          <w:p w14:paraId="5661C3FD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727(66.4)</w:t>
            </w:r>
          </w:p>
        </w:tc>
        <w:tc>
          <w:tcPr>
            <w:tcW w:w="1570" w:type="dxa"/>
            <w:noWrap/>
            <w:hideMark/>
          </w:tcPr>
          <w:p w14:paraId="7FA89F77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132(12.1)</w:t>
            </w:r>
          </w:p>
        </w:tc>
      </w:tr>
      <w:tr w:rsidR="00F2338D" w:rsidRPr="00D73453" w14:paraId="09A96FC9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6409DCCF" w14:textId="77777777" w:rsidR="00F2338D" w:rsidRPr="00DE122F" w:rsidRDefault="00F2338D" w:rsidP="00444F03">
            <w:pPr>
              <w:pStyle w:val="2"/>
              <w:jc w:val="left"/>
            </w:pPr>
            <w:r w:rsidRPr="00DE122F">
              <w:t>15-15.9</w:t>
            </w:r>
          </w:p>
        </w:tc>
        <w:tc>
          <w:tcPr>
            <w:tcW w:w="741" w:type="dxa"/>
            <w:noWrap/>
            <w:hideMark/>
          </w:tcPr>
          <w:p w14:paraId="6968DDFF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44</w:t>
            </w:r>
            <w:r w:rsidRPr="00DE122F">
              <w:t>7</w:t>
            </w:r>
          </w:p>
        </w:tc>
        <w:tc>
          <w:tcPr>
            <w:tcW w:w="1622" w:type="dxa"/>
            <w:noWrap/>
            <w:hideMark/>
          </w:tcPr>
          <w:p w14:paraId="77196696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339(75.</w:t>
            </w:r>
            <w:r w:rsidRPr="00DE122F">
              <w:t>8</w:t>
            </w:r>
            <w:r w:rsidRPr="00DE122F">
              <w:rPr>
                <w:rFonts w:hint="eastAsia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2481785D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255(5</w:t>
            </w:r>
            <w:r w:rsidRPr="00DE122F">
              <w:t>7</w:t>
            </w:r>
            <w:r w:rsidRPr="00DE122F">
              <w:rPr>
                <w:rFonts w:hint="eastAsia"/>
              </w:rPr>
              <w:t>.</w:t>
            </w:r>
            <w:r w:rsidRPr="00DE122F">
              <w:t>0</w:t>
            </w:r>
            <w:r w:rsidRPr="00DE122F">
              <w:rPr>
                <w:rFonts w:hint="eastAsia"/>
              </w:rPr>
              <w:t>)</w:t>
            </w:r>
          </w:p>
        </w:tc>
        <w:tc>
          <w:tcPr>
            <w:tcW w:w="1985" w:type="dxa"/>
            <w:noWrap/>
            <w:hideMark/>
          </w:tcPr>
          <w:p w14:paraId="15F3429B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316(70.</w:t>
            </w:r>
            <w:r w:rsidRPr="00DE122F">
              <w:t>7</w:t>
            </w:r>
            <w:r w:rsidRPr="00DE122F">
              <w:rPr>
                <w:rFonts w:hint="eastAsia"/>
              </w:rPr>
              <w:t>)</w:t>
            </w:r>
          </w:p>
        </w:tc>
        <w:tc>
          <w:tcPr>
            <w:tcW w:w="1842" w:type="dxa"/>
            <w:noWrap/>
            <w:hideMark/>
          </w:tcPr>
          <w:p w14:paraId="304EFE57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288(64.</w:t>
            </w:r>
            <w:r w:rsidRPr="00DE122F">
              <w:t>4</w:t>
            </w:r>
            <w:r w:rsidRPr="00DE122F">
              <w:rPr>
                <w:rFonts w:hint="eastAsia"/>
              </w:rPr>
              <w:t>)</w:t>
            </w:r>
          </w:p>
        </w:tc>
        <w:tc>
          <w:tcPr>
            <w:tcW w:w="1570" w:type="dxa"/>
            <w:noWrap/>
            <w:hideMark/>
          </w:tcPr>
          <w:p w14:paraId="618014C3" w14:textId="77777777" w:rsidR="00F2338D" w:rsidRPr="00DE122F" w:rsidRDefault="00F2338D" w:rsidP="00444F03">
            <w:pPr>
              <w:pStyle w:val="2"/>
              <w:jc w:val="left"/>
            </w:pPr>
            <w:r w:rsidRPr="00DE122F">
              <w:rPr>
                <w:rFonts w:hint="eastAsia"/>
              </w:rPr>
              <w:t>58(1</w:t>
            </w:r>
            <w:r w:rsidRPr="00DE122F">
              <w:t>3</w:t>
            </w:r>
            <w:r w:rsidRPr="00DE122F">
              <w:rPr>
                <w:rFonts w:hint="eastAsia"/>
              </w:rPr>
              <w:t>.</w:t>
            </w:r>
            <w:r w:rsidRPr="00DE122F">
              <w:t>0</w:t>
            </w:r>
            <w:r w:rsidRPr="00DE122F">
              <w:rPr>
                <w:rFonts w:hint="eastAsia"/>
              </w:rPr>
              <w:t>)</w:t>
            </w:r>
          </w:p>
        </w:tc>
      </w:tr>
      <w:tr w:rsidR="00F2338D" w:rsidRPr="00D73453" w14:paraId="78BBD9BD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4432178F" w14:textId="77777777" w:rsidR="00F2338D" w:rsidRPr="00D73453" w:rsidRDefault="00F2338D" w:rsidP="00444F03">
            <w:pPr>
              <w:pStyle w:val="2"/>
              <w:jc w:val="left"/>
            </w:pPr>
            <w:r w:rsidRPr="00D73453">
              <w:t>16-16.9</w:t>
            </w:r>
          </w:p>
        </w:tc>
        <w:tc>
          <w:tcPr>
            <w:tcW w:w="741" w:type="dxa"/>
            <w:noWrap/>
            <w:hideMark/>
          </w:tcPr>
          <w:p w14:paraId="50BEA2DD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181</w:t>
            </w:r>
          </w:p>
        </w:tc>
        <w:tc>
          <w:tcPr>
            <w:tcW w:w="1622" w:type="dxa"/>
            <w:noWrap/>
            <w:hideMark/>
          </w:tcPr>
          <w:p w14:paraId="3C7AD0ED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127(70.2)</w:t>
            </w:r>
          </w:p>
        </w:tc>
        <w:tc>
          <w:tcPr>
            <w:tcW w:w="1417" w:type="dxa"/>
            <w:noWrap/>
            <w:hideMark/>
          </w:tcPr>
          <w:p w14:paraId="4EADE95E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102(56.4)</w:t>
            </w:r>
          </w:p>
        </w:tc>
        <w:tc>
          <w:tcPr>
            <w:tcW w:w="1985" w:type="dxa"/>
            <w:noWrap/>
            <w:hideMark/>
          </w:tcPr>
          <w:p w14:paraId="00DE89C1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128(70.7)</w:t>
            </w:r>
          </w:p>
        </w:tc>
        <w:tc>
          <w:tcPr>
            <w:tcW w:w="1842" w:type="dxa"/>
            <w:noWrap/>
            <w:hideMark/>
          </w:tcPr>
          <w:p w14:paraId="745752FA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122(67.4)</w:t>
            </w:r>
          </w:p>
        </w:tc>
        <w:tc>
          <w:tcPr>
            <w:tcW w:w="1570" w:type="dxa"/>
            <w:noWrap/>
            <w:hideMark/>
          </w:tcPr>
          <w:p w14:paraId="551744EB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25(13.8)</w:t>
            </w:r>
          </w:p>
        </w:tc>
      </w:tr>
      <w:tr w:rsidR="00F2338D" w:rsidRPr="00D73453" w14:paraId="08494EEF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599D16DA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17-17.9</w:t>
            </w:r>
          </w:p>
        </w:tc>
        <w:tc>
          <w:tcPr>
            <w:tcW w:w="741" w:type="dxa"/>
            <w:noWrap/>
            <w:hideMark/>
          </w:tcPr>
          <w:p w14:paraId="7A829850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55</w:t>
            </w:r>
          </w:p>
        </w:tc>
        <w:tc>
          <w:tcPr>
            <w:tcW w:w="1622" w:type="dxa"/>
            <w:noWrap/>
            <w:hideMark/>
          </w:tcPr>
          <w:p w14:paraId="7F1A1D36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37(67.3)</w:t>
            </w:r>
          </w:p>
        </w:tc>
        <w:tc>
          <w:tcPr>
            <w:tcW w:w="1417" w:type="dxa"/>
            <w:noWrap/>
            <w:hideMark/>
          </w:tcPr>
          <w:p w14:paraId="27DF8D0A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30(54.5)</w:t>
            </w:r>
          </w:p>
        </w:tc>
        <w:tc>
          <w:tcPr>
            <w:tcW w:w="1985" w:type="dxa"/>
            <w:noWrap/>
            <w:hideMark/>
          </w:tcPr>
          <w:p w14:paraId="46328C2E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39(70.9)</w:t>
            </w:r>
          </w:p>
        </w:tc>
        <w:tc>
          <w:tcPr>
            <w:tcW w:w="1842" w:type="dxa"/>
            <w:noWrap/>
            <w:hideMark/>
          </w:tcPr>
          <w:p w14:paraId="1C38887F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36(65.5)</w:t>
            </w:r>
          </w:p>
        </w:tc>
        <w:tc>
          <w:tcPr>
            <w:tcW w:w="1570" w:type="dxa"/>
            <w:noWrap/>
            <w:hideMark/>
          </w:tcPr>
          <w:p w14:paraId="3FD92410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8(14.5)</w:t>
            </w:r>
          </w:p>
        </w:tc>
      </w:tr>
      <w:tr w:rsidR="00F2338D" w:rsidRPr="00D73453" w14:paraId="62BC4100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7F65E77C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18+</w:t>
            </w:r>
          </w:p>
        </w:tc>
        <w:tc>
          <w:tcPr>
            <w:tcW w:w="741" w:type="dxa"/>
            <w:noWrap/>
            <w:hideMark/>
          </w:tcPr>
          <w:p w14:paraId="036E76E3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7</w:t>
            </w:r>
            <w:r>
              <w:t>0</w:t>
            </w:r>
          </w:p>
        </w:tc>
        <w:tc>
          <w:tcPr>
            <w:tcW w:w="1622" w:type="dxa"/>
            <w:noWrap/>
            <w:hideMark/>
          </w:tcPr>
          <w:p w14:paraId="3FD3993D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5</w:t>
            </w:r>
            <w:r>
              <w:t>2</w:t>
            </w:r>
            <w:r w:rsidRPr="00D73453">
              <w:rPr>
                <w:rFonts w:hint="eastAsia"/>
              </w:rPr>
              <w:t>(7</w:t>
            </w:r>
            <w:r>
              <w:t>4</w:t>
            </w:r>
            <w:r w:rsidRPr="00D73453">
              <w:rPr>
                <w:rFonts w:hint="eastAsia"/>
              </w:rPr>
              <w:t>.</w:t>
            </w:r>
            <w:r>
              <w:t>3</w:t>
            </w:r>
            <w:r w:rsidRPr="00D73453">
              <w:rPr>
                <w:rFonts w:hint="eastAsia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33AA8A89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</w:t>
            </w:r>
            <w:r>
              <w:t>8</w:t>
            </w:r>
            <w:r w:rsidRPr="00D73453">
              <w:rPr>
                <w:rFonts w:hint="eastAsia"/>
              </w:rPr>
              <w:t>(54.</w:t>
            </w:r>
            <w:r>
              <w:t>3</w:t>
            </w:r>
            <w:r w:rsidRPr="00D73453">
              <w:rPr>
                <w:rFonts w:hint="eastAsia"/>
              </w:rPr>
              <w:t>)</w:t>
            </w:r>
          </w:p>
        </w:tc>
        <w:tc>
          <w:tcPr>
            <w:tcW w:w="1985" w:type="dxa"/>
            <w:noWrap/>
            <w:hideMark/>
          </w:tcPr>
          <w:p w14:paraId="30916749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5</w:t>
            </w:r>
            <w:r>
              <w:t>0</w:t>
            </w:r>
            <w:r w:rsidRPr="00D73453">
              <w:rPr>
                <w:rFonts w:hint="eastAsia"/>
              </w:rPr>
              <w:t>(7</w:t>
            </w:r>
            <w:r>
              <w:t>1</w:t>
            </w:r>
            <w:r w:rsidRPr="00D73453">
              <w:rPr>
                <w:rFonts w:hint="eastAsia"/>
              </w:rPr>
              <w:t>.</w:t>
            </w:r>
            <w:r>
              <w:t>4</w:t>
            </w:r>
            <w:r w:rsidRPr="00D73453">
              <w:rPr>
                <w:rFonts w:hint="eastAsia"/>
              </w:rPr>
              <w:t>)</w:t>
            </w:r>
          </w:p>
        </w:tc>
        <w:tc>
          <w:tcPr>
            <w:tcW w:w="1842" w:type="dxa"/>
            <w:noWrap/>
            <w:hideMark/>
          </w:tcPr>
          <w:p w14:paraId="55343A3A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4</w:t>
            </w:r>
            <w:r>
              <w:t>3</w:t>
            </w:r>
            <w:r w:rsidRPr="00D73453">
              <w:rPr>
                <w:rFonts w:hint="eastAsia"/>
              </w:rPr>
              <w:t>(6</w:t>
            </w:r>
            <w:r>
              <w:t>1</w:t>
            </w:r>
            <w:r w:rsidRPr="00D73453">
              <w:rPr>
                <w:rFonts w:hint="eastAsia"/>
              </w:rPr>
              <w:t>.</w:t>
            </w:r>
            <w:r>
              <w:t>4</w:t>
            </w:r>
            <w:r w:rsidRPr="00D73453">
              <w:rPr>
                <w:rFonts w:hint="eastAsia"/>
              </w:rPr>
              <w:t>)</w:t>
            </w:r>
          </w:p>
        </w:tc>
        <w:tc>
          <w:tcPr>
            <w:tcW w:w="1570" w:type="dxa"/>
            <w:noWrap/>
            <w:hideMark/>
          </w:tcPr>
          <w:p w14:paraId="4FAAB3B0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11(15.</w:t>
            </w:r>
            <w:r>
              <w:t>7</w:t>
            </w:r>
            <w:r w:rsidRPr="00D73453">
              <w:rPr>
                <w:rFonts w:hint="eastAsia"/>
              </w:rPr>
              <w:t>)</w:t>
            </w:r>
          </w:p>
        </w:tc>
      </w:tr>
      <w:tr w:rsidR="00F2338D" w:rsidRPr="00D73453" w14:paraId="445D1B0C" w14:textId="77777777" w:rsidTr="00444F03">
        <w:trPr>
          <w:trHeight w:val="246"/>
        </w:trPr>
        <w:tc>
          <w:tcPr>
            <w:tcW w:w="1555" w:type="dxa"/>
            <w:noWrap/>
            <w:hideMark/>
          </w:tcPr>
          <w:p w14:paraId="6B168393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 xml:space="preserve">total </w:t>
            </w:r>
          </w:p>
        </w:tc>
        <w:tc>
          <w:tcPr>
            <w:tcW w:w="741" w:type="dxa"/>
            <w:noWrap/>
            <w:hideMark/>
          </w:tcPr>
          <w:p w14:paraId="59C291CA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2</w:t>
            </w:r>
            <w:r>
              <w:t>6</w:t>
            </w:r>
            <w:r w:rsidRPr="00D73453">
              <w:rPr>
                <w:rFonts w:hint="eastAsia"/>
              </w:rPr>
              <w:t>12</w:t>
            </w:r>
            <w:r>
              <w:t>7</w:t>
            </w:r>
          </w:p>
        </w:tc>
        <w:tc>
          <w:tcPr>
            <w:tcW w:w="1622" w:type="dxa"/>
            <w:noWrap/>
            <w:hideMark/>
          </w:tcPr>
          <w:p w14:paraId="185FE819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177</w:t>
            </w:r>
            <w:r>
              <w:t>02</w:t>
            </w:r>
            <w:r w:rsidRPr="00D73453">
              <w:rPr>
                <w:rFonts w:hint="eastAsia"/>
              </w:rPr>
              <w:t>(67.8)</w:t>
            </w:r>
          </w:p>
        </w:tc>
        <w:tc>
          <w:tcPr>
            <w:tcW w:w="1417" w:type="dxa"/>
            <w:noWrap/>
            <w:hideMark/>
          </w:tcPr>
          <w:p w14:paraId="3257C845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129</w:t>
            </w:r>
            <w:r>
              <w:t>17</w:t>
            </w:r>
            <w:r w:rsidRPr="00D73453">
              <w:rPr>
                <w:rFonts w:hint="eastAsia"/>
              </w:rPr>
              <w:t>(49.4)</w:t>
            </w:r>
          </w:p>
        </w:tc>
        <w:tc>
          <w:tcPr>
            <w:tcW w:w="1985" w:type="dxa"/>
            <w:noWrap/>
            <w:hideMark/>
          </w:tcPr>
          <w:p w14:paraId="6CAAD9F4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170</w:t>
            </w:r>
            <w:r>
              <w:t>72</w:t>
            </w:r>
            <w:r w:rsidRPr="00D73453">
              <w:rPr>
                <w:rFonts w:hint="eastAsia"/>
              </w:rPr>
              <w:t>(65.3)</w:t>
            </w:r>
          </w:p>
        </w:tc>
        <w:tc>
          <w:tcPr>
            <w:tcW w:w="1842" w:type="dxa"/>
            <w:noWrap/>
            <w:hideMark/>
          </w:tcPr>
          <w:p w14:paraId="71784C24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15</w:t>
            </w:r>
            <w:r>
              <w:t>196</w:t>
            </w:r>
            <w:r w:rsidRPr="00D73453">
              <w:rPr>
                <w:rFonts w:hint="eastAsia"/>
              </w:rPr>
              <w:t>(58.2)</w:t>
            </w:r>
          </w:p>
        </w:tc>
        <w:tc>
          <w:tcPr>
            <w:tcW w:w="1570" w:type="dxa"/>
            <w:noWrap/>
            <w:hideMark/>
          </w:tcPr>
          <w:p w14:paraId="2F0DED80" w14:textId="77777777" w:rsidR="00F2338D" w:rsidRPr="00D73453" w:rsidRDefault="00F2338D" w:rsidP="00444F03">
            <w:pPr>
              <w:pStyle w:val="2"/>
              <w:jc w:val="left"/>
            </w:pPr>
            <w:r w:rsidRPr="00D73453">
              <w:rPr>
                <w:rFonts w:hint="eastAsia"/>
              </w:rPr>
              <w:t>3822(14.6)</w:t>
            </w:r>
          </w:p>
        </w:tc>
      </w:tr>
    </w:tbl>
    <w:p w14:paraId="0C8F0C6C" w14:textId="77777777" w:rsidR="00F2338D" w:rsidRPr="00F62251" w:rsidRDefault="00F2338D" w:rsidP="00E923B8"/>
    <w:sectPr w:rsidR="00F2338D" w:rsidRPr="00F622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700AF" w14:textId="77777777" w:rsidR="008C555E" w:rsidRDefault="008C555E" w:rsidP="00A94812">
      <w:r>
        <w:separator/>
      </w:r>
    </w:p>
  </w:endnote>
  <w:endnote w:type="continuationSeparator" w:id="0">
    <w:p w14:paraId="132177E5" w14:textId="77777777" w:rsidR="008C555E" w:rsidRDefault="008C555E" w:rsidP="00A9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EF4F2" w14:textId="77777777" w:rsidR="008C555E" w:rsidRDefault="008C555E" w:rsidP="00A94812">
      <w:r>
        <w:separator/>
      </w:r>
    </w:p>
  </w:footnote>
  <w:footnote w:type="continuationSeparator" w:id="0">
    <w:p w14:paraId="5E938AE5" w14:textId="77777777" w:rsidR="008C555E" w:rsidRDefault="008C555E" w:rsidP="00A94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BA7"/>
    <w:rsid w:val="00002030"/>
    <w:rsid w:val="00017D0F"/>
    <w:rsid w:val="00025D4E"/>
    <w:rsid w:val="00054345"/>
    <w:rsid w:val="00061210"/>
    <w:rsid w:val="000648C2"/>
    <w:rsid w:val="0006683E"/>
    <w:rsid w:val="0007006F"/>
    <w:rsid w:val="000759B6"/>
    <w:rsid w:val="00082024"/>
    <w:rsid w:val="000823D0"/>
    <w:rsid w:val="00083999"/>
    <w:rsid w:val="000855A0"/>
    <w:rsid w:val="00091882"/>
    <w:rsid w:val="000929C9"/>
    <w:rsid w:val="000A3668"/>
    <w:rsid w:val="000B382A"/>
    <w:rsid w:val="000B44FE"/>
    <w:rsid w:val="000C0670"/>
    <w:rsid w:val="000C1D5C"/>
    <w:rsid w:val="000C2D12"/>
    <w:rsid w:val="000D236A"/>
    <w:rsid w:val="000F33AE"/>
    <w:rsid w:val="00114273"/>
    <w:rsid w:val="00141DD3"/>
    <w:rsid w:val="00152040"/>
    <w:rsid w:val="00156761"/>
    <w:rsid w:val="00165023"/>
    <w:rsid w:val="00180C9D"/>
    <w:rsid w:val="00183C3F"/>
    <w:rsid w:val="001960B7"/>
    <w:rsid w:val="001B3FE5"/>
    <w:rsid w:val="001C0A5C"/>
    <w:rsid w:val="001C68C8"/>
    <w:rsid w:val="001C7FC4"/>
    <w:rsid w:val="001E0C0E"/>
    <w:rsid w:val="001E1C76"/>
    <w:rsid w:val="001E2371"/>
    <w:rsid w:val="001E5760"/>
    <w:rsid w:val="001F0B10"/>
    <w:rsid w:val="00211985"/>
    <w:rsid w:val="00211D29"/>
    <w:rsid w:val="00212C06"/>
    <w:rsid w:val="00220577"/>
    <w:rsid w:val="00221E12"/>
    <w:rsid w:val="0022749D"/>
    <w:rsid w:val="00227FDD"/>
    <w:rsid w:val="00232D38"/>
    <w:rsid w:val="00237196"/>
    <w:rsid w:val="00247F7D"/>
    <w:rsid w:val="002510C1"/>
    <w:rsid w:val="00262391"/>
    <w:rsid w:val="00267632"/>
    <w:rsid w:val="00274086"/>
    <w:rsid w:val="00283F03"/>
    <w:rsid w:val="00290683"/>
    <w:rsid w:val="0029240E"/>
    <w:rsid w:val="002958C4"/>
    <w:rsid w:val="002A25C0"/>
    <w:rsid w:val="002A66F2"/>
    <w:rsid w:val="002B4FE4"/>
    <w:rsid w:val="002B59EA"/>
    <w:rsid w:val="002C3C22"/>
    <w:rsid w:val="002C78C9"/>
    <w:rsid w:val="002E18C0"/>
    <w:rsid w:val="002E30CE"/>
    <w:rsid w:val="002F5BAA"/>
    <w:rsid w:val="00304DE6"/>
    <w:rsid w:val="00306752"/>
    <w:rsid w:val="00310225"/>
    <w:rsid w:val="00311CD3"/>
    <w:rsid w:val="003236F4"/>
    <w:rsid w:val="00332F0E"/>
    <w:rsid w:val="00345791"/>
    <w:rsid w:val="0035633D"/>
    <w:rsid w:val="00373BED"/>
    <w:rsid w:val="003740DA"/>
    <w:rsid w:val="00374AED"/>
    <w:rsid w:val="00392B06"/>
    <w:rsid w:val="003932B8"/>
    <w:rsid w:val="00393DAD"/>
    <w:rsid w:val="003A0733"/>
    <w:rsid w:val="003A5D0A"/>
    <w:rsid w:val="003B0E56"/>
    <w:rsid w:val="003B152B"/>
    <w:rsid w:val="003B5120"/>
    <w:rsid w:val="003C358D"/>
    <w:rsid w:val="003C7AF2"/>
    <w:rsid w:val="003D03B8"/>
    <w:rsid w:val="003D192F"/>
    <w:rsid w:val="003D3C37"/>
    <w:rsid w:val="003E19D2"/>
    <w:rsid w:val="003E27B4"/>
    <w:rsid w:val="003F3FCD"/>
    <w:rsid w:val="004215C3"/>
    <w:rsid w:val="00424F8B"/>
    <w:rsid w:val="0042569B"/>
    <w:rsid w:val="00433C1D"/>
    <w:rsid w:val="00441EC8"/>
    <w:rsid w:val="00466910"/>
    <w:rsid w:val="00467339"/>
    <w:rsid w:val="004771F1"/>
    <w:rsid w:val="0048378D"/>
    <w:rsid w:val="0049303D"/>
    <w:rsid w:val="00496A0E"/>
    <w:rsid w:val="004A0C25"/>
    <w:rsid w:val="004A4BA7"/>
    <w:rsid w:val="004A7097"/>
    <w:rsid w:val="004A7EDD"/>
    <w:rsid w:val="004B7EC9"/>
    <w:rsid w:val="004C0CEC"/>
    <w:rsid w:val="004C6FBD"/>
    <w:rsid w:val="004E3C57"/>
    <w:rsid w:val="00511B28"/>
    <w:rsid w:val="00513E98"/>
    <w:rsid w:val="0052371C"/>
    <w:rsid w:val="00524E92"/>
    <w:rsid w:val="00534D3A"/>
    <w:rsid w:val="00545B73"/>
    <w:rsid w:val="00545BDC"/>
    <w:rsid w:val="00547693"/>
    <w:rsid w:val="00562BB0"/>
    <w:rsid w:val="0056468E"/>
    <w:rsid w:val="00573F34"/>
    <w:rsid w:val="0058069A"/>
    <w:rsid w:val="00587D01"/>
    <w:rsid w:val="00590570"/>
    <w:rsid w:val="005A65CE"/>
    <w:rsid w:val="005B1F95"/>
    <w:rsid w:val="005C2678"/>
    <w:rsid w:val="005C6070"/>
    <w:rsid w:val="005C76B2"/>
    <w:rsid w:val="005D1909"/>
    <w:rsid w:val="005D40E3"/>
    <w:rsid w:val="005E653B"/>
    <w:rsid w:val="005E669F"/>
    <w:rsid w:val="005E6B3F"/>
    <w:rsid w:val="005F3A6E"/>
    <w:rsid w:val="005F5536"/>
    <w:rsid w:val="00607D1D"/>
    <w:rsid w:val="0061710E"/>
    <w:rsid w:val="00625465"/>
    <w:rsid w:val="006474DE"/>
    <w:rsid w:val="00652161"/>
    <w:rsid w:val="0065468F"/>
    <w:rsid w:val="006855B2"/>
    <w:rsid w:val="006861FA"/>
    <w:rsid w:val="00692765"/>
    <w:rsid w:val="006A03A0"/>
    <w:rsid w:val="006A15B6"/>
    <w:rsid w:val="006A3070"/>
    <w:rsid w:val="006B0892"/>
    <w:rsid w:val="006B22B2"/>
    <w:rsid w:val="006B4DC1"/>
    <w:rsid w:val="006C2D0B"/>
    <w:rsid w:val="006D6631"/>
    <w:rsid w:val="006E2920"/>
    <w:rsid w:val="006F432E"/>
    <w:rsid w:val="006F5B0A"/>
    <w:rsid w:val="006F718B"/>
    <w:rsid w:val="00703DD1"/>
    <w:rsid w:val="00725E33"/>
    <w:rsid w:val="0073503B"/>
    <w:rsid w:val="00752941"/>
    <w:rsid w:val="00754A77"/>
    <w:rsid w:val="0076076F"/>
    <w:rsid w:val="007610F9"/>
    <w:rsid w:val="00762E31"/>
    <w:rsid w:val="007716D1"/>
    <w:rsid w:val="007743D1"/>
    <w:rsid w:val="00777AC3"/>
    <w:rsid w:val="007814A6"/>
    <w:rsid w:val="00796B1F"/>
    <w:rsid w:val="007A3FE2"/>
    <w:rsid w:val="007B2343"/>
    <w:rsid w:val="007B478D"/>
    <w:rsid w:val="007D51E9"/>
    <w:rsid w:val="007E2213"/>
    <w:rsid w:val="007E2BA1"/>
    <w:rsid w:val="007E4DE4"/>
    <w:rsid w:val="007F2F45"/>
    <w:rsid w:val="0080159F"/>
    <w:rsid w:val="008016BD"/>
    <w:rsid w:val="00806664"/>
    <w:rsid w:val="00812C48"/>
    <w:rsid w:val="00813453"/>
    <w:rsid w:val="00813BEB"/>
    <w:rsid w:val="00821508"/>
    <w:rsid w:val="00822EB2"/>
    <w:rsid w:val="00826D8C"/>
    <w:rsid w:val="00837DDE"/>
    <w:rsid w:val="00844BFF"/>
    <w:rsid w:val="00851E85"/>
    <w:rsid w:val="00857ED0"/>
    <w:rsid w:val="00866781"/>
    <w:rsid w:val="008719F7"/>
    <w:rsid w:val="00872C43"/>
    <w:rsid w:val="00873B81"/>
    <w:rsid w:val="00876EA3"/>
    <w:rsid w:val="00880CBE"/>
    <w:rsid w:val="00882478"/>
    <w:rsid w:val="008A1F7B"/>
    <w:rsid w:val="008A2BEA"/>
    <w:rsid w:val="008B3055"/>
    <w:rsid w:val="008C2726"/>
    <w:rsid w:val="008C5196"/>
    <w:rsid w:val="008C555E"/>
    <w:rsid w:val="008C6664"/>
    <w:rsid w:val="008D4719"/>
    <w:rsid w:val="008D47CC"/>
    <w:rsid w:val="008D7322"/>
    <w:rsid w:val="008E1020"/>
    <w:rsid w:val="008E23AC"/>
    <w:rsid w:val="009042DE"/>
    <w:rsid w:val="00907D5B"/>
    <w:rsid w:val="00924133"/>
    <w:rsid w:val="00935B9B"/>
    <w:rsid w:val="00945613"/>
    <w:rsid w:val="00945DC4"/>
    <w:rsid w:val="00957B6A"/>
    <w:rsid w:val="00964164"/>
    <w:rsid w:val="00971D79"/>
    <w:rsid w:val="009721EF"/>
    <w:rsid w:val="0097597D"/>
    <w:rsid w:val="009841C0"/>
    <w:rsid w:val="009A3696"/>
    <w:rsid w:val="009B629F"/>
    <w:rsid w:val="009C0215"/>
    <w:rsid w:val="009C22B1"/>
    <w:rsid w:val="009C311B"/>
    <w:rsid w:val="009C58D5"/>
    <w:rsid w:val="009D3FA4"/>
    <w:rsid w:val="009D74F2"/>
    <w:rsid w:val="009E67A8"/>
    <w:rsid w:val="009F21BA"/>
    <w:rsid w:val="009F5966"/>
    <w:rsid w:val="00A00DC2"/>
    <w:rsid w:val="00A06275"/>
    <w:rsid w:val="00A0671F"/>
    <w:rsid w:val="00A11C51"/>
    <w:rsid w:val="00A11F09"/>
    <w:rsid w:val="00A11FAE"/>
    <w:rsid w:val="00A16441"/>
    <w:rsid w:val="00A2650C"/>
    <w:rsid w:val="00A266C4"/>
    <w:rsid w:val="00A270B3"/>
    <w:rsid w:val="00A325E0"/>
    <w:rsid w:val="00A403C5"/>
    <w:rsid w:val="00A407F2"/>
    <w:rsid w:val="00A40CBE"/>
    <w:rsid w:val="00A44C6F"/>
    <w:rsid w:val="00A476B8"/>
    <w:rsid w:val="00A5114B"/>
    <w:rsid w:val="00A6275D"/>
    <w:rsid w:val="00A6495B"/>
    <w:rsid w:val="00A67B3B"/>
    <w:rsid w:val="00A72F19"/>
    <w:rsid w:val="00A748D6"/>
    <w:rsid w:val="00A94812"/>
    <w:rsid w:val="00AA5247"/>
    <w:rsid w:val="00AB073F"/>
    <w:rsid w:val="00AB45FB"/>
    <w:rsid w:val="00AB5DE2"/>
    <w:rsid w:val="00AB7DD0"/>
    <w:rsid w:val="00AD32C6"/>
    <w:rsid w:val="00AF0B01"/>
    <w:rsid w:val="00AF12E6"/>
    <w:rsid w:val="00AF380B"/>
    <w:rsid w:val="00B052DA"/>
    <w:rsid w:val="00B070BD"/>
    <w:rsid w:val="00B077F5"/>
    <w:rsid w:val="00B14E0B"/>
    <w:rsid w:val="00B167B4"/>
    <w:rsid w:val="00B169CF"/>
    <w:rsid w:val="00B21D5C"/>
    <w:rsid w:val="00B27C49"/>
    <w:rsid w:val="00B27E7A"/>
    <w:rsid w:val="00B302E3"/>
    <w:rsid w:val="00B41335"/>
    <w:rsid w:val="00B42502"/>
    <w:rsid w:val="00B4354C"/>
    <w:rsid w:val="00B466BE"/>
    <w:rsid w:val="00B65CFD"/>
    <w:rsid w:val="00B66255"/>
    <w:rsid w:val="00B72F6C"/>
    <w:rsid w:val="00B74C31"/>
    <w:rsid w:val="00B83070"/>
    <w:rsid w:val="00B85D07"/>
    <w:rsid w:val="00B87247"/>
    <w:rsid w:val="00B91DE2"/>
    <w:rsid w:val="00B93A04"/>
    <w:rsid w:val="00B93C72"/>
    <w:rsid w:val="00BB356B"/>
    <w:rsid w:val="00BD13E3"/>
    <w:rsid w:val="00BE1142"/>
    <w:rsid w:val="00BE4CE8"/>
    <w:rsid w:val="00BF5903"/>
    <w:rsid w:val="00BF5BCC"/>
    <w:rsid w:val="00BF605C"/>
    <w:rsid w:val="00C0329B"/>
    <w:rsid w:val="00C10804"/>
    <w:rsid w:val="00C20911"/>
    <w:rsid w:val="00C21B44"/>
    <w:rsid w:val="00C2582C"/>
    <w:rsid w:val="00C30CE8"/>
    <w:rsid w:val="00C351F7"/>
    <w:rsid w:val="00C50C1C"/>
    <w:rsid w:val="00C560D1"/>
    <w:rsid w:val="00C575E7"/>
    <w:rsid w:val="00C63991"/>
    <w:rsid w:val="00C63D47"/>
    <w:rsid w:val="00C6406E"/>
    <w:rsid w:val="00C64AD9"/>
    <w:rsid w:val="00C75750"/>
    <w:rsid w:val="00C82F08"/>
    <w:rsid w:val="00C862D8"/>
    <w:rsid w:val="00C86C77"/>
    <w:rsid w:val="00C877EA"/>
    <w:rsid w:val="00C90E3E"/>
    <w:rsid w:val="00C9572B"/>
    <w:rsid w:val="00C96B6C"/>
    <w:rsid w:val="00CA60B2"/>
    <w:rsid w:val="00CA7EB1"/>
    <w:rsid w:val="00CB114F"/>
    <w:rsid w:val="00CB1B0D"/>
    <w:rsid w:val="00CB4F42"/>
    <w:rsid w:val="00CB67C6"/>
    <w:rsid w:val="00CC0753"/>
    <w:rsid w:val="00CC3B50"/>
    <w:rsid w:val="00CD12E5"/>
    <w:rsid w:val="00CD2165"/>
    <w:rsid w:val="00CD4058"/>
    <w:rsid w:val="00CD4C2C"/>
    <w:rsid w:val="00CE3609"/>
    <w:rsid w:val="00CF5A48"/>
    <w:rsid w:val="00D1230D"/>
    <w:rsid w:val="00D20020"/>
    <w:rsid w:val="00D264A7"/>
    <w:rsid w:val="00D300A6"/>
    <w:rsid w:val="00D33C0B"/>
    <w:rsid w:val="00D42D6B"/>
    <w:rsid w:val="00D4713A"/>
    <w:rsid w:val="00D51E4B"/>
    <w:rsid w:val="00D61810"/>
    <w:rsid w:val="00D71A6C"/>
    <w:rsid w:val="00D77689"/>
    <w:rsid w:val="00D77C26"/>
    <w:rsid w:val="00D86AC7"/>
    <w:rsid w:val="00DA627E"/>
    <w:rsid w:val="00DA7347"/>
    <w:rsid w:val="00DB042B"/>
    <w:rsid w:val="00DB532F"/>
    <w:rsid w:val="00DB5588"/>
    <w:rsid w:val="00DB7F25"/>
    <w:rsid w:val="00DC001B"/>
    <w:rsid w:val="00DD6BD7"/>
    <w:rsid w:val="00DE122F"/>
    <w:rsid w:val="00DE4C14"/>
    <w:rsid w:val="00DE75A9"/>
    <w:rsid w:val="00DF3F1F"/>
    <w:rsid w:val="00DF4CA8"/>
    <w:rsid w:val="00DF6F1B"/>
    <w:rsid w:val="00DF7835"/>
    <w:rsid w:val="00E04F84"/>
    <w:rsid w:val="00E132D7"/>
    <w:rsid w:val="00E152CD"/>
    <w:rsid w:val="00E1613B"/>
    <w:rsid w:val="00E246FD"/>
    <w:rsid w:val="00E43278"/>
    <w:rsid w:val="00E54526"/>
    <w:rsid w:val="00E5613A"/>
    <w:rsid w:val="00E60558"/>
    <w:rsid w:val="00E62652"/>
    <w:rsid w:val="00E64B73"/>
    <w:rsid w:val="00E672AC"/>
    <w:rsid w:val="00E77D8E"/>
    <w:rsid w:val="00E80B6D"/>
    <w:rsid w:val="00E83BF2"/>
    <w:rsid w:val="00E8783D"/>
    <w:rsid w:val="00E907C6"/>
    <w:rsid w:val="00E923B8"/>
    <w:rsid w:val="00E92D02"/>
    <w:rsid w:val="00E9302F"/>
    <w:rsid w:val="00EA54AE"/>
    <w:rsid w:val="00ED7A8B"/>
    <w:rsid w:val="00ED7F46"/>
    <w:rsid w:val="00ED7FE1"/>
    <w:rsid w:val="00EE479B"/>
    <w:rsid w:val="00EF328B"/>
    <w:rsid w:val="00EF46A0"/>
    <w:rsid w:val="00EF68D7"/>
    <w:rsid w:val="00F00C83"/>
    <w:rsid w:val="00F14641"/>
    <w:rsid w:val="00F146C7"/>
    <w:rsid w:val="00F2137A"/>
    <w:rsid w:val="00F2338D"/>
    <w:rsid w:val="00F30A10"/>
    <w:rsid w:val="00F31D2E"/>
    <w:rsid w:val="00F34396"/>
    <w:rsid w:val="00F41E32"/>
    <w:rsid w:val="00F4430E"/>
    <w:rsid w:val="00F51E43"/>
    <w:rsid w:val="00F55FC2"/>
    <w:rsid w:val="00F56411"/>
    <w:rsid w:val="00F62251"/>
    <w:rsid w:val="00F717AA"/>
    <w:rsid w:val="00F821DA"/>
    <w:rsid w:val="00F8574B"/>
    <w:rsid w:val="00F86C0C"/>
    <w:rsid w:val="00F9034B"/>
    <w:rsid w:val="00F9313B"/>
    <w:rsid w:val="00F97F46"/>
    <w:rsid w:val="00FA2E9D"/>
    <w:rsid w:val="00FB4A27"/>
    <w:rsid w:val="00FB5F20"/>
    <w:rsid w:val="00FF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3A55E9"/>
  <w14:defaultImageDpi w14:val="32767"/>
  <w15:chartTrackingRefBased/>
  <w15:docId w15:val="{7540CACA-EE53-4D17-B110-17DD4D15A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92F"/>
    <w:rPr>
      <w:rFonts w:ascii="Times New Roman" w:eastAsia="宋体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C20911"/>
    <w:rPr>
      <w:rFonts w:cs="Times New Roman"/>
      <w:kern w:val="0"/>
      <w:sz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a3">
    <w:name w:val="三线表"/>
    <w:basedOn w:val="a1"/>
    <w:uiPriority w:val="99"/>
    <w:rsid w:val="00C20911"/>
    <w:rPr>
      <w:rFonts w:cs="Times New Roman"/>
      <w:kern w:val="0"/>
      <w:sz w:val="22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4">
    <w:name w:val="header"/>
    <w:basedOn w:val="a"/>
    <w:link w:val="a5"/>
    <w:uiPriority w:val="99"/>
    <w:unhideWhenUsed/>
    <w:rsid w:val="00A9481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948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94812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94812"/>
    <w:rPr>
      <w:sz w:val="18"/>
      <w:szCs w:val="18"/>
    </w:rPr>
  </w:style>
  <w:style w:type="paragraph" w:customStyle="1" w:styleId="a8">
    <w:name w:val="图表名"/>
    <w:basedOn w:val="a"/>
    <w:qFormat/>
    <w:rsid w:val="00A94812"/>
    <w:pPr>
      <w:spacing w:before="60" w:after="60"/>
      <w:jc w:val="center"/>
    </w:pPr>
    <w:rPr>
      <w:rFonts w:eastAsia="黑体"/>
      <w:noProof/>
      <w:sz w:val="21"/>
    </w:rPr>
  </w:style>
  <w:style w:type="paragraph" w:customStyle="1" w:styleId="2">
    <w:name w:val="表格2"/>
    <w:basedOn w:val="a"/>
    <w:qFormat/>
    <w:rsid w:val="00A94812"/>
    <w:pPr>
      <w:jc w:val="center"/>
    </w:pPr>
    <w:rPr>
      <w:rFonts w:cs="Times New Roman"/>
      <w:noProof/>
      <w:sz w:val="21"/>
    </w:rPr>
  </w:style>
  <w:style w:type="paragraph" w:customStyle="1" w:styleId="a9">
    <w:name w:val="图注、表注"/>
    <w:basedOn w:val="a"/>
    <w:qFormat/>
    <w:rsid w:val="00A94812"/>
    <w:rPr>
      <w:rFonts w:eastAsia="黑体" w:cs="Times New Roman"/>
      <w:sz w:val="21"/>
      <w:szCs w:val="21"/>
    </w:rPr>
  </w:style>
  <w:style w:type="table" w:styleId="aa">
    <w:name w:val="Table Grid"/>
    <w:basedOn w:val="a1"/>
    <w:uiPriority w:val="39"/>
    <w:rsid w:val="00A9481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3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78A18-D5F5-4D60-9392-BE1A7BC6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5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格格 欧阳</dc:creator>
  <cp:keywords/>
  <dc:description/>
  <cp:lastModifiedBy>格格 欧阳</cp:lastModifiedBy>
  <cp:revision>26</cp:revision>
  <dcterms:created xsi:type="dcterms:W3CDTF">2025-09-03T06:14:00Z</dcterms:created>
  <dcterms:modified xsi:type="dcterms:W3CDTF">2026-02-25T09:06:00Z</dcterms:modified>
</cp:coreProperties>
</file>