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331DE"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 w:val="24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color w:val="auto"/>
          <w:sz w:val="24"/>
        </w:rPr>
        <w:t>Table</w:t>
      </w:r>
      <w:r>
        <w:rPr>
          <w:rFonts w:ascii="Times New Roman" w:hAnsi="Times New Roman" w:eastAsia="宋体" w:cs="Times New Roman"/>
          <w:color w:val="auto"/>
          <w:sz w:val="24"/>
        </w:rPr>
        <w:t xml:space="preserve"> S1. Table of model output for multivariate regression analysis of biochemical pregnancy.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4"/>
        <w:gridCol w:w="2030"/>
        <w:gridCol w:w="2016"/>
        <w:gridCol w:w="1816"/>
      </w:tblGrid>
      <w:tr w14:paraId="510F2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</w:tcPr>
          <w:p w14:paraId="0F2F495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Variable</w:t>
            </w:r>
          </w:p>
        </w:tc>
        <w:tc>
          <w:tcPr>
            <w:tcW w:w="2030" w:type="dxa"/>
            <w:vAlign w:val="bottom"/>
          </w:tcPr>
          <w:p w14:paraId="241D679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OR (95% CI)</w:t>
            </w:r>
          </w:p>
        </w:tc>
        <w:tc>
          <w:tcPr>
            <w:tcW w:w="2016" w:type="dxa"/>
            <w:vAlign w:val="bottom"/>
          </w:tcPr>
          <w:p w14:paraId="171D108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-value</w:t>
            </w:r>
          </w:p>
        </w:tc>
        <w:tc>
          <w:tcPr>
            <w:tcW w:w="1816" w:type="dxa"/>
          </w:tcPr>
          <w:p w14:paraId="70CE16D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i w:val="0"/>
                <w:iCs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V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IF</w:t>
            </w:r>
          </w:p>
        </w:tc>
      </w:tr>
      <w:tr w14:paraId="68E49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</w:tcPr>
          <w:p w14:paraId="4E07E39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Biochemical pregnancy rate</w:t>
            </w:r>
          </w:p>
        </w:tc>
        <w:tc>
          <w:tcPr>
            <w:tcW w:w="2030" w:type="dxa"/>
          </w:tcPr>
          <w:p w14:paraId="1FB330B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38607E9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40D2369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69528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</w:tcPr>
          <w:p w14:paraId="24E87E9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Femal’s age</w:t>
            </w:r>
          </w:p>
        </w:tc>
        <w:tc>
          <w:tcPr>
            <w:tcW w:w="2030" w:type="dxa"/>
          </w:tcPr>
          <w:p w14:paraId="064DC45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0.92 (0.83-1.01)</w:t>
            </w:r>
          </w:p>
        </w:tc>
        <w:tc>
          <w:tcPr>
            <w:tcW w:w="2016" w:type="dxa"/>
          </w:tcPr>
          <w:p w14:paraId="70723B1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0.448</w:t>
            </w:r>
          </w:p>
        </w:tc>
        <w:tc>
          <w:tcPr>
            <w:tcW w:w="1816" w:type="dxa"/>
          </w:tcPr>
          <w:p w14:paraId="342CC0AD">
            <w:pPr>
              <w:adjustRightInd w:val="0"/>
              <w:snapToGrid w:val="0"/>
              <w:spacing w:before="156" w:beforeLines="50" w:line="360" w:lineRule="auto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1.236</w:t>
            </w:r>
          </w:p>
        </w:tc>
      </w:tr>
      <w:tr w14:paraId="466C6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</w:tcPr>
          <w:p w14:paraId="1DB3037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BMI</w:t>
            </w:r>
          </w:p>
        </w:tc>
        <w:tc>
          <w:tcPr>
            <w:tcW w:w="2030" w:type="dxa"/>
          </w:tcPr>
          <w:p w14:paraId="7799A11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1.07 (0.94-1.21)</w:t>
            </w:r>
          </w:p>
        </w:tc>
        <w:tc>
          <w:tcPr>
            <w:tcW w:w="2016" w:type="dxa"/>
          </w:tcPr>
          <w:p w14:paraId="5BC5983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0.783</w:t>
            </w:r>
          </w:p>
        </w:tc>
        <w:tc>
          <w:tcPr>
            <w:tcW w:w="1816" w:type="dxa"/>
          </w:tcPr>
          <w:p w14:paraId="76CC6A6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.081</w:t>
            </w:r>
          </w:p>
        </w:tc>
      </w:tr>
      <w:tr w14:paraId="1695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4817CA8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Educational level</w:t>
            </w:r>
          </w:p>
        </w:tc>
        <w:tc>
          <w:tcPr>
            <w:tcW w:w="2030" w:type="dxa"/>
          </w:tcPr>
          <w:p w14:paraId="53C0BED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2466CB6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0255AA1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.098</w:t>
            </w:r>
          </w:p>
        </w:tc>
      </w:tr>
      <w:tr w14:paraId="16A5C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0DF9AC06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Middle school or below</w:t>
            </w:r>
          </w:p>
        </w:tc>
        <w:tc>
          <w:tcPr>
            <w:tcW w:w="2030" w:type="dxa"/>
          </w:tcPr>
          <w:p w14:paraId="3E4918F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1.01 (0.41-2.54)</w:t>
            </w:r>
          </w:p>
        </w:tc>
        <w:tc>
          <w:tcPr>
            <w:tcW w:w="2016" w:type="dxa"/>
          </w:tcPr>
          <w:p w14:paraId="154F1A0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0.987</w:t>
            </w:r>
          </w:p>
        </w:tc>
        <w:tc>
          <w:tcPr>
            <w:tcW w:w="1816" w:type="dxa"/>
          </w:tcPr>
          <w:p w14:paraId="2A7E37B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69FC9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5BDD0B86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High school/technical secondary school/college</w:t>
            </w:r>
          </w:p>
        </w:tc>
        <w:tc>
          <w:tcPr>
            <w:tcW w:w="2030" w:type="dxa"/>
          </w:tcPr>
          <w:p w14:paraId="4A10012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1.47 (0.65-3.39)</w:t>
            </w:r>
          </w:p>
        </w:tc>
        <w:tc>
          <w:tcPr>
            <w:tcW w:w="2016" w:type="dxa"/>
          </w:tcPr>
          <w:p w14:paraId="6308F71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0.783</w:t>
            </w:r>
          </w:p>
        </w:tc>
        <w:tc>
          <w:tcPr>
            <w:tcW w:w="1816" w:type="dxa"/>
          </w:tcPr>
          <w:p w14:paraId="69031B5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1772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3915AE3F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Undergraduate or above</w:t>
            </w:r>
          </w:p>
        </w:tc>
        <w:tc>
          <w:tcPr>
            <w:tcW w:w="2030" w:type="dxa"/>
          </w:tcPr>
          <w:p w14:paraId="0FCA6BF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6" w:type="dxa"/>
          </w:tcPr>
          <w:p w14:paraId="639CF51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16" w:type="dxa"/>
          </w:tcPr>
          <w:p w14:paraId="21ACE5D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08C35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125006F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duration</w:t>
            </w:r>
          </w:p>
        </w:tc>
        <w:tc>
          <w:tcPr>
            <w:tcW w:w="2030" w:type="dxa"/>
          </w:tcPr>
          <w:p w14:paraId="2328036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0.99 (0.88-1.12)</w:t>
            </w:r>
          </w:p>
        </w:tc>
        <w:tc>
          <w:tcPr>
            <w:tcW w:w="2016" w:type="dxa"/>
          </w:tcPr>
          <w:p w14:paraId="51175FC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0.940</w:t>
            </w:r>
          </w:p>
        </w:tc>
        <w:tc>
          <w:tcPr>
            <w:tcW w:w="1816" w:type="dxa"/>
          </w:tcPr>
          <w:p w14:paraId="70EB7EA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.273</w:t>
            </w:r>
          </w:p>
        </w:tc>
      </w:tr>
      <w:tr w14:paraId="56DEB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4D1E8DC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Dosage of gonadotropin</w:t>
            </w:r>
          </w:p>
        </w:tc>
        <w:tc>
          <w:tcPr>
            <w:tcW w:w="2030" w:type="dxa"/>
          </w:tcPr>
          <w:p w14:paraId="2831634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0.99 (0.99-1.01)</w:t>
            </w:r>
          </w:p>
        </w:tc>
        <w:tc>
          <w:tcPr>
            <w:tcW w:w="2016" w:type="dxa"/>
          </w:tcPr>
          <w:p w14:paraId="09BA9B2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0.781</w:t>
            </w:r>
          </w:p>
        </w:tc>
        <w:tc>
          <w:tcPr>
            <w:tcW w:w="1816" w:type="dxa"/>
          </w:tcPr>
          <w:p w14:paraId="13B45DC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.173</w:t>
            </w:r>
          </w:p>
        </w:tc>
      </w:tr>
      <w:tr w14:paraId="238A1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6444833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type, n(%)</w:t>
            </w:r>
          </w:p>
        </w:tc>
        <w:tc>
          <w:tcPr>
            <w:tcW w:w="2030" w:type="dxa"/>
          </w:tcPr>
          <w:p w14:paraId="336BA56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43B5765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2C334E3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.140</w:t>
            </w:r>
          </w:p>
        </w:tc>
      </w:tr>
      <w:tr w14:paraId="1325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7B275490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Primary</w:t>
            </w:r>
          </w:p>
        </w:tc>
        <w:tc>
          <w:tcPr>
            <w:tcW w:w="2030" w:type="dxa"/>
          </w:tcPr>
          <w:p w14:paraId="2EE40F2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0.85 (0.39-1.86)</w:t>
            </w:r>
          </w:p>
        </w:tc>
        <w:tc>
          <w:tcPr>
            <w:tcW w:w="2016" w:type="dxa"/>
          </w:tcPr>
          <w:p w14:paraId="7E2601F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0.692</w:t>
            </w:r>
          </w:p>
        </w:tc>
        <w:tc>
          <w:tcPr>
            <w:tcW w:w="1816" w:type="dxa"/>
          </w:tcPr>
          <w:p w14:paraId="011D01D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2ACF8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5C392E0C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Secondary</w:t>
            </w:r>
          </w:p>
        </w:tc>
        <w:tc>
          <w:tcPr>
            <w:tcW w:w="2030" w:type="dxa"/>
          </w:tcPr>
          <w:p w14:paraId="18A87A9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6" w:type="dxa"/>
          </w:tcPr>
          <w:p w14:paraId="1274EDB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16" w:type="dxa"/>
          </w:tcPr>
          <w:p w14:paraId="0AD980E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7052F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11D6234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factor, n(%)</w:t>
            </w:r>
          </w:p>
        </w:tc>
        <w:tc>
          <w:tcPr>
            <w:tcW w:w="2030" w:type="dxa"/>
          </w:tcPr>
          <w:p w14:paraId="5F138A9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0BB9C1F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2B8952B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.090</w:t>
            </w:r>
          </w:p>
        </w:tc>
      </w:tr>
      <w:tr w14:paraId="2457D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5F332273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Female factor</w:t>
            </w:r>
          </w:p>
        </w:tc>
        <w:tc>
          <w:tcPr>
            <w:tcW w:w="2030" w:type="dxa"/>
          </w:tcPr>
          <w:p w14:paraId="47BD824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0.32 (0.08-1.07)</w:t>
            </w:r>
          </w:p>
        </w:tc>
        <w:tc>
          <w:tcPr>
            <w:tcW w:w="2016" w:type="dxa"/>
          </w:tcPr>
          <w:p w14:paraId="4C3B91D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0.448</w:t>
            </w:r>
          </w:p>
        </w:tc>
        <w:tc>
          <w:tcPr>
            <w:tcW w:w="1816" w:type="dxa"/>
          </w:tcPr>
          <w:p w14:paraId="1C5DDE9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08A5C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4D94A3C2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Both female and male factors</w:t>
            </w:r>
          </w:p>
        </w:tc>
        <w:tc>
          <w:tcPr>
            <w:tcW w:w="2030" w:type="dxa"/>
          </w:tcPr>
          <w:p w14:paraId="5A5B271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0.78 (0.19-2.99)</w:t>
            </w:r>
          </w:p>
        </w:tc>
        <w:tc>
          <w:tcPr>
            <w:tcW w:w="2016" w:type="dxa"/>
          </w:tcPr>
          <w:p w14:paraId="75F665A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0.721</w:t>
            </w:r>
          </w:p>
        </w:tc>
        <w:tc>
          <w:tcPr>
            <w:tcW w:w="1816" w:type="dxa"/>
          </w:tcPr>
          <w:p w14:paraId="75299FF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070CD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262BEB09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Male factor</w:t>
            </w:r>
          </w:p>
        </w:tc>
        <w:tc>
          <w:tcPr>
            <w:tcW w:w="2030" w:type="dxa"/>
          </w:tcPr>
          <w:p w14:paraId="7DE48C1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6" w:type="dxa"/>
          </w:tcPr>
          <w:p w14:paraId="43E0183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16" w:type="dxa"/>
          </w:tcPr>
          <w:p w14:paraId="7112F0E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2F002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3480AF9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COS protocols, n(%)</w:t>
            </w:r>
          </w:p>
        </w:tc>
        <w:tc>
          <w:tcPr>
            <w:tcW w:w="2030" w:type="dxa"/>
          </w:tcPr>
          <w:p w14:paraId="47DC773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6FD73B0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40A654B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.030</w:t>
            </w:r>
          </w:p>
        </w:tc>
      </w:tr>
      <w:tr w14:paraId="60EC3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14FB94A9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GnRH agonist</w:t>
            </w:r>
          </w:p>
        </w:tc>
        <w:tc>
          <w:tcPr>
            <w:tcW w:w="2030" w:type="dxa"/>
          </w:tcPr>
          <w:p w14:paraId="1282C42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0.50 (0.23-1.07)</w:t>
            </w:r>
          </w:p>
        </w:tc>
        <w:tc>
          <w:tcPr>
            <w:tcW w:w="2016" w:type="dxa"/>
          </w:tcPr>
          <w:p w14:paraId="3DAAEA5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0.080</w:t>
            </w:r>
          </w:p>
        </w:tc>
        <w:tc>
          <w:tcPr>
            <w:tcW w:w="1816" w:type="dxa"/>
          </w:tcPr>
          <w:p w14:paraId="50C2E9F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3037C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7E42D79E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GnRH antagonist</w:t>
            </w:r>
          </w:p>
        </w:tc>
        <w:tc>
          <w:tcPr>
            <w:tcW w:w="2030" w:type="dxa"/>
          </w:tcPr>
          <w:p w14:paraId="6556B8D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0.54 (0.02-15.9)</w:t>
            </w:r>
          </w:p>
        </w:tc>
        <w:tc>
          <w:tcPr>
            <w:tcW w:w="2016" w:type="dxa"/>
          </w:tcPr>
          <w:p w14:paraId="4AFEE8D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0.685</w:t>
            </w:r>
          </w:p>
        </w:tc>
        <w:tc>
          <w:tcPr>
            <w:tcW w:w="1816" w:type="dxa"/>
          </w:tcPr>
          <w:p w14:paraId="0824B7D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7AD28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512F0E57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Others</w:t>
            </w:r>
          </w:p>
        </w:tc>
        <w:tc>
          <w:tcPr>
            <w:tcW w:w="2030" w:type="dxa"/>
          </w:tcPr>
          <w:p w14:paraId="154608A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6" w:type="dxa"/>
          </w:tcPr>
          <w:p w14:paraId="3AC6E1D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16" w:type="dxa"/>
          </w:tcPr>
          <w:p w14:paraId="29D2E70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7BA13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22AB8B1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ART methods, n(%)</w:t>
            </w:r>
          </w:p>
        </w:tc>
        <w:tc>
          <w:tcPr>
            <w:tcW w:w="2030" w:type="dxa"/>
          </w:tcPr>
          <w:p w14:paraId="2A049F8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0E69605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4F77943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.052</w:t>
            </w:r>
          </w:p>
        </w:tc>
      </w:tr>
      <w:tr w14:paraId="4AC12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7B5BA0E0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IVF</w:t>
            </w:r>
          </w:p>
        </w:tc>
        <w:tc>
          <w:tcPr>
            <w:tcW w:w="2030" w:type="dxa"/>
          </w:tcPr>
          <w:p w14:paraId="0537ACD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1.08 (0.47-2.48)</w:t>
            </w:r>
          </w:p>
        </w:tc>
        <w:tc>
          <w:tcPr>
            <w:tcW w:w="2016" w:type="dxa"/>
          </w:tcPr>
          <w:p w14:paraId="43EF349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0.856</w:t>
            </w:r>
          </w:p>
        </w:tc>
        <w:tc>
          <w:tcPr>
            <w:tcW w:w="1816" w:type="dxa"/>
          </w:tcPr>
          <w:p w14:paraId="2C4FD9F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7447B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7C72DC63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ICSI</w:t>
            </w:r>
          </w:p>
        </w:tc>
        <w:tc>
          <w:tcPr>
            <w:tcW w:w="2030" w:type="dxa"/>
          </w:tcPr>
          <w:p w14:paraId="5D7DC53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1.12 (0.50-2.56)</w:t>
            </w:r>
          </w:p>
        </w:tc>
        <w:tc>
          <w:tcPr>
            <w:tcW w:w="2016" w:type="dxa"/>
          </w:tcPr>
          <w:p w14:paraId="3D0497F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0.759</w:t>
            </w:r>
          </w:p>
        </w:tc>
        <w:tc>
          <w:tcPr>
            <w:tcW w:w="1816" w:type="dxa"/>
          </w:tcPr>
          <w:p w14:paraId="3512151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2C63D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43C4ABBF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Both</w:t>
            </w:r>
          </w:p>
        </w:tc>
        <w:tc>
          <w:tcPr>
            <w:tcW w:w="2030" w:type="dxa"/>
          </w:tcPr>
          <w:p w14:paraId="6AFD88A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6" w:type="dxa"/>
          </w:tcPr>
          <w:p w14:paraId="1B6FD5A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16" w:type="dxa"/>
          </w:tcPr>
          <w:p w14:paraId="7BD8972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4F062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691A6721">
            <w:pPr>
              <w:adjustRightInd w:val="0"/>
              <w:snapToGrid w:val="0"/>
              <w:spacing w:before="156" w:beforeLines="50" w:line="360" w:lineRule="auto"/>
              <w:ind w:firstLine="0" w:firstLineChars="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bFSH</w:t>
            </w:r>
          </w:p>
        </w:tc>
        <w:tc>
          <w:tcPr>
            <w:tcW w:w="2030" w:type="dxa"/>
          </w:tcPr>
          <w:p w14:paraId="34F340C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0.95 (0.85-1.06)</w:t>
            </w:r>
          </w:p>
        </w:tc>
        <w:tc>
          <w:tcPr>
            <w:tcW w:w="2016" w:type="dxa"/>
          </w:tcPr>
          <w:p w14:paraId="7309837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0.369</w:t>
            </w:r>
          </w:p>
        </w:tc>
        <w:tc>
          <w:tcPr>
            <w:tcW w:w="1816" w:type="dxa"/>
          </w:tcPr>
          <w:p w14:paraId="1A9B9C5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.063</w:t>
            </w:r>
          </w:p>
        </w:tc>
      </w:tr>
    </w:tbl>
    <w:p w14:paraId="6B422C5F"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 w:val="24"/>
        </w:rPr>
      </w:pPr>
    </w:p>
    <w:p w14:paraId="7603B02A"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ascii="Times New Roman" w:hAnsi="Times New Roman" w:eastAsia="宋体" w:cs="Times New Roman"/>
          <w:color w:val="auto"/>
          <w:sz w:val="24"/>
        </w:rPr>
        <w:t>Table S2. Table of model output for multivariate regression analysis of Clinical pregnancy.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2049"/>
        <w:gridCol w:w="2009"/>
        <w:gridCol w:w="1808"/>
      </w:tblGrid>
      <w:tr w14:paraId="2AF82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</w:tcPr>
          <w:p w14:paraId="5CE6799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Variable</w:t>
            </w:r>
          </w:p>
        </w:tc>
        <w:tc>
          <w:tcPr>
            <w:tcW w:w="2049" w:type="dxa"/>
            <w:vAlign w:val="bottom"/>
          </w:tcPr>
          <w:p w14:paraId="10D3A2E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OR (95% CI)</w:t>
            </w:r>
          </w:p>
        </w:tc>
        <w:tc>
          <w:tcPr>
            <w:tcW w:w="2009" w:type="dxa"/>
            <w:vAlign w:val="bottom"/>
          </w:tcPr>
          <w:p w14:paraId="221C190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-value</w:t>
            </w:r>
          </w:p>
        </w:tc>
        <w:tc>
          <w:tcPr>
            <w:tcW w:w="1808" w:type="dxa"/>
          </w:tcPr>
          <w:p w14:paraId="1F2A722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i w:val="0"/>
                <w:iCs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V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IF</w:t>
            </w:r>
          </w:p>
        </w:tc>
      </w:tr>
      <w:tr w14:paraId="5B103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</w:tcPr>
          <w:p w14:paraId="0DE1749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Clinical pregnancy rate</w:t>
            </w:r>
          </w:p>
        </w:tc>
        <w:tc>
          <w:tcPr>
            <w:tcW w:w="2049" w:type="dxa"/>
          </w:tcPr>
          <w:p w14:paraId="1D41B60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09" w:type="dxa"/>
          </w:tcPr>
          <w:p w14:paraId="7CF195E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08" w:type="dxa"/>
          </w:tcPr>
          <w:p w14:paraId="352EA96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1C108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</w:tcPr>
          <w:p w14:paraId="18929F7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Femal’s age</w:t>
            </w:r>
          </w:p>
        </w:tc>
        <w:tc>
          <w:tcPr>
            <w:tcW w:w="2049" w:type="dxa"/>
          </w:tcPr>
          <w:p w14:paraId="4BFD4B4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0.92 (0.84, 1.02)</w:t>
            </w:r>
          </w:p>
        </w:tc>
        <w:tc>
          <w:tcPr>
            <w:tcW w:w="2009" w:type="dxa"/>
          </w:tcPr>
          <w:p w14:paraId="4F3E174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0.104</w:t>
            </w:r>
          </w:p>
        </w:tc>
        <w:tc>
          <w:tcPr>
            <w:tcW w:w="1808" w:type="dxa"/>
          </w:tcPr>
          <w:p w14:paraId="6838034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.222</w:t>
            </w:r>
          </w:p>
        </w:tc>
      </w:tr>
      <w:tr w14:paraId="1B7EC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</w:tcPr>
          <w:p w14:paraId="413FC1C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BMI</w:t>
            </w:r>
          </w:p>
        </w:tc>
        <w:tc>
          <w:tcPr>
            <w:tcW w:w="2049" w:type="dxa"/>
          </w:tcPr>
          <w:p w14:paraId="45F9901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1.02 (0.90–1.15)</w:t>
            </w:r>
          </w:p>
        </w:tc>
        <w:tc>
          <w:tcPr>
            <w:tcW w:w="2009" w:type="dxa"/>
          </w:tcPr>
          <w:p w14:paraId="121A717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0.758</w:t>
            </w:r>
          </w:p>
        </w:tc>
        <w:tc>
          <w:tcPr>
            <w:tcW w:w="1808" w:type="dxa"/>
          </w:tcPr>
          <w:p w14:paraId="56B5675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.064</w:t>
            </w:r>
          </w:p>
        </w:tc>
      </w:tr>
      <w:tr w14:paraId="2A9E1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6A5C4EF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Educational level</w:t>
            </w:r>
          </w:p>
        </w:tc>
        <w:tc>
          <w:tcPr>
            <w:tcW w:w="2049" w:type="dxa"/>
          </w:tcPr>
          <w:p w14:paraId="724DF9A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09" w:type="dxa"/>
          </w:tcPr>
          <w:p w14:paraId="346F3DA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08" w:type="dxa"/>
          </w:tcPr>
          <w:p w14:paraId="1792FFA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.103</w:t>
            </w:r>
          </w:p>
        </w:tc>
      </w:tr>
      <w:tr w14:paraId="632F5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0DE90096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Middle school or below</w:t>
            </w:r>
          </w:p>
        </w:tc>
        <w:tc>
          <w:tcPr>
            <w:tcW w:w="2049" w:type="dxa"/>
          </w:tcPr>
          <w:p w14:paraId="3EC8408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0.86 (0.35–2.11)</w:t>
            </w:r>
          </w:p>
        </w:tc>
        <w:tc>
          <w:tcPr>
            <w:tcW w:w="2009" w:type="dxa"/>
          </w:tcPr>
          <w:p w14:paraId="236134B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0.747</w:t>
            </w:r>
          </w:p>
        </w:tc>
        <w:tc>
          <w:tcPr>
            <w:tcW w:w="1808" w:type="dxa"/>
          </w:tcPr>
          <w:p w14:paraId="5B2A04F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30AB2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295593BB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High school/technical secondary school/college</w:t>
            </w:r>
          </w:p>
        </w:tc>
        <w:tc>
          <w:tcPr>
            <w:tcW w:w="2049" w:type="dxa"/>
          </w:tcPr>
          <w:p w14:paraId="531141A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1.67 (0.77–3.70)</w:t>
            </w:r>
          </w:p>
        </w:tc>
        <w:tc>
          <w:tcPr>
            <w:tcW w:w="2009" w:type="dxa"/>
          </w:tcPr>
          <w:p w14:paraId="5811746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0.198</w:t>
            </w:r>
          </w:p>
        </w:tc>
        <w:tc>
          <w:tcPr>
            <w:tcW w:w="1808" w:type="dxa"/>
          </w:tcPr>
          <w:p w14:paraId="6122A70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2D5EC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31BAFFAE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Undergraduate or above</w:t>
            </w:r>
          </w:p>
        </w:tc>
        <w:tc>
          <w:tcPr>
            <w:tcW w:w="2049" w:type="dxa"/>
          </w:tcPr>
          <w:p w14:paraId="6DEF8B4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09" w:type="dxa"/>
          </w:tcPr>
          <w:p w14:paraId="19BE1CA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08" w:type="dxa"/>
          </w:tcPr>
          <w:p w14:paraId="6497C65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08154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280DE69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duration</w:t>
            </w:r>
          </w:p>
        </w:tc>
        <w:tc>
          <w:tcPr>
            <w:tcW w:w="2049" w:type="dxa"/>
          </w:tcPr>
          <w:p w14:paraId="3855207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1.04 (0.92–1.17)</w:t>
            </w:r>
          </w:p>
        </w:tc>
        <w:tc>
          <w:tcPr>
            <w:tcW w:w="2009" w:type="dxa"/>
          </w:tcPr>
          <w:p w14:paraId="34CBC36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0.548</w:t>
            </w:r>
          </w:p>
        </w:tc>
        <w:tc>
          <w:tcPr>
            <w:tcW w:w="1808" w:type="dxa"/>
          </w:tcPr>
          <w:p w14:paraId="2C20341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.285</w:t>
            </w:r>
          </w:p>
        </w:tc>
      </w:tr>
      <w:tr w14:paraId="103D4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346C4C3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Dosage of gonadotropin</w:t>
            </w:r>
          </w:p>
        </w:tc>
        <w:tc>
          <w:tcPr>
            <w:tcW w:w="2049" w:type="dxa"/>
          </w:tcPr>
          <w:p w14:paraId="39B461D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1.00 (0.99–1.00)</w:t>
            </w:r>
          </w:p>
        </w:tc>
        <w:tc>
          <w:tcPr>
            <w:tcW w:w="2009" w:type="dxa"/>
          </w:tcPr>
          <w:p w14:paraId="581A9E7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0.610</w:t>
            </w:r>
          </w:p>
        </w:tc>
        <w:tc>
          <w:tcPr>
            <w:tcW w:w="1808" w:type="dxa"/>
          </w:tcPr>
          <w:p w14:paraId="68552AC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.161</w:t>
            </w:r>
          </w:p>
        </w:tc>
      </w:tr>
      <w:tr w14:paraId="6A000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192810E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type, n(%)</w:t>
            </w:r>
          </w:p>
        </w:tc>
        <w:tc>
          <w:tcPr>
            <w:tcW w:w="2049" w:type="dxa"/>
          </w:tcPr>
          <w:p w14:paraId="311C3D7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09" w:type="dxa"/>
          </w:tcPr>
          <w:p w14:paraId="236EBAC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08" w:type="dxa"/>
          </w:tcPr>
          <w:p w14:paraId="51DCFAE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.136</w:t>
            </w:r>
          </w:p>
        </w:tc>
      </w:tr>
      <w:tr w14:paraId="6BB30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1F43C1C2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Primary</w:t>
            </w:r>
          </w:p>
        </w:tc>
        <w:tc>
          <w:tcPr>
            <w:tcW w:w="2049" w:type="dxa"/>
          </w:tcPr>
          <w:p w14:paraId="056D04A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0.89 (0.42–1.90)</w:t>
            </w:r>
          </w:p>
        </w:tc>
        <w:tc>
          <w:tcPr>
            <w:tcW w:w="2009" w:type="dxa"/>
          </w:tcPr>
          <w:p w14:paraId="4259021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0.765</w:t>
            </w:r>
          </w:p>
        </w:tc>
        <w:tc>
          <w:tcPr>
            <w:tcW w:w="1808" w:type="dxa"/>
          </w:tcPr>
          <w:p w14:paraId="5070327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3BA60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4DDD459C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Secondary</w:t>
            </w:r>
          </w:p>
        </w:tc>
        <w:tc>
          <w:tcPr>
            <w:tcW w:w="2049" w:type="dxa"/>
          </w:tcPr>
          <w:p w14:paraId="3CC4581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09" w:type="dxa"/>
          </w:tcPr>
          <w:p w14:paraId="53749C8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08" w:type="dxa"/>
          </w:tcPr>
          <w:p w14:paraId="307A6F6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7D08D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6C0EAF3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factor, n(%)</w:t>
            </w:r>
          </w:p>
        </w:tc>
        <w:tc>
          <w:tcPr>
            <w:tcW w:w="2049" w:type="dxa"/>
          </w:tcPr>
          <w:p w14:paraId="0A64FFA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09" w:type="dxa"/>
          </w:tcPr>
          <w:p w14:paraId="5FAFF9A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08" w:type="dxa"/>
          </w:tcPr>
          <w:p w14:paraId="7354906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.104</w:t>
            </w:r>
          </w:p>
        </w:tc>
      </w:tr>
      <w:tr w14:paraId="07FA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5667B11F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Female factor</w:t>
            </w:r>
          </w:p>
        </w:tc>
        <w:tc>
          <w:tcPr>
            <w:tcW w:w="2049" w:type="dxa"/>
          </w:tcPr>
          <w:p w14:paraId="6302E81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0.53 (0.16–1.65)</w:t>
            </w:r>
          </w:p>
        </w:tc>
        <w:tc>
          <w:tcPr>
            <w:tcW w:w="2009" w:type="dxa"/>
          </w:tcPr>
          <w:p w14:paraId="018FE2C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0.272</w:t>
            </w:r>
          </w:p>
        </w:tc>
        <w:tc>
          <w:tcPr>
            <w:tcW w:w="1808" w:type="dxa"/>
          </w:tcPr>
          <w:p w14:paraId="3E2E984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4DFAB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379AB3F2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Both female and male factors</w:t>
            </w:r>
          </w:p>
        </w:tc>
        <w:tc>
          <w:tcPr>
            <w:tcW w:w="2049" w:type="dxa"/>
          </w:tcPr>
          <w:p w14:paraId="44F6156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1.00 (0.29–3.38)</w:t>
            </w:r>
          </w:p>
        </w:tc>
        <w:tc>
          <w:tcPr>
            <w:tcW w:w="2009" w:type="dxa"/>
          </w:tcPr>
          <w:p w14:paraId="2FA0FC4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0.989</w:t>
            </w:r>
          </w:p>
        </w:tc>
        <w:tc>
          <w:tcPr>
            <w:tcW w:w="1808" w:type="dxa"/>
          </w:tcPr>
          <w:p w14:paraId="337BA13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1C1E1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2772DEDA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Male factor</w:t>
            </w:r>
          </w:p>
        </w:tc>
        <w:tc>
          <w:tcPr>
            <w:tcW w:w="2049" w:type="dxa"/>
          </w:tcPr>
          <w:p w14:paraId="7CDC146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09" w:type="dxa"/>
          </w:tcPr>
          <w:p w14:paraId="2207B10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08" w:type="dxa"/>
          </w:tcPr>
          <w:p w14:paraId="0B9A67E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157CD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487D7D8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COS protocols, n(%)</w:t>
            </w:r>
          </w:p>
        </w:tc>
        <w:tc>
          <w:tcPr>
            <w:tcW w:w="2049" w:type="dxa"/>
          </w:tcPr>
          <w:p w14:paraId="1145FE9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09" w:type="dxa"/>
          </w:tcPr>
          <w:p w14:paraId="45457A9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08" w:type="dxa"/>
          </w:tcPr>
          <w:p w14:paraId="739E2B9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.031</w:t>
            </w:r>
          </w:p>
        </w:tc>
      </w:tr>
      <w:tr w14:paraId="4D925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72497D5D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GnRH agonist</w:t>
            </w:r>
          </w:p>
        </w:tc>
        <w:tc>
          <w:tcPr>
            <w:tcW w:w="2049" w:type="dxa"/>
          </w:tcPr>
          <w:p w14:paraId="085B562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0.57 (0.27–1.17)</w:t>
            </w:r>
          </w:p>
        </w:tc>
        <w:tc>
          <w:tcPr>
            <w:tcW w:w="2009" w:type="dxa"/>
          </w:tcPr>
          <w:p w14:paraId="3304789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0.129</w:t>
            </w:r>
          </w:p>
        </w:tc>
        <w:tc>
          <w:tcPr>
            <w:tcW w:w="1808" w:type="dxa"/>
          </w:tcPr>
          <w:p w14:paraId="017F901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0FCF1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02F522BB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GnRH antagonist</w:t>
            </w:r>
          </w:p>
        </w:tc>
        <w:tc>
          <w:tcPr>
            <w:tcW w:w="2049" w:type="dxa"/>
          </w:tcPr>
          <w:p w14:paraId="1142186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0.86 (0.03–24.92)</w:t>
            </w:r>
          </w:p>
        </w:tc>
        <w:tc>
          <w:tcPr>
            <w:tcW w:w="2009" w:type="dxa"/>
          </w:tcPr>
          <w:p w14:paraId="2FB00C2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0.923</w:t>
            </w:r>
          </w:p>
        </w:tc>
        <w:tc>
          <w:tcPr>
            <w:tcW w:w="1808" w:type="dxa"/>
          </w:tcPr>
          <w:p w14:paraId="1A26A16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75E9C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17981A89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Others</w:t>
            </w:r>
          </w:p>
        </w:tc>
        <w:tc>
          <w:tcPr>
            <w:tcW w:w="2049" w:type="dxa"/>
          </w:tcPr>
          <w:p w14:paraId="413EC09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09" w:type="dxa"/>
          </w:tcPr>
          <w:p w14:paraId="1F6EBA3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08" w:type="dxa"/>
          </w:tcPr>
          <w:p w14:paraId="7D19F34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14E6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2595AA2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ART methods, n(%)</w:t>
            </w:r>
          </w:p>
        </w:tc>
        <w:tc>
          <w:tcPr>
            <w:tcW w:w="2049" w:type="dxa"/>
          </w:tcPr>
          <w:p w14:paraId="79AD257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09" w:type="dxa"/>
          </w:tcPr>
          <w:p w14:paraId="0283C9F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08" w:type="dxa"/>
          </w:tcPr>
          <w:p w14:paraId="0F77D40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.070</w:t>
            </w:r>
          </w:p>
        </w:tc>
      </w:tr>
      <w:tr w14:paraId="47CF0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6E757AE2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IVF</w:t>
            </w:r>
          </w:p>
        </w:tc>
        <w:tc>
          <w:tcPr>
            <w:tcW w:w="2049" w:type="dxa"/>
          </w:tcPr>
          <w:p w14:paraId="2BF8126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1.08 (0.48–2.45)</w:t>
            </w:r>
          </w:p>
        </w:tc>
        <w:tc>
          <w:tcPr>
            <w:tcW w:w="2009" w:type="dxa"/>
          </w:tcPr>
          <w:p w14:paraId="66E7059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0.848</w:t>
            </w:r>
          </w:p>
        </w:tc>
        <w:tc>
          <w:tcPr>
            <w:tcW w:w="1808" w:type="dxa"/>
          </w:tcPr>
          <w:p w14:paraId="2039EC2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097DA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6C1C1C38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ICSI</w:t>
            </w:r>
          </w:p>
        </w:tc>
        <w:tc>
          <w:tcPr>
            <w:tcW w:w="2049" w:type="dxa"/>
          </w:tcPr>
          <w:p w14:paraId="0D73742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5.72 (0.67–124.97)</w:t>
            </w:r>
          </w:p>
        </w:tc>
        <w:tc>
          <w:tcPr>
            <w:tcW w:w="2009" w:type="dxa"/>
          </w:tcPr>
          <w:p w14:paraId="213BAD8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0.152</w:t>
            </w:r>
          </w:p>
        </w:tc>
        <w:tc>
          <w:tcPr>
            <w:tcW w:w="1808" w:type="dxa"/>
          </w:tcPr>
          <w:p w14:paraId="07269A2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52916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33C5B17D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Both</w:t>
            </w:r>
          </w:p>
        </w:tc>
        <w:tc>
          <w:tcPr>
            <w:tcW w:w="2049" w:type="dxa"/>
          </w:tcPr>
          <w:p w14:paraId="4236CC2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09" w:type="dxa"/>
          </w:tcPr>
          <w:p w14:paraId="4B42891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08" w:type="dxa"/>
          </w:tcPr>
          <w:p w14:paraId="2D2189B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7159B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0" w:type="dxa"/>
            <w:vAlign w:val="center"/>
          </w:tcPr>
          <w:p w14:paraId="2FD13B0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bFSH</w:t>
            </w:r>
          </w:p>
        </w:tc>
        <w:tc>
          <w:tcPr>
            <w:tcW w:w="2049" w:type="dxa"/>
          </w:tcPr>
          <w:p w14:paraId="08D2971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0.94 (0.84–1.05)</w:t>
            </w:r>
          </w:p>
        </w:tc>
        <w:tc>
          <w:tcPr>
            <w:tcW w:w="2009" w:type="dxa"/>
          </w:tcPr>
          <w:p w14:paraId="11FB50D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0.298</w:t>
            </w:r>
          </w:p>
        </w:tc>
        <w:tc>
          <w:tcPr>
            <w:tcW w:w="1808" w:type="dxa"/>
          </w:tcPr>
          <w:p w14:paraId="53F5726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.059</w:t>
            </w:r>
          </w:p>
        </w:tc>
      </w:tr>
    </w:tbl>
    <w:p w14:paraId="543B39E3"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 w:val="24"/>
        </w:rPr>
      </w:pPr>
    </w:p>
    <w:p w14:paraId="3089CE5B"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ascii="Times New Roman" w:hAnsi="Times New Roman" w:eastAsia="宋体" w:cs="Times New Roman"/>
          <w:color w:val="auto"/>
          <w:sz w:val="24"/>
        </w:rPr>
        <w:t>Table S3. Table of model output for multivariate regression analysis of Live birth.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2022"/>
        <w:gridCol w:w="2014"/>
        <w:gridCol w:w="1824"/>
      </w:tblGrid>
      <w:tr w14:paraId="5DD10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</w:tcPr>
          <w:p w14:paraId="31BE575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Variable</w:t>
            </w:r>
          </w:p>
        </w:tc>
        <w:tc>
          <w:tcPr>
            <w:tcW w:w="2022" w:type="dxa"/>
            <w:vAlign w:val="bottom"/>
          </w:tcPr>
          <w:p w14:paraId="6E28AB9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OR (95% CI)</w:t>
            </w:r>
          </w:p>
        </w:tc>
        <w:tc>
          <w:tcPr>
            <w:tcW w:w="2014" w:type="dxa"/>
            <w:vAlign w:val="bottom"/>
          </w:tcPr>
          <w:p w14:paraId="294BD90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-value</w:t>
            </w:r>
          </w:p>
        </w:tc>
        <w:tc>
          <w:tcPr>
            <w:tcW w:w="1824" w:type="dxa"/>
          </w:tcPr>
          <w:p w14:paraId="5C37831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i w:val="0"/>
                <w:iCs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V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IF</w:t>
            </w:r>
          </w:p>
        </w:tc>
      </w:tr>
      <w:tr w14:paraId="3FBE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</w:tcPr>
          <w:p w14:paraId="36E2293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Live birth rate</w:t>
            </w:r>
          </w:p>
        </w:tc>
        <w:tc>
          <w:tcPr>
            <w:tcW w:w="2022" w:type="dxa"/>
          </w:tcPr>
          <w:p w14:paraId="1D55076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4" w:type="dxa"/>
          </w:tcPr>
          <w:p w14:paraId="620A49D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24" w:type="dxa"/>
          </w:tcPr>
          <w:p w14:paraId="0F4F5A9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19F1F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</w:tcPr>
          <w:p w14:paraId="160DED2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Femal’s age</w:t>
            </w:r>
          </w:p>
        </w:tc>
        <w:tc>
          <w:tcPr>
            <w:tcW w:w="2022" w:type="dxa"/>
          </w:tcPr>
          <w:p w14:paraId="2F4F7F0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0.93 (0.84–1.02)</w:t>
            </w:r>
          </w:p>
        </w:tc>
        <w:tc>
          <w:tcPr>
            <w:tcW w:w="2014" w:type="dxa"/>
          </w:tcPr>
          <w:p w14:paraId="17C9208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0.134</w:t>
            </w:r>
          </w:p>
        </w:tc>
        <w:tc>
          <w:tcPr>
            <w:tcW w:w="1824" w:type="dxa"/>
          </w:tcPr>
          <w:p w14:paraId="1E762C4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.208</w:t>
            </w:r>
          </w:p>
        </w:tc>
      </w:tr>
      <w:tr w14:paraId="2B6B3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</w:tcPr>
          <w:p w14:paraId="73B6150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BMI</w:t>
            </w:r>
          </w:p>
        </w:tc>
        <w:tc>
          <w:tcPr>
            <w:tcW w:w="2022" w:type="dxa"/>
          </w:tcPr>
          <w:p w14:paraId="2B51C92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0.92 (0.81–1.04)</w:t>
            </w:r>
          </w:p>
        </w:tc>
        <w:tc>
          <w:tcPr>
            <w:tcW w:w="2014" w:type="dxa"/>
          </w:tcPr>
          <w:p w14:paraId="7B9F5AC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0.204</w:t>
            </w:r>
          </w:p>
        </w:tc>
        <w:tc>
          <w:tcPr>
            <w:tcW w:w="1824" w:type="dxa"/>
          </w:tcPr>
          <w:p w14:paraId="62FA7B3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.050</w:t>
            </w:r>
          </w:p>
        </w:tc>
      </w:tr>
      <w:tr w14:paraId="7C442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4C50EC6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Educational level</w:t>
            </w:r>
          </w:p>
        </w:tc>
        <w:tc>
          <w:tcPr>
            <w:tcW w:w="2022" w:type="dxa"/>
          </w:tcPr>
          <w:p w14:paraId="578B39E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4" w:type="dxa"/>
          </w:tcPr>
          <w:p w14:paraId="133891F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24" w:type="dxa"/>
          </w:tcPr>
          <w:p w14:paraId="59B37FD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.104</w:t>
            </w:r>
          </w:p>
        </w:tc>
      </w:tr>
      <w:tr w14:paraId="79035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5E3F5915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Middle school or below</w:t>
            </w:r>
          </w:p>
        </w:tc>
        <w:tc>
          <w:tcPr>
            <w:tcW w:w="2022" w:type="dxa"/>
          </w:tcPr>
          <w:p w14:paraId="3F49688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0.62 (0.24–1.58)</w:t>
            </w:r>
          </w:p>
        </w:tc>
        <w:tc>
          <w:tcPr>
            <w:tcW w:w="2014" w:type="dxa"/>
          </w:tcPr>
          <w:p w14:paraId="7E3CAE9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0.324</w:t>
            </w:r>
          </w:p>
        </w:tc>
        <w:tc>
          <w:tcPr>
            <w:tcW w:w="1824" w:type="dxa"/>
          </w:tcPr>
          <w:p w14:paraId="3F06E75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3C41A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0F65985D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High school/technical secondary school/college</w:t>
            </w:r>
          </w:p>
        </w:tc>
        <w:tc>
          <w:tcPr>
            <w:tcW w:w="2022" w:type="dxa"/>
          </w:tcPr>
          <w:p w14:paraId="4792E38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1.72 (0.78–3.82)</w:t>
            </w:r>
          </w:p>
        </w:tc>
        <w:tc>
          <w:tcPr>
            <w:tcW w:w="2014" w:type="dxa"/>
          </w:tcPr>
          <w:p w14:paraId="692E9CC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0.182</w:t>
            </w:r>
          </w:p>
        </w:tc>
        <w:tc>
          <w:tcPr>
            <w:tcW w:w="1824" w:type="dxa"/>
          </w:tcPr>
          <w:p w14:paraId="1B2756E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2C0A7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3E5B5237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Undergraduate or above</w:t>
            </w:r>
          </w:p>
        </w:tc>
        <w:tc>
          <w:tcPr>
            <w:tcW w:w="2022" w:type="dxa"/>
          </w:tcPr>
          <w:p w14:paraId="506DCFF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4" w:type="dxa"/>
          </w:tcPr>
          <w:p w14:paraId="1FD0E5B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24" w:type="dxa"/>
          </w:tcPr>
          <w:p w14:paraId="0ECB95A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0AD81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27E2247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duration</w:t>
            </w:r>
          </w:p>
        </w:tc>
        <w:tc>
          <w:tcPr>
            <w:tcW w:w="2022" w:type="dxa"/>
          </w:tcPr>
          <w:p w14:paraId="299CEF5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1.10 (0.98–1.25)</w:t>
            </w:r>
          </w:p>
        </w:tc>
        <w:tc>
          <w:tcPr>
            <w:tcW w:w="2014" w:type="dxa"/>
          </w:tcPr>
          <w:p w14:paraId="049608B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0.119</w:t>
            </w:r>
          </w:p>
        </w:tc>
        <w:tc>
          <w:tcPr>
            <w:tcW w:w="1824" w:type="dxa"/>
          </w:tcPr>
          <w:p w14:paraId="0B0CF0B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.293</w:t>
            </w:r>
          </w:p>
        </w:tc>
      </w:tr>
      <w:tr w14:paraId="68028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1E10BDF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Dosage of gonadotropin</w:t>
            </w:r>
          </w:p>
        </w:tc>
        <w:tc>
          <w:tcPr>
            <w:tcW w:w="2022" w:type="dxa"/>
          </w:tcPr>
          <w:p w14:paraId="0353559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1.00 (0.99–1.00)</w:t>
            </w:r>
          </w:p>
        </w:tc>
        <w:tc>
          <w:tcPr>
            <w:tcW w:w="2014" w:type="dxa"/>
          </w:tcPr>
          <w:p w14:paraId="2F082F1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0.291</w:t>
            </w:r>
          </w:p>
        </w:tc>
        <w:tc>
          <w:tcPr>
            <w:tcW w:w="1824" w:type="dxa"/>
          </w:tcPr>
          <w:p w14:paraId="46C30E6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.155</w:t>
            </w:r>
          </w:p>
        </w:tc>
      </w:tr>
      <w:tr w14:paraId="16E20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4308EA3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type, n(%)</w:t>
            </w:r>
          </w:p>
        </w:tc>
        <w:tc>
          <w:tcPr>
            <w:tcW w:w="2022" w:type="dxa"/>
          </w:tcPr>
          <w:p w14:paraId="480D5A6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4" w:type="dxa"/>
          </w:tcPr>
          <w:p w14:paraId="4351096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24" w:type="dxa"/>
          </w:tcPr>
          <w:p w14:paraId="0770031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.131</w:t>
            </w:r>
          </w:p>
        </w:tc>
      </w:tr>
      <w:tr w14:paraId="042E6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781156A1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Primary</w:t>
            </w:r>
          </w:p>
        </w:tc>
        <w:tc>
          <w:tcPr>
            <w:tcW w:w="2022" w:type="dxa"/>
          </w:tcPr>
          <w:p w14:paraId="4C35655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1.20 (0.55–2.64)</w:t>
            </w:r>
          </w:p>
        </w:tc>
        <w:tc>
          <w:tcPr>
            <w:tcW w:w="2014" w:type="dxa"/>
          </w:tcPr>
          <w:p w14:paraId="377E527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0.644</w:t>
            </w:r>
          </w:p>
        </w:tc>
        <w:tc>
          <w:tcPr>
            <w:tcW w:w="1824" w:type="dxa"/>
          </w:tcPr>
          <w:p w14:paraId="25091D7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0224F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029D3F1C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Secondary</w:t>
            </w:r>
          </w:p>
        </w:tc>
        <w:tc>
          <w:tcPr>
            <w:tcW w:w="2022" w:type="dxa"/>
          </w:tcPr>
          <w:p w14:paraId="658AB40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4" w:type="dxa"/>
          </w:tcPr>
          <w:p w14:paraId="1529DD8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24" w:type="dxa"/>
          </w:tcPr>
          <w:p w14:paraId="614D3C3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1EAFD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5FEF276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factor, n(%)</w:t>
            </w:r>
          </w:p>
        </w:tc>
        <w:tc>
          <w:tcPr>
            <w:tcW w:w="2022" w:type="dxa"/>
          </w:tcPr>
          <w:p w14:paraId="74C68A2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4" w:type="dxa"/>
          </w:tcPr>
          <w:p w14:paraId="7FB004A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24" w:type="dxa"/>
          </w:tcPr>
          <w:p w14:paraId="312FC4C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.112</w:t>
            </w:r>
          </w:p>
        </w:tc>
      </w:tr>
      <w:tr w14:paraId="03638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5A7D33D3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Female factor</w:t>
            </w:r>
          </w:p>
        </w:tc>
        <w:tc>
          <w:tcPr>
            <w:tcW w:w="2022" w:type="dxa"/>
          </w:tcPr>
          <w:p w14:paraId="103A11D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0.48 (0.14–1.53)</w:t>
            </w:r>
          </w:p>
        </w:tc>
        <w:tc>
          <w:tcPr>
            <w:tcW w:w="2014" w:type="dxa"/>
          </w:tcPr>
          <w:p w14:paraId="1ECB96C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0.219</w:t>
            </w:r>
          </w:p>
        </w:tc>
        <w:tc>
          <w:tcPr>
            <w:tcW w:w="1824" w:type="dxa"/>
          </w:tcPr>
          <w:p w14:paraId="54286BB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50654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1BCC6ABE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Both female and male factors</w:t>
            </w:r>
          </w:p>
        </w:tc>
        <w:tc>
          <w:tcPr>
            <w:tcW w:w="2022" w:type="dxa"/>
          </w:tcPr>
          <w:p w14:paraId="0C27B3F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0.62 (0.18–2.09)</w:t>
            </w:r>
          </w:p>
        </w:tc>
        <w:tc>
          <w:tcPr>
            <w:tcW w:w="2014" w:type="dxa"/>
          </w:tcPr>
          <w:p w14:paraId="6A300CB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0.439</w:t>
            </w:r>
          </w:p>
        </w:tc>
        <w:tc>
          <w:tcPr>
            <w:tcW w:w="1824" w:type="dxa"/>
          </w:tcPr>
          <w:p w14:paraId="30A0661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5AE5D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578A82E7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Male factor</w:t>
            </w:r>
          </w:p>
        </w:tc>
        <w:tc>
          <w:tcPr>
            <w:tcW w:w="2022" w:type="dxa"/>
          </w:tcPr>
          <w:p w14:paraId="77CCAF2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4" w:type="dxa"/>
          </w:tcPr>
          <w:p w14:paraId="026795A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24" w:type="dxa"/>
          </w:tcPr>
          <w:p w14:paraId="6D82FE0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12439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3F862D2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COS protocols, n(%)</w:t>
            </w:r>
          </w:p>
        </w:tc>
        <w:tc>
          <w:tcPr>
            <w:tcW w:w="2022" w:type="dxa"/>
          </w:tcPr>
          <w:p w14:paraId="197F8B1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4" w:type="dxa"/>
          </w:tcPr>
          <w:p w14:paraId="4D06A06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24" w:type="dxa"/>
          </w:tcPr>
          <w:p w14:paraId="59CFFA8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.036</w:t>
            </w:r>
          </w:p>
        </w:tc>
      </w:tr>
      <w:tr w14:paraId="5BBD8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455B6D2B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GnRH agonist</w:t>
            </w:r>
          </w:p>
        </w:tc>
        <w:tc>
          <w:tcPr>
            <w:tcW w:w="2022" w:type="dxa"/>
          </w:tcPr>
          <w:p w14:paraId="5F77DAF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0.70 (0.33–1.46)</w:t>
            </w:r>
          </w:p>
        </w:tc>
        <w:tc>
          <w:tcPr>
            <w:tcW w:w="2014" w:type="dxa"/>
          </w:tcPr>
          <w:p w14:paraId="141744F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0.337</w:t>
            </w:r>
          </w:p>
        </w:tc>
        <w:tc>
          <w:tcPr>
            <w:tcW w:w="1824" w:type="dxa"/>
          </w:tcPr>
          <w:p w14:paraId="67CB363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122AE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10671828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GnRH antagonist</w:t>
            </w:r>
          </w:p>
        </w:tc>
        <w:tc>
          <w:tcPr>
            <w:tcW w:w="2022" w:type="dxa"/>
          </w:tcPr>
          <w:p w14:paraId="5E16752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0.80 (0.03–22.77)</w:t>
            </w:r>
          </w:p>
        </w:tc>
        <w:tc>
          <w:tcPr>
            <w:tcW w:w="2014" w:type="dxa"/>
          </w:tcPr>
          <w:p w14:paraId="1E99ED2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0.880</w:t>
            </w:r>
          </w:p>
        </w:tc>
        <w:tc>
          <w:tcPr>
            <w:tcW w:w="1824" w:type="dxa"/>
          </w:tcPr>
          <w:p w14:paraId="1454EEF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6042D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127F8BDB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Others</w:t>
            </w:r>
          </w:p>
        </w:tc>
        <w:tc>
          <w:tcPr>
            <w:tcW w:w="2022" w:type="dxa"/>
          </w:tcPr>
          <w:p w14:paraId="4225025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4" w:type="dxa"/>
          </w:tcPr>
          <w:p w14:paraId="20D681E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24" w:type="dxa"/>
          </w:tcPr>
          <w:p w14:paraId="0D6A696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6A877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7F9D231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ART methods, n(%)</w:t>
            </w:r>
          </w:p>
        </w:tc>
        <w:tc>
          <w:tcPr>
            <w:tcW w:w="2022" w:type="dxa"/>
          </w:tcPr>
          <w:p w14:paraId="4A58DF8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4" w:type="dxa"/>
          </w:tcPr>
          <w:p w14:paraId="4E854A7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24" w:type="dxa"/>
          </w:tcPr>
          <w:p w14:paraId="1EEFC7D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.086</w:t>
            </w:r>
          </w:p>
        </w:tc>
      </w:tr>
      <w:tr w14:paraId="6F617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6A4FBFE9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IVF</w:t>
            </w:r>
          </w:p>
        </w:tc>
        <w:tc>
          <w:tcPr>
            <w:tcW w:w="2022" w:type="dxa"/>
          </w:tcPr>
          <w:p w14:paraId="108240B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1.36 (0.59–3.29)</w:t>
            </w:r>
          </w:p>
        </w:tc>
        <w:tc>
          <w:tcPr>
            <w:tcW w:w="2014" w:type="dxa"/>
          </w:tcPr>
          <w:p w14:paraId="6FFA462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0.477</w:t>
            </w:r>
          </w:p>
        </w:tc>
        <w:tc>
          <w:tcPr>
            <w:tcW w:w="1824" w:type="dxa"/>
          </w:tcPr>
          <w:p w14:paraId="469CCF6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5739A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0A3A7582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ICSI</w:t>
            </w:r>
          </w:p>
        </w:tc>
        <w:tc>
          <w:tcPr>
            <w:tcW w:w="2022" w:type="dxa"/>
          </w:tcPr>
          <w:p w14:paraId="7FBAB21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3.97 (0.52–36.90)</w:t>
            </w:r>
          </w:p>
        </w:tc>
        <w:tc>
          <w:tcPr>
            <w:tcW w:w="2014" w:type="dxa"/>
          </w:tcPr>
          <w:p w14:paraId="384F59E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0.186</w:t>
            </w:r>
          </w:p>
        </w:tc>
        <w:tc>
          <w:tcPr>
            <w:tcW w:w="1824" w:type="dxa"/>
          </w:tcPr>
          <w:p w14:paraId="6F4A43E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7C2E2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59031058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Both</w:t>
            </w:r>
          </w:p>
        </w:tc>
        <w:tc>
          <w:tcPr>
            <w:tcW w:w="2022" w:type="dxa"/>
          </w:tcPr>
          <w:p w14:paraId="6596EC3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4" w:type="dxa"/>
          </w:tcPr>
          <w:p w14:paraId="69F1CC0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24" w:type="dxa"/>
          </w:tcPr>
          <w:p w14:paraId="15A70F8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678EF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6" w:type="dxa"/>
            <w:vAlign w:val="center"/>
          </w:tcPr>
          <w:p w14:paraId="113B468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bFSH</w:t>
            </w:r>
          </w:p>
        </w:tc>
        <w:tc>
          <w:tcPr>
            <w:tcW w:w="2022" w:type="dxa"/>
          </w:tcPr>
          <w:p w14:paraId="2A0D5E9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0.96 (0.85–1.08)</w:t>
            </w:r>
          </w:p>
        </w:tc>
        <w:tc>
          <w:tcPr>
            <w:tcW w:w="2014" w:type="dxa"/>
          </w:tcPr>
          <w:p w14:paraId="5DF3A85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0.513</w:t>
            </w:r>
          </w:p>
        </w:tc>
        <w:tc>
          <w:tcPr>
            <w:tcW w:w="1824" w:type="dxa"/>
          </w:tcPr>
          <w:p w14:paraId="6B2E63C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.057</w:t>
            </w:r>
          </w:p>
        </w:tc>
      </w:tr>
    </w:tbl>
    <w:p w14:paraId="5C4002FD"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 w:val="24"/>
        </w:rPr>
      </w:pPr>
    </w:p>
    <w:p w14:paraId="6A5F2460"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 w:val="24"/>
        </w:rPr>
      </w:pPr>
    </w:p>
    <w:p w14:paraId="6AE27609"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ascii="Times New Roman" w:hAnsi="Times New Roman" w:eastAsia="宋体" w:cs="Times New Roman"/>
          <w:color w:val="auto"/>
          <w:sz w:val="24"/>
        </w:rPr>
        <w:t>Table S4. Table of model output for multivariate regression analysis of Miscarriage.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4"/>
        <w:gridCol w:w="2030"/>
        <w:gridCol w:w="2016"/>
        <w:gridCol w:w="1816"/>
      </w:tblGrid>
      <w:tr w14:paraId="238A1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</w:tcPr>
          <w:p w14:paraId="0CD71E3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Variable</w:t>
            </w:r>
          </w:p>
        </w:tc>
        <w:tc>
          <w:tcPr>
            <w:tcW w:w="2030" w:type="dxa"/>
            <w:vAlign w:val="bottom"/>
          </w:tcPr>
          <w:p w14:paraId="33AF3A5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OR (95% CI)</w:t>
            </w:r>
          </w:p>
        </w:tc>
        <w:tc>
          <w:tcPr>
            <w:tcW w:w="2016" w:type="dxa"/>
            <w:vAlign w:val="bottom"/>
          </w:tcPr>
          <w:p w14:paraId="645ECA7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-value</w:t>
            </w:r>
          </w:p>
        </w:tc>
        <w:tc>
          <w:tcPr>
            <w:tcW w:w="1816" w:type="dxa"/>
          </w:tcPr>
          <w:p w14:paraId="64D2301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i w:val="0"/>
                <w:iCs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V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IF</w:t>
            </w:r>
          </w:p>
        </w:tc>
      </w:tr>
      <w:tr w14:paraId="15BC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</w:tcPr>
          <w:p w14:paraId="03D7648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Miscarriage</w:t>
            </w:r>
          </w:p>
        </w:tc>
        <w:tc>
          <w:tcPr>
            <w:tcW w:w="2030" w:type="dxa"/>
          </w:tcPr>
          <w:p w14:paraId="7938C74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124254D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2698437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445A5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</w:tcPr>
          <w:p w14:paraId="0C1E573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Femal’s age</w:t>
            </w:r>
          </w:p>
        </w:tc>
        <w:tc>
          <w:tcPr>
            <w:tcW w:w="2030" w:type="dxa"/>
          </w:tcPr>
          <w:p w14:paraId="0305B5E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0.99 (0.82–1.20)</w:t>
            </w:r>
          </w:p>
        </w:tc>
        <w:tc>
          <w:tcPr>
            <w:tcW w:w="2016" w:type="dxa"/>
          </w:tcPr>
          <w:p w14:paraId="0D20F4C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0.938</w:t>
            </w:r>
          </w:p>
        </w:tc>
        <w:tc>
          <w:tcPr>
            <w:tcW w:w="1816" w:type="dxa"/>
          </w:tcPr>
          <w:p w14:paraId="5D03FEA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1.369</w:t>
            </w:r>
          </w:p>
        </w:tc>
      </w:tr>
      <w:tr w14:paraId="10B8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</w:tcPr>
          <w:p w14:paraId="58E23DD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BMI</w:t>
            </w:r>
          </w:p>
        </w:tc>
        <w:tc>
          <w:tcPr>
            <w:tcW w:w="2030" w:type="dxa"/>
          </w:tcPr>
          <w:p w14:paraId="7A6C106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1.43 (1.12–1.90)</w:t>
            </w:r>
          </w:p>
        </w:tc>
        <w:tc>
          <w:tcPr>
            <w:tcW w:w="2016" w:type="dxa"/>
          </w:tcPr>
          <w:p w14:paraId="1EBE972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0.008</w:t>
            </w:r>
          </w:p>
        </w:tc>
        <w:tc>
          <w:tcPr>
            <w:tcW w:w="1816" w:type="dxa"/>
          </w:tcPr>
          <w:p w14:paraId="03A594D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1.298</w:t>
            </w:r>
          </w:p>
        </w:tc>
      </w:tr>
      <w:tr w14:paraId="0079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2213E3E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Educational level</w:t>
            </w:r>
          </w:p>
        </w:tc>
        <w:tc>
          <w:tcPr>
            <w:tcW w:w="2030" w:type="dxa"/>
          </w:tcPr>
          <w:p w14:paraId="701A086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31C227B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5D40088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1.122</w:t>
            </w:r>
          </w:p>
        </w:tc>
      </w:tr>
      <w:tr w14:paraId="35C86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58C66616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Middle school or below</w:t>
            </w:r>
          </w:p>
        </w:tc>
        <w:tc>
          <w:tcPr>
            <w:tcW w:w="2030" w:type="dxa"/>
          </w:tcPr>
          <w:p w14:paraId="4E472CC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2.16 (0.46–10.93)</w:t>
            </w:r>
          </w:p>
        </w:tc>
        <w:tc>
          <w:tcPr>
            <w:tcW w:w="2016" w:type="dxa"/>
          </w:tcPr>
          <w:p w14:paraId="1B8E1BA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0.333</w:t>
            </w:r>
          </w:p>
        </w:tc>
        <w:tc>
          <w:tcPr>
            <w:tcW w:w="1816" w:type="dxa"/>
          </w:tcPr>
          <w:p w14:paraId="060056E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680C9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64AE7CF8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High school/technical secondary school/college</w:t>
            </w:r>
          </w:p>
        </w:tc>
        <w:tc>
          <w:tcPr>
            <w:tcW w:w="2030" w:type="dxa"/>
          </w:tcPr>
          <w:p w14:paraId="14FD2CE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1.23 (0.19–7.59)</w:t>
            </w:r>
          </w:p>
        </w:tc>
        <w:tc>
          <w:tcPr>
            <w:tcW w:w="2016" w:type="dxa"/>
          </w:tcPr>
          <w:p w14:paraId="4FB1837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0.819</w:t>
            </w:r>
          </w:p>
        </w:tc>
        <w:tc>
          <w:tcPr>
            <w:tcW w:w="1816" w:type="dxa"/>
          </w:tcPr>
          <w:p w14:paraId="1F8CF8F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21054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45EB81BD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Undergraduate or above</w:t>
            </w:r>
          </w:p>
        </w:tc>
        <w:tc>
          <w:tcPr>
            <w:tcW w:w="2030" w:type="dxa"/>
          </w:tcPr>
          <w:p w14:paraId="76DD0D9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6" w:type="dxa"/>
          </w:tcPr>
          <w:p w14:paraId="19605E1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16" w:type="dxa"/>
          </w:tcPr>
          <w:p w14:paraId="304554F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46B71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61D2861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duration</w:t>
            </w:r>
          </w:p>
        </w:tc>
        <w:tc>
          <w:tcPr>
            <w:tcW w:w="2030" w:type="dxa"/>
          </w:tcPr>
          <w:p w14:paraId="64703F6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0.78 (0.57–1.01)</w:t>
            </w:r>
          </w:p>
        </w:tc>
        <w:tc>
          <w:tcPr>
            <w:tcW w:w="2016" w:type="dxa"/>
          </w:tcPr>
          <w:p w14:paraId="413C709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0.073</w:t>
            </w:r>
          </w:p>
        </w:tc>
        <w:tc>
          <w:tcPr>
            <w:tcW w:w="1816" w:type="dxa"/>
          </w:tcPr>
          <w:p w14:paraId="532B563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1.619</w:t>
            </w:r>
          </w:p>
        </w:tc>
      </w:tr>
      <w:tr w14:paraId="15B89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78C4DE9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Dosage of gonadotropin</w:t>
            </w:r>
          </w:p>
        </w:tc>
        <w:tc>
          <w:tcPr>
            <w:tcW w:w="2030" w:type="dxa"/>
          </w:tcPr>
          <w:p w14:paraId="339BDCF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1.00 (0.99–1.01)</w:t>
            </w:r>
          </w:p>
        </w:tc>
        <w:tc>
          <w:tcPr>
            <w:tcW w:w="2016" w:type="dxa"/>
          </w:tcPr>
          <w:p w14:paraId="7D78935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0.514</w:t>
            </w:r>
          </w:p>
        </w:tc>
        <w:tc>
          <w:tcPr>
            <w:tcW w:w="1816" w:type="dxa"/>
          </w:tcPr>
          <w:p w14:paraId="22E7FDE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1.137</w:t>
            </w:r>
          </w:p>
        </w:tc>
      </w:tr>
      <w:tr w14:paraId="12D53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654621D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type, n(%)</w:t>
            </w:r>
          </w:p>
        </w:tc>
        <w:tc>
          <w:tcPr>
            <w:tcW w:w="2030" w:type="dxa"/>
          </w:tcPr>
          <w:p w14:paraId="4E8C286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71F6598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663D50B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1.212</w:t>
            </w:r>
          </w:p>
        </w:tc>
      </w:tr>
      <w:tr w14:paraId="2F0E8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17D1966B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Primary</w:t>
            </w:r>
          </w:p>
        </w:tc>
        <w:tc>
          <w:tcPr>
            <w:tcW w:w="2030" w:type="dxa"/>
          </w:tcPr>
          <w:p w14:paraId="5E843DD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0.26 (0.05–1.22)</w:t>
            </w:r>
          </w:p>
        </w:tc>
        <w:tc>
          <w:tcPr>
            <w:tcW w:w="2016" w:type="dxa"/>
          </w:tcPr>
          <w:p w14:paraId="124653E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0.098</w:t>
            </w:r>
          </w:p>
        </w:tc>
        <w:tc>
          <w:tcPr>
            <w:tcW w:w="1816" w:type="dxa"/>
          </w:tcPr>
          <w:p w14:paraId="55290E9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2B315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5AB5A0DE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Secondary</w:t>
            </w:r>
          </w:p>
        </w:tc>
        <w:tc>
          <w:tcPr>
            <w:tcW w:w="2030" w:type="dxa"/>
          </w:tcPr>
          <w:p w14:paraId="04E94AB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6" w:type="dxa"/>
          </w:tcPr>
          <w:p w14:paraId="04E39E0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16" w:type="dxa"/>
          </w:tcPr>
          <w:p w14:paraId="7B628A9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1A870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1E2B2D1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Infertility factor, n(%)</w:t>
            </w:r>
          </w:p>
        </w:tc>
        <w:tc>
          <w:tcPr>
            <w:tcW w:w="2030" w:type="dxa"/>
          </w:tcPr>
          <w:p w14:paraId="796DBEE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0241347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79495F0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1.096</w:t>
            </w:r>
          </w:p>
        </w:tc>
      </w:tr>
      <w:tr w14:paraId="769A1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49D8DB00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Female factor</w:t>
            </w:r>
          </w:p>
        </w:tc>
        <w:tc>
          <w:tcPr>
            <w:tcW w:w="2030" w:type="dxa"/>
          </w:tcPr>
          <w:p w14:paraId="1F565AF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0.56 (0.25–1.65)</w:t>
            </w:r>
          </w:p>
        </w:tc>
        <w:tc>
          <w:tcPr>
            <w:tcW w:w="2016" w:type="dxa"/>
          </w:tcPr>
          <w:p w14:paraId="4EED09B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0.994</w:t>
            </w:r>
          </w:p>
        </w:tc>
        <w:tc>
          <w:tcPr>
            <w:tcW w:w="1816" w:type="dxa"/>
          </w:tcPr>
          <w:p w14:paraId="6087955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386C8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0FD44A4A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Both female and male factors</w:t>
            </w:r>
          </w:p>
        </w:tc>
        <w:tc>
          <w:tcPr>
            <w:tcW w:w="2030" w:type="dxa"/>
          </w:tcPr>
          <w:p w14:paraId="5E32C40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0.87 (0.50–2.13)</w:t>
            </w:r>
          </w:p>
        </w:tc>
        <w:tc>
          <w:tcPr>
            <w:tcW w:w="2016" w:type="dxa"/>
          </w:tcPr>
          <w:p w14:paraId="5C976E3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0.856</w:t>
            </w:r>
          </w:p>
        </w:tc>
        <w:tc>
          <w:tcPr>
            <w:tcW w:w="1816" w:type="dxa"/>
          </w:tcPr>
          <w:p w14:paraId="5F18BC9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5439C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35D97979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Male factor</w:t>
            </w:r>
          </w:p>
        </w:tc>
        <w:tc>
          <w:tcPr>
            <w:tcW w:w="2030" w:type="dxa"/>
          </w:tcPr>
          <w:p w14:paraId="7315E26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6" w:type="dxa"/>
          </w:tcPr>
          <w:p w14:paraId="299BAC9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16" w:type="dxa"/>
          </w:tcPr>
          <w:p w14:paraId="1AF4B3C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244AD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48A7E86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COS protocols, n(%)</w:t>
            </w:r>
          </w:p>
        </w:tc>
        <w:tc>
          <w:tcPr>
            <w:tcW w:w="2030" w:type="dxa"/>
          </w:tcPr>
          <w:p w14:paraId="6C8B462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3610243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1915065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1.023</w:t>
            </w:r>
          </w:p>
        </w:tc>
      </w:tr>
      <w:tr w14:paraId="7B8BB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6716B6B7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GnRH agonist</w:t>
            </w:r>
          </w:p>
        </w:tc>
        <w:tc>
          <w:tcPr>
            <w:tcW w:w="2030" w:type="dxa"/>
          </w:tcPr>
          <w:p w14:paraId="6D6C7BD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0.59 (0.16–2.21)</w:t>
            </w:r>
          </w:p>
        </w:tc>
        <w:tc>
          <w:tcPr>
            <w:tcW w:w="2016" w:type="dxa"/>
          </w:tcPr>
          <w:p w14:paraId="75D806D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0.412</w:t>
            </w:r>
          </w:p>
        </w:tc>
        <w:tc>
          <w:tcPr>
            <w:tcW w:w="1816" w:type="dxa"/>
          </w:tcPr>
          <w:p w14:paraId="11CFFA9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4C8BD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3ADBA0F2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GnRH antagonist</w:t>
            </w:r>
          </w:p>
        </w:tc>
        <w:tc>
          <w:tcPr>
            <w:tcW w:w="2030" w:type="dxa"/>
          </w:tcPr>
          <w:p w14:paraId="16BA3D7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0.74 (0.46-2.53)</w:t>
            </w:r>
          </w:p>
        </w:tc>
        <w:tc>
          <w:tcPr>
            <w:tcW w:w="2016" w:type="dxa"/>
          </w:tcPr>
          <w:p w14:paraId="01D4674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0.998</w:t>
            </w:r>
          </w:p>
        </w:tc>
        <w:tc>
          <w:tcPr>
            <w:tcW w:w="1816" w:type="dxa"/>
          </w:tcPr>
          <w:p w14:paraId="6FF1F9F6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6992D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2CF0F790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Others</w:t>
            </w:r>
          </w:p>
        </w:tc>
        <w:tc>
          <w:tcPr>
            <w:tcW w:w="2030" w:type="dxa"/>
          </w:tcPr>
          <w:p w14:paraId="335619C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6" w:type="dxa"/>
          </w:tcPr>
          <w:p w14:paraId="0928495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16" w:type="dxa"/>
          </w:tcPr>
          <w:p w14:paraId="3155DA0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1651D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420B47CC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ART methods, n(%)</w:t>
            </w:r>
          </w:p>
        </w:tc>
        <w:tc>
          <w:tcPr>
            <w:tcW w:w="2030" w:type="dxa"/>
          </w:tcPr>
          <w:p w14:paraId="45CE21E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16" w:type="dxa"/>
          </w:tcPr>
          <w:p w14:paraId="0FF71E4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16" w:type="dxa"/>
          </w:tcPr>
          <w:p w14:paraId="2F39848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1.093</w:t>
            </w:r>
          </w:p>
        </w:tc>
      </w:tr>
      <w:tr w14:paraId="2013E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5DA71D5E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IVF</w:t>
            </w:r>
          </w:p>
        </w:tc>
        <w:tc>
          <w:tcPr>
            <w:tcW w:w="2030" w:type="dxa"/>
          </w:tcPr>
          <w:p w14:paraId="6F1E896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0.49 (0.10–2.63)</w:t>
            </w:r>
          </w:p>
        </w:tc>
        <w:tc>
          <w:tcPr>
            <w:tcW w:w="2016" w:type="dxa"/>
          </w:tcPr>
          <w:p w14:paraId="0189D74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0.377</w:t>
            </w:r>
          </w:p>
        </w:tc>
        <w:tc>
          <w:tcPr>
            <w:tcW w:w="1816" w:type="dxa"/>
          </w:tcPr>
          <w:p w14:paraId="56C464A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30269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371DBCD2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ICSI</w:t>
            </w:r>
          </w:p>
        </w:tc>
        <w:tc>
          <w:tcPr>
            <w:tcW w:w="2030" w:type="dxa"/>
          </w:tcPr>
          <w:p w14:paraId="0AE1937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2.85 (0.11–40.26)</w:t>
            </w:r>
          </w:p>
        </w:tc>
        <w:tc>
          <w:tcPr>
            <w:tcW w:w="2016" w:type="dxa"/>
          </w:tcPr>
          <w:p w14:paraId="0AE28C2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0.455</w:t>
            </w:r>
          </w:p>
        </w:tc>
        <w:tc>
          <w:tcPr>
            <w:tcW w:w="1816" w:type="dxa"/>
          </w:tcPr>
          <w:p w14:paraId="7CEB18E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20A17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527AAA4C">
            <w:pPr>
              <w:adjustRightInd w:val="0"/>
              <w:snapToGrid w:val="0"/>
              <w:spacing w:before="156" w:beforeLines="50" w:line="360" w:lineRule="auto"/>
              <w:ind w:firstLine="240" w:firstLineChars="1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Both</w:t>
            </w:r>
          </w:p>
        </w:tc>
        <w:tc>
          <w:tcPr>
            <w:tcW w:w="2030" w:type="dxa"/>
          </w:tcPr>
          <w:p w14:paraId="46E3F4A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2016" w:type="dxa"/>
          </w:tcPr>
          <w:p w14:paraId="322DC31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-</w:t>
            </w:r>
          </w:p>
        </w:tc>
        <w:tc>
          <w:tcPr>
            <w:tcW w:w="1816" w:type="dxa"/>
          </w:tcPr>
          <w:p w14:paraId="27B8B87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76BA3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4" w:type="dxa"/>
            <w:vAlign w:val="center"/>
          </w:tcPr>
          <w:p w14:paraId="6D0EF3A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bFSH</w:t>
            </w:r>
          </w:p>
        </w:tc>
        <w:tc>
          <w:tcPr>
            <w:tcW w:w="2030" w:type="dxa"/>
          </w:tcPr>
          <w:p w14:paraId="71A5FB7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0.94 (0.76–1.13)</w:t>
            </w:r>
          </w:p>
        </w:tc>
        <w:tc>
          <w:tcPr>
            <w:tcW w:w="2016" w:type="dxa"/>
          </w:tcPr>
          <w:p w14:paraId="07AC440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</w:rPr>
              <w:t>0.530</w:t>
            </w:r>
          </w:p>
        </w:tc>
        <w:tc>
          <w:tcPr>
            <w:tcW w:w="1816" w:type="dxa"/>
          </w:tcPr>
          <w:p w14:paraId="62535B8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1.097</w:t>
            </w:r>
          </w:p>
        </w:tc>
      </w:tr>
    </w:tbl>
    <w:p w14:paraId="2060128D"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 w:val="24"/>
        </w:rPr>
      </w:pPr>
    </w:p>
    <w:sectPr>
      <w:pgSz w:w="11906" w:h="16838"/>
      <w:pgMar w:top="1440" w:right="1800" w:bottom="1440" w:left="1800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Helvetica">
    <w:panose1 w:val="00000000000000000000"/>
    <w:charset w:val="00"/>
    <w:family w:val="swiss"/>
    <w:pitch w:val="default"/>
    <w:sig w:usb0="E00002FF" w:usb1="5000785B" w:usb2="00000000" w:usb3="00000000" w:csb0="2000019F" w:csb1="4F010000"/>
  </w:font>
  <w:font w:name="MyriadPro-Semi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.MR.DATA{8125FE00-871F-42B3-A3B8-6466A20C5D49}544" w:val="&lt;KyMRNote&gt;&lt;Data&gt;&lt;Field id=&quot;AccessNum&quot;&gt;9673882&lt;/Field&gt;&lt;Field id=&quot;Author&quot; FirstData=&quot;1&quot; FirstStyle=&quot;655360&quot; OtherStyle=&quot;0&quot;&gt;Soussis I;Trew G;Matalliotakis I;Margara R;Winston RM;&lt;/Field&gt;&lt;Field id=&quot;AuthorTrans&quot;&gt;&lt;/Field&gt;&lt;Field id=&quot;DOI&quot;&gt;10.1023/a:1022533016670&lt;/Field&gt;&lt;Field id=&quot;Editor&quot;&gt;&lt;/Field&gt;&lt;Field id=&quot;FmtTitle&quot;&gt;&lt;/Field&gt;&lt;Field id=&quot;FullAuthor&quot;&gt;Soussis, I;Trew, G;Matalliotakis, I;Margara, R;Winston, R M;&lt;/Field&gt;&lt;Field id=&quot;ISSN&quot;&gt;1058-0468&lt;/Field&gt;&lt;Field id=&quot;Issue&quot;&gt;6&lt;/Field&gt;&lt;Field id=&quot;LIID&quot;&gt;544&lt;/Field&gt;&lt;Field id=&quot;Magazine&quot;&gt;Journal of assisted reproduction and genetics&lt;/Field&gt;&lt;Field id=&quot;MagazineAB&quot;&gt;J Assist Reprod Genet&lt;/Field&gt;&lt;Field id=&quot;MagazineTrans&quot;&gt;&lt;/Field&gt;&lt;Field id=&quot;PageNum&quot;&gt;378-80&lt;/Field&gt;&lt;Field id=&quot;PubDate&quot;&gt;Jul&lt;/Field&gt;&lt;Field id=&quot;PubPlace&quot;&gt;Netherlands&lt;/Field&gt;&lt;Field id=&quot;PubPlaceTrans&quot;&gt;&lt;/Field&gt;&lt;Field id=&quot;PubYear&quot;&gt;1998&lt;/Field&gt;&lt;Field id=&quot;Publisher&quot;&gt;Springer US&lt;/Field&gt;&lt;Field id=&quot;PublisherTrans&quot;&gt;&lt;/Field&gt;&lt;Field id=&quot;TITrans&quot;&gt;&lt;/Field&gt;&lt;Field id=&quot;Title&quot;&gt;In vitro fertilization treatment in genital tuberculosis&lt;/Field&gt;&lt;Field id=&quot;Translator&quot;&gt;&lt;/Field&gt;&lt;Field id=&quot;Type&quot;&gt;{041D4F77-279E-4405-0002-4388361B9CFF}&lt;/Field&gt;&lt;Field id=&quot;Version&quot;&gt;&lt;/Field&gt;&lt;Field id=&quot;Vol&quot;&gt;15&lt;/Field&gt;&lt;Field id=&quot;Factor&quot;&gt;2.7&lt;/Field&gt;&lt;Field id=&quot;Author2&quot;&gt;Soussis,I;Trew,G;Matalliotakis,I;Margara,R;Winston,RM;&lt;/Field&gt;&lt;/Data&gt;&lt;Ref&gt;&lt;Display&gt;&lt;Text StringText=&quot;「RefIndex」&quot; StringTextOri=&quot;「RefIndex」&quot;/&gt;&lt;/Display&gt;&lt;/Ref&gt;&lt;Doc&gt;&lt;Display&gt;&lt;Text StringText=&quot;Soussis I, Trew G, Matalliotakis I, Margara R, Winston RM&quot; StringGroup=&quot;Author&quot;/&gt;_x000d__x000a_   &lt;Text StringText=&quot;. &quot; StringGroup=&quot;Author&quot;/&gt;_x000d__x000a_   &lt;Text StringText=&quot;In vitro fertilization treatment in genital tuberculosis&quot; StringGroup=&quot;Title&quot;/&gt;_x000d__x000a_   &lt;Text StringText=&quot;. &quot; StringGroup=&quot;Title&quot;/&gt;_x000d__x000a_   &lt;Text StringText=&quot;J Assist Reprod Genet&quot; StringGroup=&quot;Magazine&quot;/&gt;_x000d__x000a_   &lt;Text StringText=&quot;. &quot; StringGroup=&quot;Magazine&quot;/&gt;_x000d__x000a_   &lt;Text StringText=&quot;1998&quot; StringGroup=&quot;PubYear&quot;/&gt;_x000d__x000a_   &lt;Text StringText=&quot;;&quot; StringGroup=&quot;PubYear&quot;/&gt;_x000d__x000a_   &lt;Text StringText=&quot;15&quot; StringGroup=&quot;Vol&quot;/&gt;_x000d__x000a_   &lt;Text StringText=&quot;(&quot; StringGroup=&quot;Issue&quot;/&gt;_x000d__x000a_   &lt;Text StringText=&quot;6&quot; StringGroup=&quot;Issue&quot;/&gt;_x000d__x000a_   &lt;Text StringText=&quot;)&quot; StringGroup=&quot;Issue&quot;/&gt;_x000d__x000a_   &lt;Text StringText=&quot;:&quot; StringGroup=&quot;PageNum&quot;/&gt;_x000d__x000a_   &lt;Text StringText=&quot;378-80&quot; StringGroup=&quot;PageNum&quot;/&gt;_x000d__x000a_   &lt;Text StringText=&quot;.&quot; StringGroup=&quot;none&quot;/&gt;_x000d__x000a_  &lt;/Display&gt;&lt;/Doc&gt;&lt;/KyMRNote&gt;"/>
    <w:docVar w:name="KY.MR.DATA{8125FE00-871F-42B3-A3B8-6466A20C5D49}545" w:val="&lt;KyMRNote&gt;&lt;Data&gt;&lt;Field id=&quot;AccessNum&quot;&gt;33213244&lt;/Field&gt;&lt;Field id=&quot;Author&quot; FirstData=&quot;1&quot; FirstStyle=&quot;458752&quot; OtherStyle=&quot;0&quot;&gt;Wang Y;He C;Chen L;&lt;/Field&gt;&lt;Field id=&quot;AuthorTrans&quot;&gt;&lt;/Field&gt;&lt;Field id=&quot;DOI&quot;&gt;10.1177/0300060520967824&lt;/Field&gt;&lt;Field id=&quot;Editor&quot;&gt;&lt;/Field&gt;&lt;Field id=&quot;FmtTitle&quot;&gt;&lt;/Field&gt;&lt;Field id=&quot;FullAuthor&quot;&gt;Wang, Ying;He, Chihua;Chen, Ligang;&lt;/Field&gt;&lt;Field id=&quot;ISSN&quot;&gt;0300-0605&lt;/Field&gt;&lt;Field id=&quot;Issue&quot;&gt;11&lt;/Field&gt;&lt;Field id=&quot;LIID&quot;&gt;545&lt;/Field&gt;&lt;Field id=&quot;Magazine&quot;&gt;The Journal of international medical research&lt;/Field&gt;&lt;Field id=&quot;MagazineAB&quot;&gt;J Int Med Res&lt;/Field&gt;&lt;Field id=&quot;MagazineTrans&quot;&gt;&lt;/Field&gt;&lt;Field id=&quot;PageNum&quot;&gt;300060520967824&lt;/Field&gt;&lt;Field id=&quot;PubDate&quot;&gt;Nov&lt;/Field&gt;&lt;Field id=&quot;PubPlace&quot;&gt;England&lt;/Field&gt;&lt;Field id=&quot;PubPlaceTrans&quot;&gt;&lt;/Field&gt;&lt;Field id=&quot;PubYear&quot;&gt;2020&lt;/Field&gt;&lt;Field id=&quot;Publisher&quot;&gt;SAGE Publications Inc.&lt;/Field&gt;&lt;Field id=&quot;PublisherTrans&quot;&gt;&lt;/Field&gt;&lt;Field id=&quot;TITrans&quot;&gt;&lt;/Field&gt;&lt;Field id=&quot;Title&quot;&gt;Pregnancy in a patient with endometrial tuberculosis by in vitro fertilization: a case report&lt;/Field&gt;&lt;Field id=&quot;Translator&quot;&gt;&lt;/Field&gt;&lt;Field id=&quot;Type&quot;&gt;{041D4F77-279E-4405-0002-4388361B9CFF}&lt;/Field&gt;&lt;Field id=&quot;Version&quot;&gt;&lt;/Field&gt;&lt;Field id=&quot;Vol&quot;&gt;48&lt;/Field&gt;&lt;Field id=&quot;Factor&quot;&gt;1.5&lt;/Field&gt;&lt;Field id=&quot;Author2&quot;&gt;Wang,Y;He,C;Chen,L;&lt;/Field&gt;&lt;/Data&gt;&lt;Ref&gt;&lt;Display&gt;&lt;Text StringText=&quot;「RefIndex」&quot; StringTextOri=&quot;「RefIndex」&quot;/&gt;&lt;/Display&gt;&lt;/Ref&gt;&lt;Doc&gt;&lt;Display&gt;&lt;Text StringText=&quot;Wang Y, He C, Chen L&quot; StringGroup=&quot;Author&quot;/&gt;_x000d__x000a_   &lt;Text StringText=&quot;. &quot; StringGroup=&quot;Author&quot;/&gt;_x000d__x000a_   &lt;Text StringText=&quot;Pregnancy in a patient with endometrial tuberculosis by in vitro fertilization: a case report&quot; StringGroup=&quot;Title&quot;/&gt;_x000d__x000a_   &lt;Text StringText=&quot;. &quot; StringGroup=&quot;Title&quot;/&gt;_x000d__x000a_   &lt;Text StringText=&quot;J Int Med Res&quot; StringGroup=&quot;Magazine&quot;/&gt;_x000d__x000a_   &lt;Text StringText=&quot;. &quot; StringGroup=&quot;Magazine&quot;/&gt;_x000d__x000a_   &lt;Text StringText=&quot;2020&quot; StringGroup=&quot;PubYear&quot;/&gt;_x000d__x000a_   &lt;Text StringText=&quot;;&quot; StringGroup=&quot;PubYear&quot;/&gt;_x000d__x000a_   &lt;Text StringText=&quot;48&quot; StringGroup=&quot;Vol&quot;/&gt;_x000d__x000a_   &lt;Text StringText=&quot;(&quot; StringGroup=&quot;Issue&quot;/&gt;_x000d__x000a_   &lt;Text StringText=&quot;11&quot; StringGroup=&quot;Issue&quot;/&gt;_x000d__x000a_   &lt;Text StringText=&quot;)&quot; StringGroup=&quot;Issue&quot;/&gt;_x000d__x000a_   &lt;Text StringText=&quot;:&quot; StringGroup=&quot;PageNum&quot;/&gt;_x000d__x000a_   &lt;Text StringText=&quot;300060520967824&quot; StringGroup=&quot;PageNum&quot;/&gt;_x000d__x000a_   &lt;Text StringText=&quot;.&quot; StringGroup=&quot;none&quot;/&gt;_x000d__x000a_  &lt;/Display&gt;&lt;/Doc&gt;&lt;/KyMRNote&gt;"/>
    <w:docVar w:name="KY.MR.DATA{8125FE00-871F-42B3-A3B8-6466A20C5D49}546" w:val="&lt;KyMRNote&gt;&lt;Data&gt;&lt;Field id=&quot;AccessNum&quot;&gt;31847626&lt;/Field&gt;&lt;Field id=&quot;Author&quot; FirstData=&quot;1&quot; FirstStyle=&quot;393216&quot; OtherStyle=&quot;0&quot;&gt;Dai W;Ma L;Cao Y;Wu D;Yu T;Zhai J;&lt;/Field&gt;&lt;Field id=&quot;AuthorTrans&quot;&gt;&lt;/Field&gt;&lt;Field id=&quot;DOI&quot;&gt;10.1080/09513590.2019.1702639&lt;/Field&gt;&lt;Field id=&quot;Editor&quot;&gt;&lt;/Field&gt;&lt;Field id=&quot;FmtTitle&quot;&gt;&lt;/Field&gt;&lt;Field id=&quot;FullAuthor&quot;&gt;Dai, Wenrong;Ma, Linna;Cao, Yurong;Wu, Di;Yu, Ting;Zhai, Jun;&lt;/Field&gt;&lt;Field id=&quot;ISSN&quot;&gt;0951-3590&lt;/Field&gt;&lt;Field id=&quot;Issue&quot;&gt;9&lt;/Field&gt;&lt;Field id=&quot;LIID&quot;&gt;546&lt;/Field&gt;&lt;Field id=&quot;Magazine&quot;&gt;Gynecological endocrinology : the official journal of the International Society of Gynecological Endocrinology&lt;/Field&gt;&lt;Field id=&quot;MagazineAB&quot;&gt;Gynecol Endocrinol&lt;/Field&gt;&lt;Field id=&quot;MagazineTrans&quot;&gt;&lt;/Field&gt;&lt;Field id=&quot;PageNum&quot;&gt;819-823&lt;/Field&gt;&lt;Field id=&quot;PubDate&quot;&gt;Sep&lt;/Field&gt;&lt;Field id=&quot;PubPlace&quot;&gt;England&lt;/Field&gt;&lt;Field id=&quot;PubPlaceTrans&quot;&gt;&lt;/Field&gt;&lt;Field id=&quot;PubYear&quot;&gt;2020&lt;/Field&gt;&lt;Field id=&quot;Publisher&quot;&gt;Taylor and Francis Ltd.&lt;/Field&gt;&lt;Field id=&quot;PublisherTrans&quot;&gt;&lt;/Field&gt;&lt;Field id=&quot;TITrans&quot;&gt;&lt;/Field&gt;&lt;Field id=&quot;Title&quot;&gt;In vitro fertilization outcome in women with endometrial tuberculosis and tubal tuberculosis&lt;/Field&gt;&lt;Field id=&quot;Translator&quot;&gt;&lt;/Field&gt;&lt;Field id=&quot;Type&quot;&gt;{041D4F77-279E-4405-0002-4388361B9CFF}&lt;/Field&gt;&lt;Field id=&quot;Version&quot;&gt;&lt;/Field&gt;&lt;Field id=&quot;Vol&quot;&gt;36&lt;/Field&gt;&lt;Field id=&quot;Factor&quot;&gt;1.7&lt;/Field&gt;&lt;Field id=&quot;Author2&quot;&gt;Dai,W;Ma,L;Cao,Y;Wu,D;Yu,T;Zhai,J;&lt;/Field&gt;&lt;/Data&gt;&lt;Ref&gt;&lt;Display&gt;&lt;Text StringText=&quot;「RefIndex」&quot; StringTextOri=&quot;「RefIndex」&quot;/&gt;&lt;/Display&gt;&lt;/Ref&gt;&lt;Doc&gt;&lt;Display&gt;&lt;Text StringText=&quot;Dai W, Ma L, Cao Y, Wu D, Yu T, Zhai J&quot; StringGroup=&quot;Author&quot;/&gt;_x000d__x000a_   &lt;Text StringText=&quot;. &quot; StringGroup=&quot;Author&quot;/&gt;_x000d__x000a_   &lt;Text StringText=&quot;In vitro fertilization outcome in women with endometrial tuberculosis and tubal tuberculosis&quot; StringGroup=&quot;Title&quot;/&gt;_x000d__x000a_   &lt;Text StringText=&quot;. &quot; StringGroup=&quot;Title&quot;/&gt;_x000d__x000a_   &lt;Text StringText=&quot;Gynecol Endocrinol&quot; StringGroup=&quot;Magazine&quot;/&gt;_x000d__x000a_   &lt;Text StringText=&quot;. &quot; StringGroup=&quot;Magazine&quot;/&gt;_x000d__x000a_   &lt;Text StringText=&quot;2020&quot; StringGroup=&quot;PubYear&quot;/&gt;_x000d__x000a_   &lt;Text StringText=&quot;;&quot; StringGroup=&quot;PubYear&quot;/&gt;_x000d__x000a_   &lt;Text StringText=&quot;36&quot; StringGroup=&quot;Vol&quot;/&gt;_x000d__x000a_   &lt;Text StringText=&quot;(&quot; StringGroup=&quot;Issue&quot;/&gt;_x000d__x000a_   &lt;Text StringText=&quot;9&quot; StringGroup=&quot;Issue&quot;/&gt;_x000d__x000a_   &lt;Text StringText=&quot;)&quot; StringGroup=&quot;Issue&quot;/&gt;_x000d__x000a_   &lt;Text StringText=&quot;:&quot; StringGroup=&quot;PageNum&quot;/&gt;_x000d__x000a_   &lt;Text StringText=&quot;819-23&quot; StringGroup=&quot;PageNum&quot;/&gt;_x000d__x000a_   &lt;Text StringText=&quot;.&quot; StringGroup=&quot;none&quot;/&gt;_x000d__x000a_  &lt;/Display&gt;&lt;/Doc&gt;&lt;/KyMRNote&gt;"/>
    <w:docVar w:name="KY.MR.DATA{8125FE00-871F-42B3-A3B8-6466A20C5D49}547" w:val="&lt;KyMRNote&gt;&lt;Data&gt;&lt;Field id=&quot;AccessNum&quot;&gt;26694016&lt;/Field&gt;&lt;Field id=&quot;Author&quot; FirstData=&quot;1&quot; FirstStyle=&quot;1114112&quot; OtherStyle=&quot;0&quot;&gt;Bhagwan Sharma J;Sneha J;Singh UB;Kumar S;Kumar Roy K;Singh N;Dharmendra S;Sharma A;Sharma E;&lt;/Field&gt;&lt;Field id=&quot;AuthorTrans&quot;&gt;&lt;/Field&gt;&lt;Field id=&quot;DOI&quot;&gt;10.2174/1871526516666151223103534&lt;/Field&gt;&lt;Field id=&quot;Editor&quot;&gt;&lt;/Field&gt;&lt;Field id=&quot;FmtTitle&quot;&gt;&lt;/Field&gt;&lt;Field id=&quot;FullAuthor&quot;&gt;Bhagwan Sharma, Jai;Sneha, Jayaramaiah;Singh, Urvashi B;Kumar, Sunesh;Kumar Roy, Kallol;Singh, Neeta;Dharmendra, Sona;Sharma, Ashok;Sharma, Eshani;&lt;/Field&gt;&lt;Field id=&quot;ISSN&quot;&gt;1871-5265&lt;/Field&gt;&lt;Field id=&quot;Issue&quot;&gt;2&lt;/Field&gt;&lt;Field id=&quot;LIID&quot;&gt;547&lt;/Field&gt;&lt;Field id=&quot;Magazine&quot;&gt;Infectious disorders drug targets&lt;/Field&gt;&lt;Field id=&quot;MagazineAB&quot;&gt;Infect Disord Drug Targets&lt;/Field&gt;&lt;Field id=&quot;MagazineTrans&quot;&gt;&lt;/Field&gt;&lt;Field id=&quot;PageNum&quot;&gt;101-8&lt;/Field&gt;&lt;Field id=&quot;PubDate&quot;&gt;&lt;/Field&gt;&lt;Field id=&quot;PubPlace&quot;&gt;United Arab Emirates&lt;/Field&gt;&lt;Field id=&quot;PubPlaceTrans&quot;&gt;&lt;/Field&gt;&lt;Field id=&quot;PubYear&quot;&gt;2016&lt;/Field&gt;&lt;Field id=&quot;Publisher&quot;&gt;other&lt;/Field&gt;&lt;Field id=&quot;PublisherTrans&quot;&gt;&lt;/Field&gt;&lt;Field id=&quot;TITrans&quot;&gt;&lt;/Field&gt;&lt;Field id=&quot;Title&quot;&gt;Effect of Antitubercular Therapy on Endometrial Function in Infertile Women with Female Genital Tuberculosis&lt;/Field&gt;&lt;Field id=&quot;Translator&quot;&gt;&lt;/Field&gt;&lt;Field id=&quot;Type&quot;&gt;{041D4F77-279E-4405-0002-4388361B9CFF}&lt;/Field&gt;&lt;Field id=&quot;Version&quot;&gt;&lt;/Field&gt;&lt;Field id=&quot;Vol&quot;&gt;16&lt;/Field&gt;&lt;Field id=&quot;Factor&quot;/&gt;&lt;Field id=&quot;Author2&quot;&gt;Bhagwan Sharma,J;Sneha,J;Singh,UB;Kumar,S;Kumar Roy,K;Singh,N;&lt;/Field&gt;&lt;/Data&gt;&lt;Ref&gt;&lt;Display&gt;&lt;Text StringText=&quot;「RefIndex」&quot; StringTextOri=&quot;「RefIndex」&quot;/&gt;&lt;/Display&gt;&lt;/Ref&gt;&lt;Doc&gt;&lt;Display&gt;&lt;Text StringText=&quot;Bhagwan Sharma J, Sneha J, Singh UB, Kumar S, Kumar Roy K, Singh N, et al.&quot; StringGroup=&quot;Author&quot;/&gt;_x000d__x000a_   &lt;Text StringText=&quot; &quot; StringGroup=&quot;Author&quot;/&gt;_x000d__x000a_   &lt;Text StringText=&quot;Effect of Antitubercular Therapy on Endometrial Function in Infertile Women with Female Genital Tuberculosis&quot; StringGroup=&quot;Title&quot;/&gt;_x000d__x000a_   &lt;Text StringText=&quot;. &quot; StringGroup=&quot;Title&quot;/&gt;_x000d__x000a_   &lt;Text StringText=&quot;Infect Disord Drug Targets&quot; StringGroup=&quot;Magazine&quot;/&gt;_x000d__x000a_   &lt;Text StringText=&quot;. &quot; StringGroup=&quot;Magazine&quot;/&gt;_x000d__x000a_   &lt;Text StringText=&quot;2016&quot; StringGroup=&quot;PubYear&quot;/&gt;_x000d__x000a_   &lt;Text StringText=&quot;;&quot; StringGroup=&quot;PubYear&quot;/&gt;_x000d__x000a_   &lt;Text StringText=&quot;16&quot; StringGroup=&quot;Vol&quot;/&gt;_x000d__x000a_   &lt;Text StringText=&quot;(&quot; StringGroup=&quot;Issue&quot;/&gt;_x000d__x000a_   &lt;Text StringText=&quot;2&quot; StringGroup=&quot;Issue&quot;/&gt;_x000d__x000a_   &lt;Text StringText=&quot;)&quot; StringGroup=&quot;Issue&quot;/&gt;_x000d__x000a_   &lt;Text StringText=&quot;:&quot; StringGroup=&quot;PageNum&quot;/&gt;_x000d__x000a_   &lt;Text StringText=&quot;101-8&quot; StringGroup=&quot;PageNum&quot;/&gt;_x000d__x000a_   &lt;Text StringText=&quot;.&quot; StringGroup=&quot;none&quot;/&gt;_x000d__x000a_  &lt;/Display&gt;&lt;/Doc&gt;&lt;/KyMRNote&gt;"/>
    <w:docVar w:name="KY.MR.DATA{8125FE00-871F-42B3-A3B8-6466A20C5D49}548" w:val="&lt;KyMRNote&gt;&lt;Data&gt;&lt;Field id=&quot;AccessNum&quot;&gt;1358690&lt;/Field&gt;&lt;Field id=&quot;Author&quot; FirstData=&quot;1&quot; FirstStyle=&quot;524288&quot; OtherStyle=&quot;0&quot;&gt;Arora R;Rajaram P;Oumachigui A;Arora VK;&lt;/Field&gt;&lt;Field id=&quot;AuthorTrans&quot;&gt;&lt;/Field&gt;&lt;Field id=&quot;DOI&quot;&gt;10.1016/0020-7292(92)91024-i&lt;/Field&gt;&lt;Field id=&quot;Editor&quot;&gt;&lt;/Field&gt;&lt;Field id=&quot;FmtTitle&quot;&gt;&lt;/Field&gt;&lt;Field id=&quot;FullAuthor&quot;&gt;Arora, R;Rajaram, P;Oumachigui, A;Arora, V K;&lt;/Field&gt;&lt;Field id=&quot;ISSN&quot;&gt;0020-7292&lt;/Field&gt;&lt;Field id=&quot;Issue&quot;&gt;4&lt;/Field&gt;&lt;Field id=&quot;LIID&quot;&gt;548&lt;/Field&gt;&lt;Field id=&quot;Magazine&quot;&gt;International journal of gynaecology and obstetrics: the official organ of the International Federation of Gynaecology and Obstetrics&lt;/Field&gt;&lt;Field id=&quot;MagazineAB&quot;&gt;Int J Gynaecol Obstet&lt;/Field&gt;&lt;Field id=&quot;MagazineTrans&quot;&gt;&lt;/Field&gt;&lt;Field id=&quot;PageNum&quot;&gt;311-4&lt;/Field&gt;&lt;Field id=&quot;PubDate&quot;&gt;Aug&lt;/Field&gt;&lt;Field id=&quot;PubPlace&quot;&gt;United States&lt;/Field&gt;&lt;Field id=&quot;PubPlaceTrans&quot;&gt;&lt;/Field&gt;&lt;Field id=&quot;PubYear&quot;&gt;1992&lt;/Field&gt;&lt;Field id=&quot;Publisher&quot;&gt;other&lt;/Field&gt;&lt;Field id=&quot;PublisherTrans&quot;&gt;&lt;/Field&gt;&lt;Field id=&quot;TITrans&quot;&gt;&lt;/Field&gt;&lt;Field id=&quot;Title&quot;&gt;Prospective analysis of short course chemotherapy in female genital tuberculosis&lt;/Field&gt;&lt;Field id=&quot;Translator&quot;&gt;&lt;/Field&gt;&lt;Field id=&quot;Type&quot;&gt;{041D4F77-279E-4405-0002-4388361B9CFF}&lt;/Field&gt;&lt;Field id=&quot;Version&quot;&gt;&lt;/Field&gt;&lt;Field id=&quot;Vol&quot;&gt;38&lt;/Field&gt;&lt;Field id=&quot;Factor&quot;&gt;2.4&lt;/Field&gt;&lt;Field id=&quot;Author2&quot;&gt;Arora,R;Rajaram,P;Oumachigui,A;Arora,VK;&lt;/Field&gt;&lt;/Data&gt;&lt;Ref&gt;&lt;Display&gt;&lt;Text StringText=&quot;「RefIndex」&quot; StringTextOri=&quot;「RefIndex」&quot;/&gt;&lt;/Display&gt;&lt;/Ref&gt;&lt;Doc&gt;&lt;Display&gt;&lt;Text StringText=&quot;Arora R, Rajaram P, Oumachigui A, Arora VK&quot; StringGroup=&quot;Author&quot;/&gt;_x000d__x000a_   &lt;Text StringText=&quot;. &quot; StringGroup=&quot;Author&quot;/&gt;_x000d__x000a_   &lt;Text StringText=&quot;Prospective analysis of short course chemotherapy in female genital tuberculosis&quot; StringGroup=&quot;Title&quot;/&gt;_x000d__x000a_   &lt;Text StringText=&quot;. &quot; StringGroup=&quot;Title&quot;/&gt;_x000d__x000a_   &lt;Text StringText=&quot;Int J Gynaecol Obstet&quot; StringGroup=&quot;Magazine&quot;/&gt;_x000d__x000a_   &lt;Text StringText=&quot;. &quot; StringGroup=&quot;Magazine&quot;/&gt;_x000d__x000a_   &lt;Text StringText=&quot;1992&quot; StringGroup=&quot;PubYear&quot;/&gt;_x000d__x000a_   &lt;Text StringText=&quot;;&quot; StringGroup=&quot;PubYear&quot;/&gt;_x000d__x000a_   &lt;Text StringText=&quot;38&quot; StringGroup=&quot;Vol&quot;/&gt;_x000d__x000a_   &lt;Text StringText=&quot;(&quot; StringGroup=&quot;Issue&quot;/&gt;_x000d__x000a_   &lt;Text StringText=&quot;4&quot; StringGroup=&quot;Issue&quot;/&gt;_x000d__x000a_   &lt;Text StringText=&quot;)&quot; StringGroup=&quot;Issue&quot;/&gt;_x000d__x000a_   &lt;Text StringText=&quot;:&quot; StringGroup=&quot;PageNum&quot;/&gt;_x000d__x000a_   &lt;Text StringText=&quot;311-4&quot; StringGroup=&quot;PageNum&quot;/&gt;_x000d__x000a_   &lt;Text StringText=&quot;.&quot; StringGroup=&quot;none&quot;/&gt;_x000d__x000a_  &lt;/Display&gt;&lt;/Doc&gt;&lt;/KyMRNote&gt;"/>
    <w:docVar w:name="KY.MR.DATA{8125FE00-871F-42B3-A3B8-6466A20C5D49}549" w:val="&lt;KyMRNote&gt;&lt;Data&gt;&lt;Field id=&quot;AccessNum&quot;&gt;18512066&lt;/Field&gt;&lt;Field id=&quot;Author&quot; FirstData=&quot;1&quot; FirstStyle=&quot;393216&quot; OtherStyle=&quot;0&quot;&gt;Api M;Yilmaz S;Cetin A;&lt;/Field&gt;&lt;Field id=&quot;AuthorTrans&quot;&gt;&lt;/Field&gt;&lt;Field id=&quot;DOI&quot;&gt;10.1007/s00404-008-0691-7&lt;/Field&gt;&lt;Field id=&quot;Editor&quot;&gt;&lt;/Field&gt;&lt;Field id=&quot;FmtTitle&quot;&gt;&lt;/Field&gt;&lt;Field id=&quot;FullAuthor&quot;&gt;Api, Murat;Yilmaz, Safak;Cetin, Ahmet;&lt;/Field&gt;&lt;Field id=&quot;ISSN&quot;&gt;0932-0067&lt;/Field&gt;&lt;Field id=&quot;Issue&quot;&gt;2&lt;/Field&gt;&lt;Field id=&quot;LIID&quot;&gt;549&lt;/Field&gt;&lt;Field id=&quot;Magazine&quot;&gt;Archives of gynecology and obstetrics&lt;/Field&gt;&lt;Field id=&quot;MagazineAB&quot;&gt;Arch Gynecol Obstet&lt;/Field&gt;&lt;Field id=&quot;MagazineTrans&quot;&gt;&lt;/Field&gt;&lt;Field id=&quot;PageNum&quot;&gt;243-5&lt;/Field&gt;&lt;Field id=&quot;PubDate&quot;&gt;Feb&lt;/Field&gt;&lt;Field id=&quot;PubPlace&quot;&gt;Germany&lt;/Field&gt;&lt;Field id=&quot;PubPlaceTrans&quot;&gt;&lt;/Field&gt;&lt;Field id=&quot;PubYear&quot;&gt;2009&lt;/Field&gt;&lt;Field id=&quot;Publisher&quot;&gt;Springer Berlin Heidelberg&lt;/Field&gt;&lt;Field id=&quot;PublisherTrans&quot;&gt;&lt;/Field&gt;&lt;Field id=&quot;TITrans&quot;&gt;&lt;/Field&gt;&lt;Field id=&quot;Title&quot;&gt;Triplets on endometrial tuberculosis after two embryo transfer: a case report and the review of the literature&lt;/Field&gt;&lt;Field id=&quot;Translator&quot;&gt;&lt;/Field&gt;&lt;Field id=&quot;Type&quot;&gt;{041D4F77-279E-4405-0002-4388361B9CFF}&lt;/Field&gt;&lt;Field id=&quot;Version&quot;&gt;&lt;/Field&gt;&lt;Field id=&quot;Vol&quot;&gt;279&lt;/Field&gt;&lt;Field id=&quot;Factor&quot;&gt;2.5&lt;/Field&gt;&lt;Field id=&quot;Author2&quot;&gt;Api,M;Yilmaz,S;Cetin,A;&lt;/Field&gt;&lt;/Data&gt;&lt;Ref&gt;&lt;Display&gt;&lt;Text StringText=&quot;「RefIndex」&quot; StringTextOri=&quot;「RefIndex」&quot;/&gt;&lt;/Display&gt;&lt;/Ref&gt;&lt;Doc&gt;&lt;Display&gt;&lt;Text StringText=&quot;Api M, Yilmaz S, Cetin A&quot; StringGroup=&quot;Author&quot;/&gt;_x000d__x000a_   &lt;Text StringText=&quot;. &quot; StringGroup=&quot;Author&quot;/&gt;_x000d__x000a_   &lt;Text StringText=&quot;Triplets on endometrial tuberculosis after two embryo transfer: a case report and the review of the literature&quot; StringGroup=&quot;Title&quot;/&gt;_x000d__x000a_   &lt;Text StringText=&quot;. &quot; StringGroup=&quot;Title&quot;/&gt;_x000d__x000a_   &lt;Text StringText=&quot;Arch Gynecol Obstet&quot; StringGroup=&quot;Magazine&quot;/&gt;_x000d__x000a_   &lt;Text StringText=&quot;. &quot; StringGroup=&quot;Magazine&quot;/&gt;_x000d__x000a_   &lt;Text StringText=&quot;2009&quot; StringGroup=&quot;PubYear&quot;/&gt;_x000d__x000a_   &lt;Text StringText=&quot;;&quot; StringGroup=&quot;PubYear&quot;/&gt;_x000d__x000a_   &lt;Text StringText=&quot;279&quot; StringGroup=&quot;Vol&quot;/&gt;_x000d__x000a_   &lt;Text StringText=&quot;(&quot; StringGroup=&quot;Issue&quot;/&gt;_x000d__x000a_   &lt;Text StringText=&quot;2&quot; StringGroup=&quot;Issue&quot;/&gt;_x000d__x000a_   &lt;Text StringText=&quot;)&quot; StringGroup=&quot;Issue&quot;/&gt;_x000d__x000a_   &lt;Text StringText=&quot;:&quot; StringGroup=&quot;PageNum&quot;/&gt;_x000d__x000a_   &lt;Text StringText=&quot;243-5&quot; StringGroup=&quot;PageNum&quot;/&gt;_x000d__x000a_   &lt;Text StringText=&quot;.&quot; StringGroup=&quot;none&quot;/&gt;_x000d__x000a_  &lt;/Display&gt;&lt;/Doc&gt;&lt;/KyMRNote&gt;"/>
    <w:docVar w:name="KY.MR.DATA{8125FE00-871F-42B3-A3B8-6466A20C5D49}550" w:val="&lt;KyMRNote&gt;&lt;Data&gt;&lt;Field id=&quot;AccessNum&quot;&gt;33685572&lt;/Field&gt;&lt;Field id=&quot;Author&quot; FirstData=&quot;1&quot; FirstStyle=&quot;458752&quot; OtherStyle=&quot;0&quot;&gt;Gai XY;Chi HB;Zeng L;Cao WL;Chen LX;Zhang C;Lu M;Ning LD;Chang C;Zhang WX;Liu P;Li R;Sun YC;Qiao J;&lt;/Field&gt;&lt;Field id=&quot;AuthorTrans&quot;&gt;&lt;/Field&gt;&lt;Field id=&quot;DOI&quot;&gt;10.3967/bes2021.019&lt;/Field&gt;&lt;Field id=&quot;Editor&quot;&gt;&lt;/Field&gt;&lt;Field id=&quot;FmtTitle&quot;&gt;&lt;/Field&gt;&lt;Field id=&quot;FullAuthor&quot;&gt;Gai, Xiao Yan;Chi, Hong Bin;Zeng, Lin;Cao, Wen Li;Chen, Li Xue;Zhang, Chen;Lu, Ming;Ning, Lan Ding;Chang, Chun;Zhang, Wei Xia;Liu, Ping;Li, Rong;Sun, Yong Chang;Qiao, Jie;&lt;/Field&gt;&lt;Field id=&quot;ISSN&quot;&gt;0895-3988&lt;/Field&gt;&lt;Field id=&quot;Issue&quot;&gt;2&lt;/Field&gt;&lt;Field id=&quot;LIID&quot;&gt;550&lt;/Field&gt;&lt;Field id=&quot;Magazine&quot;&gt;Biomedical and environmental sciences : BES&lt;/Field&gt;&lt;Field id=&quot;MagazineAB&quot;&gt;Biomed Environ Sci&lt;/Field&gt;&lt;Field id=&quot;MagazineTrans&quot;&gt;&lt;/Field&gt;&lt;Field id=&quot;PageNum&quot;&gt;130-138&lt;/Field&gt;&lt;Field id=&quot;PubDate&quot;&gt;Feb 20&lt;/Field&gt;&lt;Field id=&quot;PubPlace&quot;&gt;China&lt;/Field&gt;&lt;Field id=&quot;PubPlaceTrans&quot;&gt;&lt;/Field&gt;&lt;Field id=&quot;PubYear&quot;&gt;2021&lt;/Field&gt;&lt;Field id=&quot;Publisher&quot;&gt;Elsevier&lt;/Field&gt;&lt;Field id=&quot;PublisherTrans&quot;&gt;&lt;/Field&gt;&lt;Field id=&quot;TITrans&quot;&gt;&lt;/Field&gt;&lt;Field id=&quot;Title&quot;&gt;Untreated Prior Pulmonary Tuberculosis Adversely Affects Pregnancy Outcomes in Infertile Women Undergoing in vitro Fertilization and Embryo Transfer: A Large Retrospective Cohort Study&lt;/Field&gt;&lt;Field id=&quot;Translator&quot;&gt;&lt;/Field&gt;&lt;Field id=&quot;Type&quot;&gt;{041D4F77-279E-4405-0002-4388361B9CFF}&lt;/Field&gt;&lt;Field id=&quot;Version&quot;&gt;&lt;/Field&gt;&lt;Field id=&quot;Vol&quot;&gt;34&lt;/Field&gt;&lt;Field id=&quot;Factor&quot;&gt;4.1&lt;/Field&gt;&lt;Field id=&quot;Author2&quot;&gt;Gai,XY;Chi,HB;Zeng,L;Cao,WL;Chen,LX;Zhang,C;&lt;/Field&gt;&lt;/Data&gt;&lt;Ref&gt;&lt;Display&gt;&lt;Text StringText=&quot;「RefIndex」&quot; StringTextOri=&quot;「RefIndex」&quot;/&gt;&lt;/Display&gt;&lt;/Ref&gt;&lt;Doc&gt;&lt;Display&gt;&lt;Text StringText=&quot;Gai XY, Chi HB, Zeng L, Cao WL, Chen LX, Zhang C, et al.&quot; StringGroup=&quot;Author&quot;/&gt;_x000d__x000a_   &lt;Text StringText=&quot; &quot; StringGroup=&quot;Author&quot;/&gt;_x000d__x000a_   &lt;Text StringText=&quot;Untreated Prior Pulmonary Tuberculosis Adversely Affects Pregnancy Outcomes in Infertile Women Undergoing in vitro Fertilization and Embryo Transfer: A Large Retrospective Cohort Study&quot; StringGroup=&quot;Title&quot;/&gt;_x000d__x000a_   &lt;Text StringText=&quot;. &quot; StringGroup=&quot;Title&quot;/&gt;_x000d__x000a_   &lt;Text StringText=&quot;Biomed Environ Sci&quot; StringGroup=&quot;Magazine&quot;/&gt;_x000d__x000a_   &lt;Text StringText=&quot;. &quot; StringGroup=&quot;Magazine&quot;/&gt;_x000d__x000a_   &lt;Text StringText=&quot;2021&quot; StringGroup=&quot;PubYear&quot;/&gt;_x000d__x000a_   &lt;Text StringText=&quot;;&quot; StringGroup=&quot;PubYear&quot;/&gt;_x000d__x000a_   &lt;Text StringText=&quot;34&quot; StringGroup=&quot;Vol&quot;/&gt;_x000d__x000a_   &lt;Text StringText=&quot;(&quot; StringGroup=&quot;Issue&quot;/&gt;_x000d__x000a_   &lt;Text StringText=&quot;2&quot; StringGroup=&quot;Issue&quot;/&gt;_x000d__x000a_   &lt;Text StringText=&quot;)&quot; StringGroup=&quot;Issue&quot;/&gt;_x000d__x000a_   &lt;Text StringText=&quot;:&quot; StringGroup=&quot;PageNum&quot;/&gt;_x000d__x000a_   &lt;Text StringText=&quot;130-8&quot; StringGroup=&quot;PageNum&quot;/&gt;_x000d__x000a_   &lt;Text StringText=&quot;.&quot; StringGroup=&quot;none&quot;/&gt;_x000d__x000a_  &lt;/Display&gt;&lt;/Doc&gt;&lt;/KyMRNote&gt;"/>
    <w:docVar w:name="KY.MR.DATA{8125FE00-871F-42B3-A3B8-6466A20C5D49}595" w:val="&lt;KyMRNote dbid=&quot;{8125FE00-871F-42B3-A3B8-6466A20C5D49}&quot; recid=&quot;595&quot; index=&quot;1&quot;&gt;&lt;Data&gt;&lt;Field id=&quot;AccessNum&quot;&gt;&lt;/Field&gt;&lt;Field id=&quot;Author&quot; FirstData=&quot;1&quot; FirstStyle=&quot;720896&quot; OtherStyle=&quot;0&quot;&gt;Mousbah, Nancy Diab;Omar, Mona Khalid;Shoeir, Hassan Tahsin;Abou Freikha, Ahmed Hussien&lt;/Field&gt;&lt;Field id=&quot;AuthorTrans&quot;&gt;&lt;/Field&gt;&lt;Field id=&quot;DOI&quot;&gt; 10.9734/jammr/2021/v33i2031122&lt;/Field&gt;&lt;Field id=&quot;Editor&quot;&gt;&lt;/Field&gt;&lt;Field id=&quot;FmtTitle&quot;&gt;&lt;/Field&gt;&lt;Field id=&quot;FullAuthor&quot;&gt;&lt;/Field&gt;&lt;Field id=&quot;ISSN&quot;&gt;&lt;/Field&gt;&lt;Field id=&quot;Issue&quot;&gt;&lt;/Field&gt;&lt;Field id=&quot;LIID&quot;&gt;595&lt;/Field&gt;&lt;Field id=&quot;Magazine&quot;&gt;Journal of Advances in Medicine and Medical Research&lt;/Field&gt;&lt;Field id=&quot;MagazineAB&quot;&gt;JAMMR&lt;/Field&gt;&lt;Field id=&quot;MagazineTrans&quot;&gt;&lt;/Field&gt;&lt;Field id=&quot;PageNum&quot;&gt;199-210&lt;/Field&gt;&lt;Field id=&quot;PubDate&quot;&gt;&lt;/Field&gt;&lt;Field id=&quot;PubPlace&quot;&gt;other&lt;/Field&gt;&lt;Field id=&quot;PubPlaceTrans&quot;&gt;&lt;/Field&gt;&lt;Field id=&quot;PubYear&quot;&gt;2021&lt;/Field&gt;&lt;Field id=&quot;Publisher&quot;&gt;Sciencedomain International&lt;/Field&gt;&lt;Field id=&quot;PublisherTrans&quot;&gt;&lt;/Field&gt;&lt;Field id=&quot;TITrans&quot;&gt;&lt;/Field&gt;&lt;Field id=&quot;Title&quot;&gt;Efficacy of Hysteroscopy in the Diagnosis if Chronic Endometritis in Infertile Females&lt;/Field&gt;&lt;Field id=&quot;Translator&quot;&gt;&lt;/Field&gt;&lt;Field id=&quot;Type&quot;&gt;{041D4F77-279E-4405-0002-4388361B9CFF}&lt;/Field&gt;&lt;Field id=&quot;Version&quot;&gt;&lt;/Field&gt;&lt;Field id=&quot;Vol&quot;&gt;&lt;/Field&gt;&lt;Field id=&quot;Factor&quot;/&gt;&lt;Field id=&quot;Author2&quot;&gt;Mousbah,ND;Omar,MK;Shoeir,HT;Abou Freikha,AH;&lt;/Field&gt;&lt;/Data&gt;&lt;Ref&gt;&lt;Display&gt;&lt;Text StringText=&quot;「RefIndex」&quot; StringTextOri=&quot;「RefIndex」&quot;/&gt;&lt;/Display&gt;&lt;/Ref&gt;&lt;Doc&gt;&lt;Display&gt;&lt;Text StringText=&quot;Mousbah ND, Omar MK, Shoeir HT, Abou Freikha AH&quot; StringGroup=&quot;Author&quot;/&gt;_x000d__x000a_   &lt;Text StringText=&quot;. &quot; StringGroup=&quot;Author&quot;/&gt;_x000d__x000a_   &lt;Text StringText=&quot;Efficacy of Hysteroscopy in the Diagnosis if Chronic Endometritis in Infertile Females&quot; StringGroup=&quot;Title&quot;/&gt;_x000d__x000a_   &lt;Text StringText=&quot;. &quot; StringGroup=&quot;Title&quot;/&gt;_x000d__x000a_   &lt;Text StringText=&quot;Journal of Advances in Medicine and Medical Research&quot; StringGroup=&quot;Magazine&quot;/&gt;_x000d__x000a_   &lt;Text StringText=&quot;. &quot; StringGroup=&quot;Magazine&quot;/&gt;_x000d__x000a_   &lt;Text StringText=&quot;2021&quot; StringGroup=&quot;PubYear&quot;/&gt;_x000d__x000a_   &lt;Text StringText=&quot;&quot; StringGroup=&quot;PubYear&quot;/&gt;_x000d__x000a_   &lt;Text StringText=&quot;:&quot; StringGroup=&quot;PageNum&quot;/&gt;_x000d__x000a_   &lt;Text StringText=&quot;199-210&quot; StringGroup=&quot;PageNum&quot;/&gt;_x000d__x000a_   &lt;Text StringText=&quot;.&quot; StringGroup=&quot;none&quot;/&gt;_x000d__x000a_  &lt;/Display&gt;&lt;/Doc&gt;&lt;/KyMRNote&gt;"/>
    <w:docVar w:name="KY.MR.DATA{8125FE00-871F-42B3-A3B8-6466A20C5D49}596" w:val="&lt;KyMRNote dbid=&quot;{8125FE00-871F-42B3-A3B8-6466A20C5D49}&quot; recid=&quot;596&quot; index=&quot;2&quot;&gt;&lt;Data&gt;&lt;Field id=&quot;AccessNum&quot;&gt;&lt;/Field&gt;&lt;Field id=&quot;Author&quot; FirstData=&quot;1&quot; FirstStyle=&quot;786432&quot; OtherStyle=&quot;0&quot;&gt;Cicinelli, E.;Matteo, M.;Tinelli, R.;Lepera, A.;Alfonso, R.;Indraccolo, U.;Marrocchella, S.;Greco, P.;Resta, L.&lt;/Field&gt;&lt;Field id=&quot;AuthorTrans&quot;&gt;&lt;/Field&gt;&lt;Field id=&quot;DOI&quot;&gt; 10.1093/humrep/deu292&lt;/Field&gt;&lt;Field id=&quot;Editor&quot;&gt;&lt;/Field&gt;&lt;Field id=&quot;FmtTitle&quot;&gt;&lt;/Field&gt;&lt;Field id=&quot;FullAuthor&quot;&gt;&lt;/Field&gt;&lt;Field id=&quot;ISSN&quot;&gt;&lt;/Field&gt;&lt;Field id=&quot;Issue&quot;&gt;2&lt;/Field&gt;&lt;Field id=&quot;LIID&quot;&gt;596&lt;/Field&gt;&lt;Field id=&quot;Magazine&quot;&gt;Human Reproduction&lt;/Field&gt;&lt;Field id=&quot;MagazineAB&quot;&gt;Human Reproduction&lt;/Field&gt;&lt;Field id=&quot;MagazineTrans&quot;&gt;&lt;/Field&gt;&lt;Field id=&quot;PageNum&quot;&gt;323-330&lt;/Field&gt;&lt;Field id=&quot;PubDate&quot;&gt;&lt;/Field&gt;&lt;Field id=&quot;PubPlace&quot;&gt;Oxford ;&lt;/Field&gt;&lt;Field id=&quot;PubPlaceTrans&quot;&gt;&lt;/Field&gt;&lt;Field id=&quot;PubYear&quot;&gt;2014&lt;/Field&gt;&lt;Field id=&quot;Publisher&quot;&gt;Oxford University Press (OUP)&lt;/Field&gt;&lt;Field id=&quot;PublisherTrans&quot;&gt;&lt;/Field&gt;&lt;Field id=&quot;TITrans&quot;&gt;&lt;/Field&gt;&lt;Field id=&quot;Title&quot;&gt;Prevalence of chronic endometritis in repeated unexplained implantation failure and the IVF success rate after antibiotic therapy&lt;/Field&gt;&lt;Field id=&quot;Translator&quot;&gt;&lt;/Field&gt;&lt;Field id=&quot;Type&quot;&gt;{041D4F77-279E-4405-0002-4388361B9CFF}&lt;/Field&gt;&lt;Field id=&quot;Version&quot;&gt;&lt;/Field&gt;&lt;Field id=&quot;Vol&quot;&gt;30&lt;/Field&gt;&lt;Field id=&quot;Factor&quot;&gt;6.1&lt;/Field&gt;&lt;Field id=&quot;Author2&quot;&gt;Cicinelli,E;Matteo,M;Tinelli,R;Lepera,A;Alfonso,R;Indraccolo,U;&lt;/Field&gt;&lt;/Data&gt;&lt;Ref&gt;&lt;Display&gt;&lt;Text StringText=&quot;「RefIndex」&quot; StringTextOri=&quot;「RefIndex」&quot;/&gt;&lt;/Display&gt;&lt;/Ref&gt;&lt;Doc&gt;&lt;Display&gt;&lt;Text StringText=&quot;Cicinelli E, Matteo M, Tinelli R, Lepera A, Alfonso R, Indraccolo U, et al.&quot; StringGroup=&quot;Author&quot;/&gt;_x000d__x000a_   &lt;Text StringText=&quot; &quot; StringGroup=&quot;Author&quot;/&gt;_x000d__x000a_   &lt;Text StringText=&quot;Prevalence of chronic endometritis in repeated unexplained implantation failure and the IVF success rate after antibiotic therapy&quot; StringGroup=&quot;Title&quot;/&gt;_x000d__x000a_   &lt;Text StringText=&quot;. &quot; StringGroup=&quot;Title&quot;/&gt;_x000d__x000a_   &lt;Text StringText=&quot;HUMAN REPRODUCTION&quot; StringGroup=&quot;Magazine&quot;/&gt;_x000d__x000a_   &lt;Text StringText=&quot;. &quot; StringGroup=&quot;Magazine&quot;/&gt;_x000d__x000a_   &lt;Text StringText=&quot;2014&quot; StringGroup=&quot;PubYear&quot;/&gt;_x000d__x000a_   &lt;Text StringText=&quot;;&quot; StringGroup=&quot;PubYear&quot;/&gt;_x000d__x000a_   &lt;Text StringText=&quot;30&quot; StringGroup=&quot;Vol&quot;/&gt;_x000d__x000a_   &lt;Text StringText=&quot;(&quot; StringGroup=&quot;Issue&quot;/&gt;_x000d__x000a_   &lt;Text StringText=&quot;2&quot; StringGroup=&quot;Issue&quot;/&gt;_x000d__x000a_   &lt;Text StringText=&quot;)&quot; StringGroup=&quot;Issue&quot;/&gt;_x000d__x000a_   &lt;Text StringText=&quot;:&quot; StringGroup=&quot;PageNum&quot;/&gt;_x000d__x000a_   &lt;Text StringText=&quot;323-30&quot; StringGroup=&quot;PageNum&quot;/&gt;_x000d__x000a_   &lt;Text StringText=&quot;.&quot; StringGroup=&quot;none&quot;/&gt;_x000d__x000a_  &lt;/Display&gt;&lt;/Doc&gt;&lt;/KyMRNote&gt;"/>
    <w:docVar w:name="KY.MR.DATA{8125FE00-871F-42B3-A3B8-6466A20C5D49}597" w:val="&lt;KyMRNote dbid=&quot;{8125FE00-871F-42B3-A3B8-6466A20C5D49}&quot; recid=&quot;597&quot; index=&quot;3&quot;&gt;&lt;Data&gt;&lt;Field id=&quot;AccessNum&quot;&gt;&lt;/Field&gt;&lt;Field id=&quot;Author&quot; FirstData=&quot;1&quot; FirstStyle=&quot;393216&quot; OtherStyle=&quot;0&quot;&gt;Gao, Yun;Xu, Gufeng;Yang, Min;Chen, Kaiting;Wang, Yue&lt;/Field&gt;&lt;Field id=&quot;AuthorTrans&quot;&gt;&lt;/Field&gt;&lt;Field id=&quot;DOI&quot;&gt; 10.1038/s41598-024-69095-y&lt;/Field&gt;&lt;Field id=&quot;Editor&quot;&gt;&lt;/Field&gt;&lt;Field id=&quot;FmtTitle&quot;&gt;&lt;/Field&gt;&lt;Field id=&quot;FullAuthor&quot;&gt;&lt;/Field&gt;&lt;Field id=&quot;ISSN&quot;&gt;&lt;/Field&gt;&lt;Field id=&quot;Issue&quot;&gt;1&lt;/Field&gt;&lt;Field id=&quot;LIID&quot;&gt;597&lt;/Field&gt;&lt;Field id=&quot;Magazine&quot;&gt;Scientific Reports&lt;/Field&gt;&lt;Field id=&quot;MagazineAB&quot;&gt;Sci Rep&lt;/Field&gt;&lt;Field id=&quot;MagazineTrans&quot;&gt;&lt;/Field&gt;&lt;Field id=&quot;PageNum&quot;&gt;&lt;/Field&gt;&lt;Field id=&quot;PubDate&quot;&gt;&lt;/Field&gt;&lt;Field id=&quot;PubPlace&quot;&gt;London &lt;/Field&gt;&lt;Field id=&quot;PubPlaceTrans&quot;&gt;&lt;/Field&gt;&lt;Field id=&quot;PubYear&quot;&gt;2024&lt;/Field&gt;&lt;Field id=&quot;Publisher&quot;&gt;Springer Science and Business Media LLC&lt;/Field&gt;&lt;Field id=&quot;PublisherTrans&quot;&gt;&lt;/Field&gt;&lt;Field id=&quot;TITrans&quot;&gt;&lt;/Field&gt;&lt;Field id=&quot;Title&quot;&gt;Risk factors of chronic endometritis in women who have undergone hysteroscopy: a prospective nested case–control study&lt;/Field&gt;&lt;Field id=&quot;Translator&quot;&gt;&lt;/Field&gt;&lt;Field id=&quot;Type&quot;&gt;{041D4F77-279E-4405-0002-4388361B9CFF}&lt;/Field&gt;&lt;Field id=&quot;Version&quot;&gt;&lt;/Field&gt;&lt;Field id=&quot;Vol&quot;&gt;14&lt;/Field&gt;&lt;Field id=&quot;Factor&quot;&gt;3.9&lt;/Field&gt;&lt;Field id=&quot;Author2&quot;&gt;Gao,Y;Xu,G;Yang,M;Chen,K;Wang,Y;&lt;/Field&gt;&lt;/Data&gt;&lt;Ref&gt;&lt;Display&gt;&lt;Text StringText=&quot;「RefIndex」&quot; StringTextOri=&quot;「RefIndex」&quot;/&gt;&lt;/Display&gt;&lt;/Ref&gt;&lt;Doc&gt;&lt;Display&gt;&lt;Text StringText=&quot;Gao Y, Xu G, Yang M, Chen K, Wang Y&quot; StringGroup=&quot;Author&quot;/&gt;_x000d__x000a_   &lt;Text StringText=&quot;. &quot; StringGroup=&quot;Author&quot;/&gt;_x000d__x000a_   &lt;Text StringText=&quot;Risk factors of chronic endometritis in women who have undergone hysteroscopy: a prospective nested case–control study&quot; StringGroup=&quot;Title&quot;/&gt;_x000d__x000a_   &lt;Text StringText=&quot;. &quot; StringGroup=&quot;Title&quot;/&gt;_x000d__x000a_   &lt;Text StringText=&quot;Scientific Reports&quot; StringGroup=&quot;Magazine&quot;/&gt;_x000d__x000a_   &lt;Text StringText=&quot;. &quot; StringGroup=&quot;Magazine&quot;/&gt;_x000d__x000a_   &lt;Text StringText=&quot;2024&quot; StringGroup=&quot;PubYear&quot;/&gt;_x000d__x000a_   &lt;Text StringText=&quot;;&quot; StringGroup=&quot;PubYear&quot;/&gt;_x000d__x000a_   &lt;Text StringText=&quot;14&quot; StringGroup=&quot;Vol&quot;/&gt;_x000d__x000a_   &lt;Text StringText=&quot;(&quot; StringGroup=&quot;Issue&quot;/&gt;_x000d__x000a_   &lt;Text StringText=&quot;1&quot; StringGroup=&quot;Issue&quot;/&gt;_x000d__x000a_   &lt;Text StringText=&quot;)&quot; StringGroup=&quot;Issue&quot;/&gt;_x000d__x000a_   &lt;Text StringText=&quot;.&quot; StringGroup=&quot;none&quot;/&gt;_x000d__x000a_  &lt;/Display&gt;&lt;/Doc&gt;&lt;/KyMRNote&gt;"/>
    <w:docVar w:name="KY.MR.DATA{8125FE00-871F-42B3-A3B8-6466A20C5D49}598" w:val="&lt;KyMRNote dbid=&quot;{8125FE00-871F-42B3-A3B8-6466A20C5D49}&quot; recid=&quot;598&quot; index=&quot;4&quot;&gt;&lt;Data&gt;&lt;Field id=&quot;AccessNum&quot;&gt;&lt;/Field&gt;&lt;Field id=&quot;Author&quot; FirstData=&quot;1&quot; FirstStyle=&quot;589824&quot; OtherStyle=&quot;0&quot;&gt;Tsonis, Orestis;Gkrozou, Fani;Dimitriou, Evangelos;Barmpalia, Zoi;Tsonis, Klarisa;Vatopoulou, Anastasia;Paschopoulos, Minas&lt;/Field&gt;&lt;Field id=&quot;AuthorTrans&quot;&gt;&lt;/Field&gt;&lt;Field id=&quot;DOI&quot;&gt; 10.1080/14647273.2023.2265155&lt;/Field&gt;&lt;Field id=&quot;Editor&quot;&gt;&lt;/Field&gt;&lt;Field id=&quot;FmtTitle&quot;&gt;&lt;/Field&gt;&lt;Field id=&quot;FullAuthor&quot;&gt;&lt;/Field&gt;&lt;Field id=&quot;ISSN&quot;&gt;&lt;/Field&gt;&lt;Field id=&quot;Issue&quot;&gt;6&lt;/Field&gt;&lt;Field id=&quot;LIID&quot;&gt;598&lt;/Field&gt;&lt;Field id=&quot;Magazine&quot;&gt;Human Fertility&lt;/Field&gt;&lt;Field id=&quot;MagazineAB&quot;&gt;Human Fertility&lt;/Field&gt;&lt;Field id=&quot;MagazineTrans&quot;&gt;&lt;/Field&gt;&lt;Field id=&quot;PageNum&quot;&gt;1530-1543&lt;/Field&gt;&lt;Field id=&quot;PubDate&quot;&gt;&lt;/Field&gt;&lt;Field id=&quot;PubPlace&quot;&gt;other&lt;/Field&gt;&lt;Field id=&quot;PubPlaceTrans&quot;&gt;&lt;/Field&gt;&lt;Field id=&quot;PubYear&quot;&gt;2023&lt;/Field&gt;&lt;Field id=&quot;Publisher&quot;&gt;Informa UK Limited&lt;/Field&gt;&lt;Field id=&quot;PublisherTrans&quot;&gt;&lt;/Field&gt;&lt;Field id=&quot;TITrans&quot;&gt;&lt;/Field&gt;&lt;Field id=&quot;Title&quot;&gt;Hysteroscopic features suggestive of chronic endometritis: a systematic review&lt;/Field&gt;&lt;Field id=&quot;Translator&quot;&gt;&lt;/Field&gt;&lt;Field id=&quot;Type&quot;&gt;{041D4F77-279E-4405-0002-4388361B9CFF}&lt;/Field&gt;&lt;Field id=&quot;Version&quot;&gt;&lt;/Field&gt;&lt;Field id=&quot;Vol&quot;&gt;26&lt;/Field&gt;&lt;Field id=&quot;Factor&quot;&gt;1.5&lt;/Field&gt;&lt;Field id=&quot;Author2&quot;&gt;Tsonis,O;Gkrozou,F;Dimitriou,E;Barmpalia,Z;Tsonis,K;Vatopoulou,A;&lt;/Field&gt;&lt;/Data&gt;&lt;Ref&gt;&lt;Display&gt;&lt;Text StringText=&quot;「RefIndex」&quot; StringTextOri=&quot;「RefIndex」&quot;/&gt;&lt;/Display&gt;&lt;/Ref&gt;&lt;Doc&gt;&lt;Display&gt;&lt;Text StringText=&quot;Tsonis O, Gkrozou F, Dimitriou E, Barmpalia Z, Tsonis K, Vatopoulou A, et al.&quot; StringGroup=&quot;Author&quot;/&gt;_x000d__x000a_   &lt;Text StringText=&quot; &quot; StringGroup=&quot;Author&quot;/&gt;_x000d__x000a_   &lt;Text StringText=&quot;Hysteroscopic features suggestive of chronic endometritis: a systematic review&quot; StringGroup=&quot;Title&quot;/&gt;_x000d__x000a_   &lt;Text StringText=&quot;. &quot; StringGroup=&quot;Title&quot;/&gt;_x000d__x000a_   &lt;Text StringText=&quot;Human Fertility&quot; StringGroup=&quot;Magazine&quot;/&gt;_x000d__x000a_   &lt;Text StringText=&quot;. &quot; StringGroup=&quot;Magazine&quot;/&gt;_x000d__x000a_   &lt;Text StringText=&quot;2023&quot; StringGroup=&quot;PubYear&quot;/&gt;_x000d__x000a_   &lt;Text StringText=&quot;;&quot; StringGroup=&quot;PubYear&quot;/&gt;_x000d__x000a_   &lt;Text StringText=&quot;26&quot; StringGroup=&quot;Vol&quot;/&gt;_x000d__x000a_   &lt;Text StringText=&quot;(&quot; StringGroup=&quot;Issue&quot;/&gt;_x000d__x000a_   &lt;Text StringText=&quot;6&quot; StringGroup=&quot;Issue&quot;/&gt;_x000d__x000a_   &lt;Text StringText=&quot;)&quot; StringGroup=&quot;Issue&quot;/&gt;_x000d__x000a_   &lt;Text StringText=&quot;:&quot; StringGroup=&quot;PageNum&quot;/&gt;_x000d__x000a_   &lt;Text StringText=&quot;1530-43&quot; StringGroup=&quot;PageNum&quot;/&gt;_x000d__x000a_   &lt;Text StringText=&quot;.&quot; StringGroup=&quot;none&quot;/&gt;_x000d__x000a_  &lt;/Display&gt;&lt;/Doc&gt;&lt;/KyMRNote&gt;"/>
    <w:docVar w:name="KY.MR.DATA{8125FE00-871F-42B3-A3B8-6466A20C5D49}600" w:val="&lt;KyMRNote dbid=&quot;{8125FE00-871F-42B3-A3B8-6466A20C5D49}&quot; recid=&quot;600&quot; index=&quot;6&quot;&gt;&lt;Data&gt;&lt;Field id=&quot;AccessNum&quot;&gt;&lt;/Field&gt;&lt;Field id=&quot;Author&quot; FirstData=&quot;1&quot; FirstStyle=&quot;655360&quot; OtherStyle=&quot;0&quot;&gt;Scrimin, Federica;Limone, Andrea;Wiesenfeld, Uri;Guaschino, Secondo&lt;/Field&gt;&lt;Field id=&quot;AuthorTrans&quot;&gt;&lt;/Field&gt;&lt;Field id=&quot;DOI&quot;&gt; 10.1007/s00404-009-1325-4&lt;/Field&gt;&lt;Field id=&quot;Editor&quot;&gt;&lt;/Field&gt;&lt;Field id=&quot;FmtTitle&quot;&gt;&lt;/Field&gt;&lt;Field id=&quot;FullAuthor&quot;&gt;&lt;/Field&gt;&lt;Field id=&quot;ISSN&quot;&gt;&lt;/Field&gt;&lt;Field id=&quot;Issue&quot;&gt;6&lt;/Field&gt;&lt;Field id=&quot;LIID&quot;&gt;600&lt;/Field&gt;&lt;Field id=&quot;Magazine&quot;&gt;Archives of Gynecology and Obstetrics&lt;/Field&gt;&lt;Field id=&quot;MagazineAB&quot;&gt;Arch Gynecol Obstet&lt;/Field&gt;&lt;Field id=&quot;MagazineTrans&quot;&gt;&lt;/Field&gt;&lt;Field id=&quot;PageNum&quot;&gt;1079-1080&lt;/Field&gt;&lt;Field id=&quot;PubDate&quot;&gt;&lt;/Field&gt;&lt;Field id=&quot;PubPlace&quot;&gt;München &lt;/Field&gt;&lt;Field id=&quot;PubPlaceTrans&quot;&gt;&lt;/Field&gt;&lt;Field id=&quot;PubYear&quot;&gt;2009&lt;/Field&gt;&lt;Field id=&quot;Publisher&quot;&gt;Springer Science and Business Media LLC&lt;/Field&gt;&lt;Field id=&quot;PublisherTrans&quot;&gt;&lt;/Field&gt;&lt;Field id=&quot;TITrans&quot;&gt;&lt;/Field&gt;&lt;Field id=&quot;Title&quot;&gt;Tubercular endometritis visualized as endometrial micropolyps during hysteroscopic procedure&lt;/Field&gt;&lt;Field id=&quot;Translator&quot;&gt;&lt;/Field&gt;&lt;Field id=&quot;Type&quot;&gt;{041D4F77-279E-4405-0002-4388361B9CFF}&lt;/Field&gt;&lt;Field id=&quot;Version&quot;&gt;&lt;/Field&gt;&lt;Field id=&quot;Vol&quot;&gt;281&lt;/Field&gt;&lt;Field id=&quot;Factor&quot;&gt;2.5&lt;/Field&gt;&lt;Field id=&quot;Author2&quot;&gt;Scrimin,F;Limone,A;Wiesenfeld,U;Guaschino,S;&lt;/Field&gt;&lt;/Data&gt;&lt;Ref&gt;&lt;Display&gt;&lt;Text StringText=&quot;「RefIndex」&quot; StringTextOri=&quot;「RefIndex」&quot;/&gt;&lt;/Display&gt;&lt;/Ref&gt;&lt;Doc&gt;&lt;Display&gt;&lt;Text StringText=&quot;Scrimin F, Limone A, Wiesenfeld U, Guaschino S&quot; StringGroup=&quot;Author&quot;/&gt;_x000d__x000a_   &lt;Text StringText=&quot;. &quot; StringGroup=&quot;Author&quot;/&gt;_x000d__x000a_   &lt;Text StringText=&quot;Tubercular endometritis visualized as endometrial micropolyps during hysteroscopic procedure&quot; StringGroup=&quot;Title&quot;/&gt;_x000d__x000a_   &lt;Text StringText=&quot;. &quot; StringGroup=&quot;Title&quot;/&gt;_x000d__x000a_   &lt;Text StringText=&quot;ARCHIVES OF GYNECOLOGY AND OBSTETRICS&quot; StringGroup=&quot;Magazine&quot;/&gt;_x000d__x000a_   &lt;Text StringText=&quot;. &quot; StringGroup=&quot;Magazine&quot;/&gt;_x000d__x000a_   &lt;Text StringText=&quot;2009&quot; StringGroup=&quot;PubYear&quot;/&gt;_x000d__x000a_   &lt;Text StringText=&quot;;&quot; StringGroup=&quot;PubYear&quot;/&gt;_x000d__x000a_   &lt;Text StringText=&quot;281&quot; StringGroup=&quot;Vol&quot;/&gt;_x000d__x000a_   &lt;Text StringText=&quot;(&quot; StringGroup=&quot;Issue&quot;/&gt;_x000d__x000a_   &lt;Text StringText=&quot;6&quot; StringGroup=&quot;Issue&quot;/&gt;_x000d__x000a_   &lt;Text StringText=&quot;)&quot; StringGroup=&quot;Issue&quot;/&gt;_x000d__x000a_   &lt;Text StringText=&quot;:&quot; StringGroup=&quot;PageNum&quot;/&gt;_x000d__x000a_   &lt;Text StringText=&quot;1079-80&quot; StringGroup=&quot;PageNum&quot;/&gt;_x000d__x000a_   &lt;Text StringText=&quot;.&quot; StringGroup=&quot;none&quot;/&gt;_x000d__x000a_  &lt;/Display&gt;&lt;/Doc&gt;&lt;/KyMRNote&gt;"/>
    <w:docVar w:name="KY.MR.DATA{8125FE00-871F-42B3-A3B8-6466A20C5D49}603" w:val="&lt;KyMRNote dbid=&quot;{8125FE00-871F-42B3-A3B8-6466A20C5D49}&quot; recid=&quot;603&quot; index=&quot;5&quot;&gt;&lt;Data&gt;&lt;Field id=&quot;AccessNum&quot;&gt;&lt;/Field&gt;&lt;Field id=&quot;Author&quot; FirstData=&quot;1&quot; FirstStyle=&quot;786432&quot; OtherStyle=&quot;0&quot;&gt;Cicinelli, Ettore;Matteo, Maria;Trojano, Giueseppe;Mitola, Paola C.;Tinelli, Raffaele;Vitagliano, Amerigo;Crupano, Francesco M.;Lepera, Achiropita;Miragliotta, Giuseppe;Resta, Leonardo&lt;/Field&gt;&lt;Field id=&quot;AuthorTrans&quot;&gt;&lt;/Field&gt;&lt;Field id=&quot;DOI&quot;&gt; 10.1111/aji.12782&lt;/Field&gt;&lt;Field id=&quot;Editor&quot;&gt;&lt;/Field&gt;&lt;Field id=&quot;FmtTitle&quot;&gt;&lt;/Field&gt;&lt;Field id=&quot;FullAuthor&quot;&gt;&lt;/Field&gt;&lt;Field id=&quot;ISSN&quot;&gt;&lt;/Field&gt;&lt;Field id=&quot;Issue&quot;&gt;1&lt;/Field&gt;&lt;Field id=&quot;LIID&quot;&gt;603&lt;/Field&gt;&lt;Field id=&quot;Magazine&quot;&gt;American Journal of Reproductive Immunology&lt;/Field&gt;&lt;Field id=&quot;MagazineAB&quot;&gt;American J Rep Immunol&lt;/Field&gt;&lt;Field id=&quot;MagazineTrans&quot;&gt;&lt;/Field&gt;&lt;Field id=&quot;PageNum&quot;&gt;&lt;/Field&gt;&lt;Field id=&quot;PubDate&quot;&gt;&lt;/Field&gt;&lt;Field id=&quot;PubPlace&quot;&gt;other&lt;/Field&gt;&lt;Field id=&quot;PubPlaceTrans&quot;&gt;&lt;/Field&gt;&lt;Field id=&quot;PubYear&quot;&gt;2017&lt;/Field&gt;&lt;Field id=&quot;Publisher&quot;&gt;Wiley&lt;/Field&gt;&lt;Field id=&quot;PublisherTrans&quot;&gt;&lt;/Field&gt;&lt;Field id=&quot;TITrans&quot;&gt;&lt;/Field&gt;&lt;Field id=&quot;Title&quot;&gt;Chronic endometritis in patients with unexplained infertility: Prevalence and effects of antibiotic treatment on spontaneous conception&lt;/Field&gt;&lt;Field id=&quot;Translator&quot;&gt;&lt;/Field&gt;&lt;Field id=&quot;Type&quot;&gt;{041D4F77-279E-4405-0002-4388361B9CFF}&lt;/Field&gt;&lt;Field id=&quot;Version&quot;&gt;&lt;/Field&gt;&lt;Field id=&quot;Vol&quot;&gt;79&lt;/Field&gt;&lt;Field id=&quot;Factor&quot;&gt;2.4&lt;/Field&gt;&lt;Field id=&quot;Author2&quot;&gt;Cicinelli,E;Matteo,M;Trojano,G;Mitola,PC;Tinelli,R;Vitagliano,A;&lt;/Field&gt;&lt;/Data&gt;&lt;Ref&gt;&lt;Display&gt;&lt;Text StringText=&quot;「RefIndex」&quot; StringTextOri=&quot;「RefIndex」&quot;/&gt;&lt;/Display&gt;&lt;/Ref&gt;&lt;Doc&gt;&lt;Display&gt;&lt;Text StringText=&quot;Cicinelli E, Matteo M, Trojano G, Mitola PC, Tinelli R, Vitagliano A, et al.&quot; StringGroup=&quot;Author&quot;/&gt;_x000d__x000a_   &lt;Text StringText=&quot; &quot; StringGroup=&quot;Author&quot;/&gt;_x000d__x000a_   &lt;Text StringText=&quot;Chronic endometritis in patients with unexplained infertility: Prevalence and effects of antibiotic treatment on spontaneous conception&quot; StringGroup=&quot;Title&quot;/&gt;_x000d__x000a_   &lt;Text StringText=&quot;. &quot; StringGroup=&quot;Title&quot;/&gt;_x000d__x000a_   &lt;Text StringText=&quot;AMERICAN JOURNAL OF REPRODUCTIVE IMMUNOLOGY&quot; StringGroup=&quot;Magazine&quot;/&gt;_x000d__x000a_   &lt;Text StringText=&quot;. &quot; StringGroup=&quot;Magazine&quot;/&gt;_x000d__x000a_   &lt;Text StringText=&quot;2017&quot; StringGroup=&quot;PubYear&quot;/&gt;_x000d__x000a_   &lt;Text StringText=&quot;;&quot; StringGroup=&quot;PubYear&quot;/&gt;_x000d__x000a_   &lt;Text StringText=&quot;79&quot; StringGroup=&quot;Vol&quot;/&gt;_x000d__x000a_   &lt;Text StringText=&quot;(&quot; StringGroup=&quot;Issue&quot;/&gt;_x000d__x000a_   &lt;Text StringText=&quot;1&quot; StringGroup=&quot;Issue&quot;/&gt;_x000d__x000a_   &lt;Text StringText=&quot;)&quot; StringGroup=&quot;Issue&quot;/&gt;_x000d__x000a_   &lt;Text StringText=&quot;.&quot; StringGroup=&quot;none&quot;/&gt;_x000d__x000a_  &lt;/Display&gt;&lt;/Doc&gt;&lt;/KyMRNote&gt;"/>
    <w:docVar w:name="KY.MR.DATA{8125FE00-871F-42B3-A3B8-6466A20C5D49}604" w:val="&lt;KyMRNote dbid=&quot;{8125FE00-871F-42B3-A3B8-6466A20C5D49}&quot; recid=&quot;604&quot; index=&quot;14&quot;&gt;&lt;Data&gt;&lt;Field id=&quot;AccessNum&quot;&gt;&lt;/Field&gt;&lt;Field id=&quot;Author&quot; FirstData=&quot;1&quot; FirstStyle=&quot;458752&quot; OtherStyle=&quot;0&quot;&gt;Duan, Haixia;Li, Xiaojuan;Hao, Yuan;Shi, Juanzi;Cai, He&lt;/Field&gt;&lt;Field id=&quot;AuthorTrans&quot;&gt;&lt;/Field&gt;&lt;Field id=&quot;DOI&quot;&gt; 10.1016/j.fertnstert.2022.04.026&lt;/Field&gt;&lt;Field id=&quot;Editor&quot;&gt;&lt;/Field&gt;&lt;Field id=&quot;FmtTitle&quot;&gt;&lt;/Field&gt;&lt;Field id=&quot;FullAuthor&quot;&gt;&lt;/Field&gt;&lt;Field id=&quot;ISSN&quot;&gt;&lt;/Field&gt;&lt;Field id=&quot;Issue&quot;&gt;2&lt;/Field&gt;&lt;Field id=&quot;LIID&quot;&gt;604&lt;/Field&gt;&lt;Field id=&quot;Magazine&quot;&gt;Fertility and Sterility&lt;/Field&gt;&lt;Field id=&quot;MagazineAB&quot;&gt;Fertility and Sterility&lt;/Field&gt;&lt;Field id=&quot;MagazineTrans&quot;&gt;&lt;/Field&gt;&lt;Field id=&quot;PageNum&quot;&gt;337-346&lt;/Field&gt;&lt;Field id=&quot;PubDate&quot;&gt;&lt;/Field&gt;&lt;Field id=&quot;PubPlace&quot;&gt;New York,&lt;/Field&gt;&lt;Field id=&quot;PubPlaceTrans&quot;&gt;&lt;/Field&gt;&lt;Field id=&quot;PubYear&quot;&gt;2022&lt;/Field&gt;&lt;Field id=&quot;Publisher&quot;&gt;Elsevier BV&lt;/Field&gt;&lt;Field id=&quot;PublisherTrans&quot;&gt;&lt;/Field&gt;&lt;Field id=&quot;TITrans&quot;&gt;&lt;/Field&gt;&lt;Field id=&quot;Title&quot;&gt;Risk of spontaneous abortion after antibiotic therapy for chronic endometritis before in vitro fertilization and intracytoplasmic sperm injection stimulation&lt;/Field&gt;&lt;Field id=&quot;Translator&quot;&gt;&lt;/Field&gt;&lt;Field id=&quot;Type&quot;&gt;{041D4F77-279E-4405-0002-4388361B9CFF}&lt;/Field&gt;&lt;Field id=&quot;Version&quot;&gt;&lt;/Field&gt;&lt;Field id=&quot;Vol&quot;&gt;118&lt;/Field&gt;&lt;Field id=&quot;Factor&quot;&gt;7.0&lt;/Field&gt;&lt;Field id=&quot;Author2&quot;&gt;Duan,H;Li,X;Hao,Y;Shi,J;Cai,H;&lt;/Field&gt;&lt;/Data&gt;&lt;Ref&gt;&lt;Display&gt;&lt;Text StringText=&quot;「RefIndex」&quot; StringTextOri=&quot;「RefIndex」&quot;/&gt;&lt;/Display&gt;&lt;/Ref&gt;&lt;Doc&gt;&lt;Display&gt;&lt;Text StringText=&quot;Duan H, Li X, Hao Y, Shi J, Cai H&quot; StringGroup=&quot;Author&quot;/&gt;_x000d__x000a_   &lt;Text StringText=&quot;. &quot; StringGroup=&quot;Author&quot;/&gt;_x000d__x000a_   &lt;Text StringText=&quot;Risk of spontaneous abortion after antibiotic therapy for chronic endometritis before in vitro fertilization and intracytoplasmic sperm injection stimulation&quot; StringGroup=&quot;Title&quot;/&gt;_x000d__x000a_   &lt;Text StringText=&quot;. &quot; StringGroup=&quot;Title&quot;/&gt;_x000d__x000a_   &lt;Text StringText=&quot;FERTILITY AND STERILITY&quot; StringGroup=&quot;Magazine&quot;/&gt;_x000d__x000a_   &lt;Text StringText=&quot;. &quot; StringGroup=&quot;Magazine&quot;/&gt;_x000d__x000a_   &lt;Text StringText=&quot;2022&quot; StringGroup=&quot;PubYear&quot;/&gt;_x000d__x000a_   &lt;Text StringText=&quot;;&quot; StringGroup=&quot;PubYear&quot;/&gt;_x000d__x000a_   &lt;Text StringText=&quot;118&quot; StringGroup=&quot;Vol&quot;/&gt;_x000d__x000a_   &lt;Text StringText=&quot;(&quot; StringGroup=&quot;Issue&quot;/&gt;_x000d__x000a_   &lt;Text StringText=&quot;2&quot; StringGroup=&quot;Issue&quot;/&gt;_x000d__x000a_   &lt;Text StringText=&quot;)&quot; StringGroup=&quot;Issue&quot;/&gt;_x000d__x000a_   &lt;Text StringText=&quot;:&quot; StringGroup=&quot;PageNum&quot;/&gt;_x000d__x000a_   &lt;Text StringText=&quot;337-46&quot; StringGroup=&quot;PageNum&quot;/&gt;_x000d__x000a_   &lt;Text StringText=&quot;.&quot; StringGroup=&quot;none&quot;/&gt;_x000d__x000a_  &lt;/Display&gt;&lt;/Doc&gt;&lt;/KyMRNote&gt;"/>
    <w:docVar w:name="KY.MR.DATA{8125FE00-871F-42B3-A3B8-6466A20C5D49}605" w:val="&lt;KyMRNote dbid=&quot;{8125FE00-871F-42B3-A3B8-6466A20C5D49}&quot; recid=&quot;605&quot; index=&quot;15&quot;&gt;&lt;Data&gt;&lt;Field id=&quot;AccessNum&quot;&gt;&lt;/Field&gt;&lt;Field id=&quot;Author&quot; FirstData=&quot;1&quot; FirstStyle=&quot;655360&quot; OtherStyle=&quot;0&quot;&gt;Fatemi, Human Mousavi;Popovic-Todorovic, Biljana;Ameryckx, Linda;Bourgain, Claire;Fauser, Bart;Devroey, Paul&lt;/Field&gt;&lt;Field id=&quot;AuthorTrans&quot;&gt;&lt;/Field&gt;&lt;Field id=&quot;DOI&quot;&gt; 10.1016/j.fertnstert.2008.12.050&lt;/Field&gt;&lt;Field id=&quot;Editor&quot;&gt;&lt;/Field&gt;&lt;Field id=&quot;FmtTitle&quot;&gt;&lt;/Field&gt;&lt;Field id=&quot;FullAuthor&quot;&gt;&lt;/Field&gt;&lt;Field id=&quot;ISSN&quot;&gt;&lt;/Field&gt;&lt;Field id=&quot;Issue&quot;&gt;4&lt;/Field&gt;&lt;Field id=&quot;LIID&quot;&gt;605&lt;/Field&gt;&lt;Field id=&quot;Magazine&quot;&gt;Fertility and Sterility&lt;/Field&gt;&lt;Field id=&quot;MagazineAB&quot;&gt;Fertility and Sterility&lt;/Field&gt;&lt;Field id=&quot;MagazineTrans&quot;&gt;&lt;/Field&gt;&lt;Field id=&quot;PageNum&quot;&gt;1293000000000-129300000000000&lt;/Field&gt;&lt;Field id=&quot;PubDate&quot;&gt;&lt;/Field&gt;&lt;Field id=&quot;PubPlace&quot;&gt;New York,&lt;/Field&gt;&lt;Field id=&quot;PubPlaceTrans&quot;&gt;&lt;/Field&gt;&lt;Field id=&quot;PubYear&quot;&gt;2009&lt;/Field&gt;&lt;Field id=&quot;Publisher&quot;&gt;Elsevier BV&lt;/Field&gt;&lt;Field id=&quot;PublisherTrans&quot;&gt;&lt;/Field&gt;&lt;Field id=&quot;TITrans&quot;&gt;&lt;/Field&gt;&lt;Field id=&quot;Title&quot;&gt;In vitro fertilization pregnancy in a patient with proven chronic endometritis&lt;/Field&gt;&lt;Field id=&quot;Translator&quot;&gt;&lt;/Field&gt;&lt;Field id=&quot;Type&quot;&gt;{041D4F77-279E-4405-0002-4388361B9CFF}&lt;/Field&gt;&lt;Field id=&quot;Version&quot;&gt;&lt;/Field&gt;&lt;Field id=&quot;Vol&quot;&gt;91&lt;/Field&gt;&lt;Field id=&quot;Factor&quot;&gt;7.0&lt;/Field&gt;&lt;Field id=&quot;Author2&quot;&gt;Fatemi,HM;Popovic-Todorovic,B;Ameryckx,L;Bourgain,C;Fauser,B;Devroey,P;&lt;/Field&gt;&lt;/Data&gt;&lt;Ref&gt;&lt;Display&gt;&lt;Text StringText=&quot;「RefIndex」&quot; StringTextOri=&quot;「RefIndex」&quot;/&gt;&lt;/Display&gt;&lt;/Ref&gt;&lt;Doc&gt;&lt;Display&gt;&lt;Text StringText=&quot;Fatemi HM, Popovic-Todorovic B, Ameryckx L, Bourgain C, Fauser B, Devroey P&quot; StringGroup=&quot;Author&quot;/&gt;_x000d__x000a_   &lt;Text StringText=&quot;. &quot; StringGroup=&quot;Author&quot;/&gt;_x000d__x000a_   &lt;Text StringText=&quot;In vitro fertilization pregnancy in a patient with proven chronic endometritis&quot; StringGroup=&quot;Title&quot;/&gt;_x000d__x000a_   &lt;Text StringText=&quot;. &quot; StringGroup=&quot;Title&quot;/&gt;_x000d__x000a_   &lt;Text StringText=&quot;FERTILITY AND STERILITY&quot; StringGroup=&quot;Magazine&quot;/&gt;_x000d__x000a_   &lt;Text StringText=&quot;. &quot; StringGroup=&quot;Magazine&quot;/&gt;_x000d__x000a_   &lt;Text StringText=&quot;2009&quot; StringGroup=&quot;PubYear&quot;/&gt;_x000d__x000a_   &lt;Text StringText=&quot;;&quot; StringGroup=&quot;PubYear&quot;/&gt;_x000d__x000a_   &lt;Text StringText=&quot;91&quot; StringGroup=&quot;Vol&quot;/&gt;_x000d__x000a_   &lt;Text StringText=&quot;(&quot; StringGroup=&quot;Issue&quot;/&gt;_x000d__x000a_   &lt;Text StringText=&quot;4&quot; StringGroup=&quot;Issue&quot;/&gt;_x000d__x000a_   &lt;Text StringText=&quot;)&quot; StringGroup=&quot;Issue&quot;/&gt;_x000d__x000a_   &lt;Text StringText=&quot;:&quot; StringGroup=&quot;PageNum&quot;/&gt;_x000d__x000a_   &lt;Text StringText=&quot;1293000000000-129300000000000&quot; StringGroup=&quot;PageNum&quot;/&gt;_x000d__x000a_   &lt;Text StringText=&quot;.&quot; StringGroup=&quot;none&quot;/&gt;_x000d__x000a_  &lt;/Display&gt;&lt;/Doc&gt;&lt;/KyMRNote&gt;"/>
    <w:docVar w:name="KY.MR.DATA{8125FE00-871F-42B3-A3B8-6466A20C5D49}606" w:val="&lt;KyMRNote dbid=&quot;{8125FE00-871F-42B3-A3B8-6466A20C5D49}&quot; recid=&quot;606&quot; index=&quot;7&quot;&gt;&lt;Data&gt;&lt;Field id=&quot;AccessNum&quot;&gt;&lt;/Field&gt;&lt;Field id=&quot;Author&quot; FirstData=&quot;1&quot; FirstStyle=&quot;524288&quot; OtherStyle=&quot;0&quot;&gt;HUANG, Xiao-wu&lt;/Field&gt;&lt;Field id=&quot;AuthorTrans&quot;&gt;&lt;/Field&gt;&lt;Field id=&quot;DOI&quot;&gt;&lt;/Field&gt;&lt;Field id=&quot;Editor&quot;&gt;&lt;/Field&gt;&lt;Field id=&quot;FmtTitle&quot;&gt;&lt;/Field&gt;&lt;Field id=&quot;FullAuthor&quot;&gt;&lt;/Field&gt;&lt;Field id=&quot;ISSN&quot;&gt;&lt;/Field&gt;&lt;Field id=&quot;Issue&quot;&gt;&lt;/Field&gt;&lt;Field id=&quot;LIID&quot;&gt;606&lt;/Field&gt;&lt;Field id=&quot;Magazine&quot;&gt;Journal Of International Obstetrics And Gynecology&lt;/Field&gt;&lt;Field id=&quot;MagazineAB&quot;&gt;&lt;/Field&gt;&lt;Field id=&quot;MagazineTrans&quot;&gt;&lt;/Field&gt;&lt;Field id=&quot;PageNum&quot;&gt;&lt;/Field&gt;&lt;Field id=&quot;PubDate&quot;&gt;&lt;/Field&gt;&lt;Field id=&quot;PubPlace&quot;&gt;other&lt;/Field&gt;&lt;Field id=&quot;PubPlaceTrans&quot;&gt;&lt;/Field&gt;&lt;Field id=&quot;PubYear&quot;&gt;2018&lt;/Field&gt;&lt;Field id=&quot;Publisher&quot;&gt;other&lt;/Field&gt;&lt;Field id=&quot;PublisherTrans&quot;&gt;&lt;/Field&gt;&lt;Field id=&quot;TITrans&quot;&gt;&lt;/Field&gt;&lt;Field id=&quot;Title&quot;&gt;Analysis of Hysteroscopy and Histopathological Diagnosis of Endometrial Tuberculosis&lt;/Field&gt;&lt;Field id=&quot;Translator&quot;&gt;&lt;/Field&gt;&lt;Field id=&quot;Type&quot;&gt;{041D4F77-279E-4405-0002-4388361B9CFF}&lt;/Field&gt;&lt;Field id=&quot;Version&quot;&gt;&lt;/Field&gt;&lt;Field id=&quot;Vol&quot;&gt;&lt;/Field&gt;&lt;Field id=&quot;Factor&quot;/&gt;&lt;Field id=&quot;Author2&quot;&gt;HUANG,X;&lt;/Field&gt;&lt;/Data&gt;&lt;Ref&gt;&lt;Display&gt;&lt;Text StringText=&quot;「RefIndex」&quot; StringTextOri=&quot;「RefIndex」&quot;/&gt;&lt;/Display&gt;&lt;/Ref&gt;&lt;Doc&gt;&lt;Display&gt;&lt;Text StringText=&quot;HUANG X&quot; StringGroup=&quot;Author&quot;/&gt;_x000d__x000a_   &lt;Text StringText=&quot;. &quot; StringGroup=&quot;Author&quot;/&gt;_x000d__x000a_   &lt;Text StringText=&quot;Analysis of Hysteroscopy and Histopathological Diagnosis of Endometrial Tuberculosis&quot; StringGroup=&quot;Title&quot;/&gt;_x000d__x000a_   &lt;Text StringText=&quot;. &quot; StringGroup=&quot;Title&quot;/&gt;_x000d__x000a_   &lt;Text StringText=&quot;Journal Of International Obstetrics And Gynecology&quot; StringGroup=&quot;Magazine&quot;/&gt;_x000d__x000a_   &lt;Text StringText=&quot;. &quot; StringGroup=&quot;Magazine&quot;/&gt;_x000d__x000a_   &lt;Text StringText=&quot;2018&quot; StringGroup=&quot;PubYear&quot;/&gt;_x000d__x000a_   &lt;Text StringText=&quot;&quot; StringGroup=&quot;PubYear&quot;/&gt;_x000d__x000a_   &lt;Text StringText=&quot;.&quot; StringGroup=&quot;none&quot;/&gt;_x000d__x000a_  &lt;/Display&gt;&lt;/Doc&gt;&lt;/KyMRNote&gt;"/>
    <w:docVar w:name="KY.MR.DATA{8125FE00-871F-42B3-A3B8-6466A20C5D49}607" w:val="&lt;KyMRNote dbid=&quot;{8125FE00-871F-42B3-A3B8-6466A20C5D49}&quot; recid=&quot;607&quot; index=&quot;13&quot;&gt;&lt;Data&gt;&lt;Field id=&quot;AccessNum&quot;&gt;&lt;/Field&gt;&lt;Field id=&quot;Author&quot; FirstData=&quot;1&quot; FirstStyle=&quot;589824&quot; OtherStyle=&quot;0&quot;&gt;Vaduva, C.;Săndulescu, M.;Ţenovici, M.;Siminel, M.;Novac, M.&lt;/Field&gt;&lt;Field id=&quot;AuthorTrans&quot;&gt;&lt;/Field&gt;&lt;Field id=&quot;DOI&quot;&gt;&lt;/Field&gt;&lt;Field id=&quot;Editor&quot;&gt;&lt;/Field&gt;&lt;Field id=&quot;FmtTitle&quot;&gt;&lt;/Field&gt;&lt;Field id=&quot;FullAuthor&quot;&gt;&lt;/Field&gt;&lt;Field id=&quot;ISSN&quot;&gt;&lt;/Field&gt;&lt;Field id=&quot;Issue&quot;&gt;&lt;/Field&gt;&lt;Field id=&quot;LIID&quot;&gt;607&lt;/Field&gt;&lt;Field id=&quot;Magazine&quot;&gt;European Review for Medical &amp;amp; Pharmacological Sciences 27 (3), 2023&lt;/Field&gt;&lt;Field id=&quot;MagazineAB&quot;&gt;&lt;/Field&gt;&lt;Field id=&quot;MagazineTrans&quot;&gt;&lt;/Field&gt;&lt;Field id=&quot;PageNum&quot;&gt;&lt;/Field&gt;&lt;Field id=&quot;PubDate&quot;&gt;&lt;/Field&gt;&lt;Field id=&quot;PubPlace&quot;&gt;other&lt;/Field&gt;&lt;Field id=&quot;PubPlaceTrans&quot;&gt;&lt;/Field&gt;&lt;Field id=&quot;PubYear&quot;&gt;2023&lt;/Field&gt;&lt;Field id=&quot;Publisher&quot;&gt;other&lt;/Field&gt;&lt;Field id=&quot;PublisherTrans&quot;&gt;&lt;/Field&gt;&lt;Field id=&quot;TITrans&quot;&gt;&lt;/Field&gt;&lt;Field id=&quot;Title&quot;&gt;Results of in vitro fertilization after diagnosis and treatment of chronic endometritis&lt;/Field&gt;&lt;Field id=&quot;Translator&quot;&gt;&lt;/Field&gt;&lt;Field id=&quot;Type&quot;&gt;{041D4F77-279E-4405-0002-4388361B9CFF}&lt;/Field&gt;&lt;Field id=&quot;Version&quot;&gt;&lt;/Field&gt;&lt;Field id=&quot;Vol&quot;&gt;&lt;/Field&gt;&lt;Field id=&quot;Factor&quot;/&gt;&lt;Field id=&quot;Author2&quot;&gt;Vaduva,C;Săndulescu,M;Ţenovici,M;Siminel,M;Novac,M;&lt;/Field&gt;&lt;/Data&gt;&lt;Ref&gt;&lt;Display&gt;&lt;Text StringText=&quot;「RefIndex」&quot; StringTextOri=&quot;「RefIndex」&quot;/&gt;&lt;/Display&gt;&lt;/Ref&gt;&lt;Doc&gt;&lt;Display&gt;&lt;Text StringText=&quot;Vaduva C, Săndulescu M, Ţenovici M, Siminel M, Novac M&quot; StringGroup=&quot;Author&quot;/&gt;_x000d__x000a_   &lt;Text StringText=&quot;. &quot; StringGroup=&quot;Author&quot;/&gt;_x000d__x000a_   &lt;Text StringText=&quot;Results of in vitro fertilization after diagnosis and treatment of chronic endometritis&quot; StringGroup=&quot;Title&quot;/&gt;_x000d__x000a_   &lt;Text StringText=&quot;. &quot; StringGroup=&quot;Title&quot;/&gt;_x000d__x000a_   &lt;Text StringText=&quot;European Review for Medical &amp;amp; Pharmacological Sciences 27 (3), 2023&quot; StringGroup=&quot;Magazine&quot;/&gt;_x000d__x000a_   &lt;Text StringText=&quot;. &quot; StringGroup=&quot;Magazine&quot;/&gt;_x000d__x000a_   &lt;Text StringText=&quot;2023&quot; StringGroup=&quot;PubYear&quot;/&gt;_x000d__x000a_   &lt;Text StringText=&quot;&quot; StringGroup=&quot;PubYear&quot;/&gt;_x000d__x000a_   &lt;Text StringText=&quot;.&quot; StringGroup=&quot;none&quot;/&gt;_x000d__x000a_  &lt;/Display&gt;&lt;/Doc&gt;&lt;/KyMRNote&gt;"/>
    <w:docVar w:name="KY.MR.DATA{8125FE00-871F-42B3-A3B8-6466A20C5D49}608" w:val="&lt;KyMRNote dbid=&quot;{8125FE00-871F-42B3-A3B8-6466A20C5D49}&quot; recid=&quot;608&quot; index=&quot;20&quot;&gt;&lt;Data&gt;&lt;Field id=&quot;AccessNum&quot;&gt;&lt;/Field&gt;&lt;Field id=&quot;Author&quot; FirstData=&quot;1&quot; FirstStyle=&quot;1048576&quot; OtherStyle=&quot;0&quot;&gt;Stratopoulou, Christina Anna;Donnez, Jacques;Dolmans, Marie-Madeleine&lt;/Field&gt;&lt;Field id=&quot;AuthorTrans&quot;&gt;&lt;/Field&gt;&lt;Field id=&quot;DOI&quot;&gt; 10.1007/s43032-020-00361-w&lt;/Field&gt;&lt;Field id=&quot;Editor&quot;&gt;&lt;/Field&gt;&lt;Field id=&quot;FmtTitle&quot;&gt;&lt;/Field&gt;&lt;Field id=&quot;FullAuthor&quot;&gt;&lt;/Field&gt;&lt;Field id=&quot;ISSN&quot;&gt;&lt;/Field&gt;&lt;Field id=&quot;Issue&quot;&gt;8&lt;/Field&gt;&lt;Field id=&quot;LIID&quot;&gt;608&lt;/Field&gt;&lt;Field id=&quot;Magazine&quot;&gt;Reproductive Sciences&lt;/Field&gt;&lt;Field id=&quot;MagazineAB&quot;&gt;Reprod. Sci.&lt;/Field&gt;&lt;Field id=&quot;MagazineTrans&quot;&gt;&lt;/Field&gt;&lt;Field id=&quot;PageNum&quot;&gt;2087-2097&lt;/Field&gt;&lt;Field id=&quot;PubDate&quot;&gt;&lt;/Field&gt;&lt;Field id=&quot;PubPlace&quot;&gt;Thousand Oaks, Calif. &lt;/Field&gt;&lt;Field id=&quot;PubPlaceTrans&quot;&gt;&lt;/Field&gt;&lt;Field id=&quot;PubYear&quot;&gt;2020&lt;/Field&gt;&lt;Field id=&quot;Publisher&quot;&gt;Springer Science and Business Media LLC&lt;/Field&gt;&lt;Field id=&quot;PublisherTrans&quot;&gt;&lt;/Field&gt;&lt;Field id=&quot;TITrans&quot;&gt;&lt;/Field&gt;&lt;Field id=&quot;Title&quot;&gt;Origin and Pathogenic Mechanisms of Uterine Adenomyosis: What Is Known So Far&lt;/Field&gt;&lt;Field id=&quot;Translator&quot;&gt;&lt;/Field&gt;&lt;Field id=&quot;Type&quot;&gt;{041D4F77-279E-4405-0002-4388361B9CFF}&lt;/Field&gt;&lt;Field id=&quot;Version&quot;&gt;&lt;/Field&gt;&lt;Field id=&quot;Vol&quot;&gt;28&lt;/Field&gt;&lt;Field id=&quot;Factor&quot;&gt;2.5&lt;/Field&gt;&lt;Field id=&quot;Author2&quot;&gt;Stratopoulou,CA;Donnez,J;Dolmans,M;&lt;/Field&gt;&lt;/Data&gt;&lt;Ref&gt;&lt;Display&gt;&lt;Text StringText=&quot;「RefIndex」&quot; StringTextOri=&quot;「RefIndex」&quot;/&gt;&lt;/Display&gt;&lt;/Ref&gt;&lt;Doc&gt;&lt;Display&gt;&lt;Text StringText=&quot;Stratopoulou CA, Donnez J, Dolmans M&quot; StringGroup=&quot;Author&quot;/&gt;_x000d__x000a_   &lt;Text StringText=&quot;. &quot; StringGroup=&quot;Author&quot;/&gt;_x000d__x000a_   &lt;Text StringText=&quot;Origin and Pathogenic Mechanisms of Uterine Adenomyosis: What Is Known So Far&quot; StringGroup=&quot;Title&quot;/&gt;_x000d__x000a_   &lt;Text StringText=&quot;. &quot; StringGroup=&quot;Title&quot;/&gt;_x000d__x000a_   &lt;Text StringText=&quot;Reproductive Sciences&quot; StringGroup=&quot;Magazine&quot;/&gt;_x000d__x000a_   &lt;Text StringText=&quot;. &quot; StringGroup=&quot;Magazine&quot;/&gt;_x000d__x000a_   &lt;Text StringText=&quot;2020&quot; StringGroup=&quot;PubYear&quot;/&gt;_x000d__x000a_   &lt;Text StringText=&quot;;&quot; StringGroup=&quot;PubYear&quot;/&gt;_x000d__x000a_   &lt;Text StringText=&quot;28&quot; StringGroup=&quot;Vol&quot;/&gt;_x000d__x000a_   &lt;Text StringText=&quot;(&quot; StringGroup=&quot;Issue&quot;/&gt;_x000d__x000a_   &lt;Text StringText=&quot;8&quot; StringGroup=&quot;Issue&quot;/&gt;_x000d__x000a_   &lt;Text StringText=&quot;)&quot; StringGroup=&quot;Issue&quot;/&gt;_x000d__x000a_   &lt;Text StringText=&quot;:&quot; StringGroup=&quot;PageNum&quot;/&gt;_x000d__x000a_   &lt;Text StringText=&quot;2087-97&quot; StringGroup=&quot;PageNum&quot;/&gt;_x000d__x000a_   &lt;Text StringText=&quot;.&quot; StringGroup=&quot;none&quot;/&gt;_x000d__x000a_  &lt;/Display&gt;&lt;/Doc&gt;&lt;/KyMRNote&gt;"/>
    <w:docVar w:name="KY.MR.DATA{8125FE00-871F-42B3-A3B8-6466A20C5D49}610" w:val="&lt;KyMRNote dbid=&quot;{8125FE00-871F-42B3-A3B8-6466A20C5D49}&quot; recid=&quot;610&quot; index=&quot;22&quot;&gt;&lt;Data&gt;&lt;Field id=&quot;AccessNum&quot;&gt;&lt;/Field&gt;&lt;Field id=&quot;Author&quot; FirstData=&quot;1&quot; FirstStyle=&quot;655360&quot; OtherStyle=&quot;0&quot;&gt;Chauhan, A.;Parmar, M.;Rajesham, J. D.;Shukla, S.;Sahoo, K. C.;Chauhan, S.;Chitiboyina, S.;Sinha, A.;Srigana, G.;Gorla, M.;Pati, Sanghamitra&lt;/Field&gt;&lt;Field id=&quot;AuthorTrans&quot;&gt;&lt;/Field&gt;&lt;Field id=&quot;DOI&quot;&gt; 10.1186/s12889-024-17828-z&lt;/Field&gt;&lt;Field id=&quot;Editor&quot;&gt;&lt;/Field&gt;&lt;Field id=&quot;FmtTitle&quot;&gt;&lt;/Field&gt;&lt;Field id=&quot;FullAuthor&quot;&gt;&lt;/Field&gt;&lt;Field id=&quot;ISSN&quot;&gt;&lt;/Field&gt;&lt;Field id=&quot;Issue&quot;&gt;1&lt;/Field&gt;&lt;Field id=&quot;LIID&quot;&gt;610&lt;/Field&gt;&lt;Field id=&quot;Magazine&quot;&gt;BMC Public Health&lt;/Field&gt;&lt;Field id=&quot;MagazineAB&quot;&gt;BMC Public Health&lt;/Field&gt;&lt;Field id=&quot;MagazineTrans&quot;&gt;&lt;/Field&gt;&lt;Field id=&quot;PageNum&quot;&gt;&lt;/Field&gt;&lt;Field id=&quot;PubDate&quot;&gt;&lt;/Field&gt;&lt;Field id=&quot;PubPlace&quot;&gt;London &lt;/Field&gt;&lt;Field id=&quot;PubPlaceTrans&quot;&gt;&lt;/Field&gt;&lt;Field id=&quot;PubYear&quot;&gt;2024&lt;/Field&gt;&lt;Field id=&quot;Publisher&quot;&gt;Springer Science and Business Media LLC&lt;/Field&gt;&lt;Field id=&quot;PublisherTrans&quot;&gt;&lt;/Field&gt;&lt;Field id=&quot;TITrans&quot;&gt;&lt;/Field&gt;&lt;Field id=&quot;Title&quot;&gt;Landscaping tuberculosis multimorbidity: findings from a cross-sectional study in India&lt;/Field&gt;&lt;Field id=&quot;Translator&quot;&gt;&lt;/Field&gt;&lt;Field id=&quot;Type&quot;&gt;{041D4F77-279E-4405-0002-4388361B9CFF}&lt;/Field&gt;&lt;Field id=&quot;Version&quot;&gt;&lt;/Field&gt;&lt;Field id=&quot;Vol&quot;&gt;24&lt;/Field&gt;&lt;Field id=&quot;Factor&quot;&gt;3.6&lt;/Field&gt;&lt;Field id=&quot;Author2&quot;&gt;Chauhan,A;Parmar,M;Rajesham,JD;Shukla,S;Sahoo,KC;Chauhan,S;&lt;/Field&gt;&lt;/Data&gt;&lt;Ref&gt;&lt;Display&gt;&lt;Text StringText=&quot;「RefIndex」&quot; StringTextOri=&quot;「RefIndex」&quot;/&gt;&lt;/Display&gt;&lt;/Ref&gt;&lt;Doc&gt;&lt;Display&gt;&lt;Text StringText=&quot;Chauhan A, Parmar M, Rajesham JD, Shukla S, Sahoo KC, Chauhan S, et al.&quot; StringGroup=&quot;Author&quot;/&gt;_x000d__x000a_   &lt;Text StringText=&quot; &quot; StringGroup=&quot;Author&quot;/&gt;_x000d__x000a_   &lt;Text StringText=&quot;Landscaping tuberculosis multimorbidity: findings from a cross-sectional study in India&quot; StringGroup=&quot;Title&quot;/&gt;_x000d__x000a_   &lt;Text StringText=&quot;. &quot; StringGroup=&quot;Title&quot;/&gt;_x000d__x000a_   &lt;Text StringText=&quot;BMC PUBLIC HEALTH&quot; StringGroup=&quot;Magazine&quot;/&gt;_x000d__x000a_   &lt;Text StringText=&quot;. &quot; StringGroup=&quot;Magazine&quot;/&gt;_x000d__x000a_   &lt;Text StringText=&quot;2024&quot; StringGroup=&quot;PubYear&quot;/&gt;_x000d__x000a_   &lt;Text StringText=&quot;;&quot; StringGroup=&quot;PubYear&quot;/&gt;_x000d__x000a_   &lt;Text StringText=&quot;24&quot; StringGroup=&quot;Vol&quot;/&gt;_x000d__x000a_   &lt;Text StringText=&quot;(&quot; StringGroup=&quot;Issue&quot;/&gt;_x000d__x000a_   &lt;Text StringText=&quot;1&quot; StringGroup=&quot;Issue&quot;/&gt;_x000d__x000a_   &lt;Text StringText=&quot;)&quot; StringGroup=&quot;Issue&quot;/&gt;_x000d__x000a_   &lt;Text StringText=&quot;.&quot; StringGroup=&quot;none&quot;/&gt;_x000d__x000a_  &lt;/Display&gt;&lt;/Doc&gt;&lt;/KyMRNote&gt;"/>
    <w:docVar w:name="KY.MR.DATA{8125FE00-871F-42B3-A3B8-6466A20C5D49}611" w:val="&lt;KyMRNote dbid=&quot;{8125FE00-871F-42B3-A3B8-6466A20C5D49}&quot; recid=&quot;611&quot; index=&quot;21&quot;&gt;&lt;Data&gt;&lt;Field id=&quot;AccessNum&quot;&gt;&lt;/Field&gt;&lt;Field id=&quot;Author&quot; FirstData=&quot;1&quot; FirstStyle=&quot;327680&quot; OtherStyle=&quot;0&quot;&gt;Gu, Juan;Sun, Qingqing;Qi, Yujuan;Hu, Fangfang;Cao, Yijuan&lt;/Field&gt;&lt;Field id=&quot;AuthorTrans&quot;&gt;&lt;/Field&gt;&lt;Field id=&quot;DOI&quot;&gt; 10.1186/s12905-023-02499-6&lt;/Field&gt;&lt;Field id=&quot;Editor&quot;&gt;&lt;/Field&gt;&lt;Field id=&quot;FmtTitle&quot;&gt;&lt;/Field&gt;&lt;Field id=&quot;FullAuthor&quot;&gt;&lt;/Field&gt;&lt;Field id=&quot;ISSN&quot;&gt;&lt;/Field&gt;&lt;Field id=&quot;Issue&quot;&gt;1&lt;/Field&gt;&lt;Field id=&quot;LIID&quot;&gt;611&lt;/Field&gt;&lt;Field id=&quot;Magazine&quot;&gt;BMC Women's Health&lt;/Field&gt;&lt;Field id=&quot;MagazineAB&quot;&gt;BMC Women's Health&lt;/Field&gt;&lt;Field id=&quot;MagazineTrans&quot;&gt;&lt;/Field&gt;&lt;Field id=&quot;PageNum&quot;&gt;&lt;/Field&gt;&lt;Field id=&quot;PubDate&quot;&gt;&lt;/Field&gt;&lt;Field id=&quot;PubPlace&quot;&gt;other&lt;/Field&gt;&lt;Field id=&quot;PubPlaceTrans&quot;&gt;&lt;/Field&gt;&lt;Field id=&quot;PubYear&quot;&gt;2023&lt;/Field&gt;&lt;Field id=&quot;Publisher&quot;&gt;Springer Science and Business Media LLC&lt;/Field&gt;&lt;Field id=&quot;PublisherTrans&quot;&gt;&lt;/Field&gt;&lt;Field id=&quot;TITrans&quot;&gt;&lt;/Field&gt;&lt;Field id=&quot;Title&quot;&gt;The effect of chronic endometritis and treatment on patients with unexplained infertility&lt;/Field&gt;&lt;Field id=&quot;Translator&quot;&gt;&lt;/Field&gt;&lt;Field id=&quot;Type&quot;&gt;{041D4F77-279E-4405-0002-4388361B9CFF}&lt;/Field&gt;&lt;Field id=&quot;Version&quot;&gt;&lt;/Field&gt;&lt;Field id=&quot;Vol&quot;&gt;23&lt;/Field&gt;&lt;Field id=&quot;Factor&quot;/&gt;&lt;Field id=&quot;Author2&quot;&gt;Gu,J;Sun,Q;Qi,Y;Hu,F;Cao,Y;&lt;/Field&gt;&lt;/Data&gt;&lt;Ref&gt;&lt;Display&gt;&lt;Text StringText=&quot;「RefIndex」&quot; StringTextOri=&quot;「RefIndex」&quot;/&gt;&lt;/Display&gt;&lt;/Ref&gt;&lt;Doc&gt;&lt;Display&gt;&lt;Text StringText=&quot;Gu J, Sun Q, Qi Y, Hu F, Cao Y&quot; StringGroup=&quot;Author&quot;/&gt;_x000d__x000a_   &lt;Text StringText=&quot;. &quot; StringGroup=&quot;Author&quot;/&gt;_x000d__x000a_   &lt;Text StringText=&quot;The effect of chronic endometritis and treatment on patients with unexplained infertility&quot; StringGroup=&quot;Title&quot;/&gt;_x000d__x000a_   &lt;Text StringText=&quot;. &quot; StringGroup=&quot;Title&quot;/&gt;_x000d__x000a_   &lt;Text StringText=&quot;BMC Women's Health&quot; StringGroup=&quot;Magazine&quot;/&gt;_x000d__x000a_   &lt;Text StringText=&quot;. &quot; StringGroup=&quot;Magazine&quot;/&gt;_x000d__x000a_   &lt;Text StringText=&quot;2023&quot; StringGroup=&quot;PubYear&quot;/&gt;_x000d__x000a_   &lt;Text StringText=&quot;;&quot; StringGroup=&quot;PubYear&quot;/&gt;_x000d__x000a_   &lt;Text StringText=&quot;23&quot; StringGroup=&quot;Vol&quot;/&gt;_x000d__x000a_   &lt;Text StringText=&quot;(&quot; StringGroup=&quot;Issue&quot;/&gt;_x000d__x000a_   &lt;Text StringText=&quot;1&quot; StringGroup=&quot;Issue&quot;/&gt;_x000d__x000a_   &lt;Text StringText=&quot;)&quot; StringGroup=&quot;Issue&quot;/&gt;_x000d__x000a_   &lt;Text StringText=&quot;.&quot; StringGroup=&quot;none&quot;/&gt;_x000d__x000a_  &lt;/Display&gt;&lt;/Doc&gt;&lt;/KyMRNote&gt;"/>
    <w:docVar w:name="KY.MR.DATA{8125FE00-871F-42B3-A3B8-6466A20C5D49}621" w:val="&lt;KyMRNote dbid=&quot;{8125FE00-871F-42B3-A3B8-6466A20C5D49}&quot; recid=&quot;621&quot; index=&quot;16&quot;&gt;&lt;Data&gt;&lt;Field id=&quot;AccessNum&quot;&gt;39301245&lt;/Field&gt;&lt;Field id=&quot;Author&quot; FirstData=&quot;1&quot; FirstStyle=&quot;393216&quot; OtherStyle=&quot;0&quot;&gt;Rui-Ling Liu;Tong Wang;Ying-Ling Yao;Xing-Yu Lv;Yu-Ling Hu;Xin-Zhen Chen;Xiao-Jun Tang;Zhao-Hui Zhong;Li-Juan Fu;Xin Luo;Li-Hong Geng;Shao-Min Yu;Yu-Bin Ding&lt;/Field&gt;&lt;Field id=&quot;AuthorTrans&quot;&gt;&lt;/Field&gt;&lt;Field id=&quot;DOI&quot;&gt;10.1093/hropen/hoae051&lt;/Field&gt;&lt;Field id=&quot;Editor&quot;&gt;&lt;/Field&gt;&lt;Field id=&quot;FmtTitle&quot;&gt;&lt;/Field&gt;&lt;Field id=&quot;FullAuthor&quot;&gt;&lt;/Field&gt;&lt;Field id=&quot;ISSN&quot;&gt;&lt;/Field&gt;&lt;Field id=&quot;Issue&quot;&gt;3&lt;/Field&gt;&lt;Field id=&quot;LIID&quot;&gt;621&lt;/Field&gt;&lt;Field id=&quot;Magazine&quot;&gt;Human reproduction open&lt;/Field&gt;&lt;Field id=&quot;MagazineAB&quot;&gt;Hum Reprod Open&lt;/Field&gt;&lt;Field id=&quot;MagazineTrans&quot;&gt;&lt;/Field&gt;&lt;Field id=&quot;PageNum&quot;&gt;hoae051&lt;/Field&gt;&lt;Field id=&quot;PubDate&quot;&gt;&lt;/Field&gt;&lt;Field id=&quot;PubPlace&quot;&gt;&lt;/Field&gt;&lt;Field id=&quot;PubPlaceTrans&quot;&gt;&lt;/Field&gt;&lt;Field id=&quot;PubYear&quot;&gt;2024&lt;/Field&gt;&lt;Field id=&quot;Publisher&quot;&gt;&lt;/Field&gt;&lt;Field id=&quot;PublisherTrans&quot;&gt;&lt;/Field&gt;&lt;Field id=&quot;TITrans&quot;&gt;&lt;/Field&gt;&lt;Field id=&quot;Title&quot;&gt;Association of ambient air pollutant mixtures with IVF/ICSI-ET clinical pregnancy rates during critical exposure periods&lt;/Field&gt;&lt;Field id=&quot;Translator&quot;&gt;&lt;/Field&gt;&lt;Field id=&quot;Type&quot;&gt;{041D4F77-279E-4405-0002-4388361B9CFF}&lt;/Field&gt;&lt;Field id=&quot;Version&quot;&gt;&lt;/Field&gt;&lt;Field id=&quot;Vol&quot;&gt;2024&lt;/Field&gt;&lt;Field id=&quot;Factor&quot;&gt;11.1&lt;/Field&gt;&lt;Field id=&quot;Author2&quot;&gt;Liu,R;Wang,T;Yao,Y;Lv,X;Hu,Y;Chen,X;&lt;/Field&gt;&lt;/Data&gt;&lt;Ref&gt;&lt;Display&gt;&lt;Text StringText=&quot;「RefIndex」&quot; StringTextOri=&quot;「RefIndex」&quot;/&gt;&lt;/Display&gt;&lt;/Ref&gt;&lt;Doc&gt;&lt;Display&gt;&lt;Text StringText=&quot;Liu R, Wang T, Yao Y, Lv X, Hu Y, Chen X, et al.&quot; StringGroup=&quot;Author&quot;/&gt;_x000d__x000a_   &lt;Text StringText=&quot; &quot; StringGroup=&quot;Author&quot;/&gt;_x000d__x000a_   &lt;Text StringText=&quot;Association of ambient air pollutant mixtures with IVF/ICSI-ET clinical pregnancy rates during critical exposure periods&quot; StringGroup=&quot;Title&quot;/&gt;_x000d__x000a_   &lt;Text StringText=&quot;. &quot; StringGroup=&quot;Title&quot;/&gt;_x000d__x000a_   &lt;Text StringText=&quot;Hum Reprod Open&quot; StringGroup=&quot;Magazine&quot;/&gt;_x000d__x000a_   &lt;Text StringText=&quot;. &quot; StringGroup=&quot;Magazine&quot;/&gt;_x000d__x000a_   &lt;Text StringText=&quot;2024&quot; StringGroup=&quot;PubYear&quot;/&gt;_x000d__x000a_   &lt;Text StringText=&quot;;&quot; StringGroup=&quot;PubYear&quot;/&gt;_x000d__x000a_   &lt;Text StringText=&quot;2024&quot; StringGroup=&quot;Vol&quot;/&gt;_x000d__x000a_   &lt;Text StringText=&quot;(&quot; StringGroup=&quot;Issue&quot;/&gt;_x000d__x000a_   &lt;Text StringText=&quot;3&quot; StringGroup=&quot;Issue&quot;/&gt;_x000d__x000a_   &lt;Text StringText=&quot;)&quot; StringGroup=&quot;Issue&quot;/&gt;_x000d__x000a_   &lt;Text StringText=&quot;:&quot; StringGroup=&quot;PageNum&quot;/&gt;_x000d__x000a_   &lt;Text StringText=&quot;hoae051&quot; StringGroup=&quot;PageNum&quot;/&gt;_x000d__x000a_   &lt;Text StringText=&quot;.&quot; StringGroup=&quot;none&quot;/&gt;_x000d__x000a_  &lt;/Display&gt;&lt;/Doc&gt;&lt;/KyMRNote&gt;"/>
    <w:docVar w:name="KY.MR.DATA{8125FE00-871F-42B3-A3B8-6466A20C5D49}622" w:val="&lt;KyMRNote dbid=&quot;{8125FE00-871F-42B3-A3B8-6466A20C5D49}&quot; recid=&quot;622&quot; index=&quot;17&quot;&gt;&lt;Data&gt;&lt;Field id=&quot;AccessNum&quot;&gt;38135094&lt;/Field&gt;&lt;Field id=&quot;Author&quot; FirstData=&quot;1&quot; FirstStyle=&quot;327680&quot; OtherStyle=&quot;0&quot;&gt;Xue-Fei Li;Yong-Jia Zhang;Ying-Ling Yao;Ming-Xing Chen;Li-Li Wang;Meng-Di Wang;Xin-Yue Hu;Xiao-Jun Tang;Zhao-Hui Zhong;Li-Juan Fu;Xin Luo;Xing-Yu Lv;Li-Hong Geng;Qi Wan;Yu-Bin Ding&lt;/Field&gt;&lt;Field id=&quot;AuthorTrans&quot;&gt;&lt;/Field&gt;&lt;Field id=&quot;DOI&quot;&gt;10.1016/j.ajog.2023.12.022&lt;/Field&gt;&lt;Field id=&quot;Editor&quot;&gt;&lt;/Field&gt;&lt;Field id=&quot;FmtTitle&quot;&gt;&lt;/Field&gt;&lt;Field id=&quot;FullAuthor&quot;&gt;&lt;/Field&gt;&lt;Field id=&quot;ISSN&quot;&gt;&lt;/Field&gt;&lt;Field id=&quot;Issue&quot;&gt;4&lt;/Field&gt;&lt;Field id=&quot;LIID&quot;&gt;622&lt;/Field&gt;&lt;Field id=&quot;Magazine&quot;&gt;American journal of obstetrics and gynecology&lt;/Field&gt;&lt;Field id=&quot;MagazineAB&quot;&gt;Am J Obstet Gynecol&lt;/Field&gt;&lt;Field id=&quot;MagazineTrans&quot;&gt;&lt;/Field&gt;&lt;Field id=&quot;PageNum&quot;&gt;436.e1-436.e12&lt;/Field&gt;&lt;Field id=&quot;PubDate&quot;&gt;&lt;/Field&gt;&lt;Field id=&quot;PubPlace&quot;&gt;&lt;/Field&gt;&lt;Field id=&quot;PubPlaceTrans&quot;&gt;&lt;/Field&gt;&lt;Field id=&quot;PubYear&quot;&gt;2024&lt;/Field&gt;&lt;Field id=&quot;Publisher&quot;&gt;&lt;/Field&gt;&lt;Field id=&quot;PublisherTrans&quot;&gt;&lt;/Field&gt;&lt;Field id=&quot;TITrans&quot;&gt;&lt;/Field&gt;&lt;Field id=&quot;Title&quot;&gt;The association of post-embryo transfer SARS-CoV-2 infection with early pregnancy outcomes in in vitro fertilization: a prospective cohort study&lt;/Field&gt;&lt;Field id=&quot;Translator&quot;&gt;&lt;/Field&gt;&lt;Field id=&quot;Type&quot;&gt;{041D4F77-279E-4405-0002-4388361B9CFF}&lt;/Field&gt;&lt;Field id=&quot;Version&quot;&gt;&lt;/Field&gt;&lt;Field id=&quot;Vol&quot;&gt;230&lt;/Field&gt;&lt;Field id=&quot;Factor&quot;&gt;8.4&lt;/Field&gt;&lt;Field id=&quot;Author2&quot;&gt;Li,X;Zhang,Y;Yao,Y;Chen,M;Wang,L;Wang,M;&lt;/Field&gt;&lt;/Data&gt;&lt;Ref&gt;&lt;Display&gt;&lt;Text StringText=&quot;「RefIndex」&quot; StringTextOri=&quot;「RefIndex」&quot;/&gt;&lt;/Display&gt;&lt;/Ref&gt;&lt;Doc&gt;&lt;Display&gt;&lt;Text StringText=&quot;Li X, Zhang Y, Yao Y, Chen M, Wang L, Wang M, et al.&quot; StringGroup=&quot;Author&quot;/&gt;_x000d__x000a_   &lt;Text StringText=&quot; &quot; StringGroup=&quot;Author&quot;/&gt;_x000d__x000a_   &lt;Text StringText=&quot;The association of post-embryo transfer SARS-CoV-2 infection with early pregnancy outcomes in in vitro fertilization: a prospective cohort study&quot; StringGroup=&quot;Title&quot;/&gt;_x000d__x000a_   &lt;Text StringText=&quot;. &quot; StringGroup=&quot;Title&quot;/&gt;_x000d__x000a_   &lt;Text StringText=&quot;Am J Obstet Gynecol&quot; StringGroup=&quot;Magazine&quot;/&gt;_x000d__x000a_   &lt;Text StringText=&quot;. &quot; StringGroup=&quot;Magazine&quot;/&gt;_x000d__x000a_   &lt;Text StringText=&quot;2024&quot; StringGroup=&quot;PubYear&quot;/&gt;_x000d__x000a_   &lt;Text StringText=&quot;;&quot; StringGroup=&quot;PubYear&quot;/&gt;_x000d__x000a_   &lt;Text StringText=&quot;230&quot; StringGroup=&quot;Vol&quot;/&gt;_x000d__x000a_   &lt;Text StringText=&quot;(&quot; StringGroup=&quot;Issue&quot;/&gt;_x000d__x000a_   &lt;Text StringText=&quot;4&quot; StringGroup=&quot;Issue&quot;/&gt;_x000d__x000a_   &lt;Text StringText=&quot;)&quot; StringGroup=&quot;Issue&quot;/&gt;_x000d__x000a_   &lt;Text StringText=&quot;:&quot; StringGroup=&quot;PageNum&quot;/&gt;_x000d__x000a_   &lt;Text StringText=&quot;436.e1-436.e12&quot; StringGroup=&quot;PageNum&quot;/&gt;_x000d__x000a_   &lt;Text StringText=&quot;.&quot; StringGroup=&quot;none&quot;/&gt;_x000d__x000a_  &lt;/Display&gt;&lt;/Doc&gt;&lt;/KyMRNote&gt;"/>
    <w:docVar w:name="KY.MR.DATA{8125FE00-871F-42B3-A3B8-6466A20C5D49}623" w:val="&lt;KyMRNote dbid=&quot;{8125FE00-871F-42B3-A3B8-6466A20C5D49}&quot; recid=&quot;623&quot;&gt;&lt;Data&gt;&lt;Field id=&quot;AccessNum&quot;&gt;40492551&lt;/Field&gt;&lt;Field id=&quot;Author&quot; FirstData=&quot;1&quot; FirstStyle=&quot;524288&quot; OtherStyle=&quot;0&quot;&gt;Baljinder Singh;Charan Singh&lt;/Field&gt;&lt;Field id=&quot;AuthorTrans&quot;&gt;&lt;/Field&gt;&lt;Field id=&quot;DOI&quot;&gt;10.2174/187446721701240911110426&lt;/Field&gt;&lt;Field id=&quot;Editor&quot;&gt;&lt;/Field&gt;&lt;Field id=&quot;FmtTitle&quot;&gt;&lt;/Field&gt;&lt;Field id=&quot;FullAuthor&quot;&gt;&lt;/Field&gt;&lt;Field id=&quot;ISSN&quot;&gt;&lt;/Field&gt;&lt;Field id=&quot;Issue&quot;&gt;&lt;/Field&gt;&lt;Field id=&quot;LIID&quot;&gt;623&lt;/Field&gt;&lt;Field id=&quot;Magazine&quot;&gt;Current molecular pharmacology&lt;/Field&gt;&lt;Field id=&quot;MagazineAB&quot;&gt;Curr Mol Pharmacol&lt;/Field&gt;&lt;Field id=&quot;MagazineTrans&quot;&gt;&lt;/Field&gt;&lt;Field id=&quot;PageNum&quot;&gt;e110924233920&lt;/Field&gt;&lt;Field id=&quot;PubDate&quot;&gt;&lt;/Field&gt;&lt;Field id=&quot;PubPlace&quot;&gt;&lt;/Field&gt;&lt;Field id=&quot;PubPlaceTrans&quot;&gt;&lt;/Field&gt;&lt;Field id=&quot;PubYear&quot;&gt;2024&lt;/Field&gt;&lt;Field id=&quot;Publisher&quot;&gt;&lt;/Field&gt;&lt;Field id=&quot;PublisherTrans&quot;&gt;&lt;/Field&gt;&lt;Field id=&quot;TITrans&quot;&gt;&lt;/Field&gt;&lt;Field id=&quot;Title&quot;&gt;Corrigendum to: Bedaquiline in Drug-Resistant Tuberculosis: A Mini-Review&lt;/Field&gt;&lt;Field id=&quot;Translator&quot;&gt;&lt;/Field&gt;&lt;Field id=&quot;Type&quot;&gt;{041D4F77-279E-4405-0002-4388361B9CFF}&lt;/Field&gt;&lt;Field id=&quot;Version&quot;&gt;&lt;/Field&gt;&lt;Field id=&quot;Vol&quot;&gt;17&lt;/Field&gt;&lt;Field id=&quot;Factor&quot;&gt;2.9&lt;/Field&gt;&lt;Field id=&quot;Author2&quot;&gt;Singh,B;Singh,C;&lt;/Field&gt;&lt;/Data&gt;&lt;Ref&gt;&lt;Display&gt;&lt;Text StringText=&quot;「RefIndex」&quot; StringTextOri=&quot;「RefIndex」&quot;/&gt;&lt;/Display&gt;&lt;/Ref&gt;&lt;Doc&gt;&lt;Display&gt;&lt;Text StringText=&quot;Singh B, Singh C&quot; StringGroup=&quot;Author&quot;/&gt;_x000d__x000a_   &lt;Text StringText=&quot;. &quot; StringGroup=&quot;Author&quot;/&gt;_x000d__x000a_   &lt;Text StringText=&quot;Corrigendum to: Bedaquiline in Drug-Resistant Tuberculosis: A Mini-Review&quot; StringGroup=&quot;Title&quot;/&gt;_x000d__x000a_   &lt;Text StringText=&quot;. &quot; StringGroup=&quot;Title&quot;/&gt;_x000d__x000a_   &lt;Text StringText=&quot;Curr Mol Pharmacol&quot; StringGroup=&quot;Magazine&quot;/&gt;_x000d__x000a_   &lt;Text StringText=&quot;. &quot; StringGroup=&quot;Magazine&quot;/&gt;_x000d__x000a_   &lt;Text StringText=&quot;2024&quot; StringGroup=&quot;PubYear&quot;/&gt;_x000d__x000a_   &lt;Text StringText=&quot;;&quot; StringGroup=&quot;PubYear&quot;/&gt;_x000d__x000a_   &lt;Text StringText=&quot;17&quot; StringGroup=&quot;Vol&quot;/&gt;_x000d__x000a_   &lt;Text StringText=&quot;:&quot; StringGroup=&quot;PageNum&quot;/&gt;_x000d__x000a_   &lt;Text StringText=&quot;e110924233920&quot; StringGroup=&quot;PageNum&quot;/&gt;_x000d__x000a_   &lt;Text StringText=&quot;.&quot; StringGroup=&quot;none&quot;/&gt;_x000d__x000a_  &lt;/Display&gt;&lt;/Doc&gt;&lt;/KyMRNote&gt;"/>
    <w:docVar w:name="KY.MR.DATA{8125FE00-871F-42B3-A3B8-6466A20C5D49}624" w:val="&lt;KyMRNote dbid=&quot;{8125FE00-871F-42B3-A3B8-6466A20C5D49}&quot; recid=&quot;624&quot;&gt;&lt;Data&gt;&lt;Field id=&quot;AccessNum&quot;&gt;39317997&lt;/Field&gt;&lt;Field id=&quot;Author&quot; FirstData=&quot;1&quot; FirstStyle=&quot;786432&quot; OtherStyle=&quot;0&quot;&gt;Khaoula Balgouthi;Manaf AlMatar;Hamza Saghrouchni;Osman Albarri;Işıl Var&lt;/Field&gt;&lt;Field id=&quot;AuthorTrans&quot;&gt;&lt;/Field&gt;&lt;Field id=&quot;DOI&quot;&gt;10.2174/0118761429314641240815080447&lt;/Field&gt;&lt;Field id=&quot;Editor&quot;&gt;&lt;/Field&gt;&lt;Field id=&quot;FmtTitle&quot;&gt;&lt;/Field&gt;&lt;Field id=&quot;FullAuthor&quot;&gt;&lt;/Field&gt;&lt;Field id=&quot;ISSN&quot;&gt;&lt;/Field&gt;&lt;Field id=&quot;Issue&quot;&gt;&lt;/Field&gt;&lt;Field id=&quot;LIID&quot;&gt;624&lt;/Field&gt;&lt;Field id=&quot;Magazine&quot;&gt;Current molecular pharmacology&lt;/Field&gt;&lt;Field id=&quot;MagazineAB&quot;&gt;Curr Mol Pharmacol&lt;/Field&gt;&lt;Field id=&quot;MagazineTrans&quot;&gt;&lt;/Field&gt;&lt;Field id=&quot;PageNum&quot;&gt;e18761429314641&lt;/Field&gt;&lt;Field id=&quot;PubDate&quot;&gt;&lt;/Field&gt;&lt;Field id=&quot;PubPlace&quot;&gt;&lt;/Field&gt;&lt;Field id=&quot;PubPlaceTrans&quot;&gt;&lt;/Field&gt;&lt;Field id=&quot;PubYear&quot;&gt;2024&lt;/Field&gt;&lt;Field id=&quot;Publisher&quot;&gt;&lt;/Field&gt;&lt;Field id=&quot;PublisherTrans&quot;&gt;&lt;/Field&gt;&lt;Field id=&quot;TITrans&quot;&gt;&lt;/Field&gt;&lt;Field id=&quot;Title&quot;&gt;Mutations in Rv0678, Rv2535c, and Rv1979c Confer Resistance to Bedaquiline in Clinical Isolates of Mycobacterium Tuberculosis&lt;/Field&gt;&lt;Field id=&quot;Translator&quot;&gt;&lt;/Field&gt;&lt;Field id=&quot;Type&quot;&gt;{041D4F77-279E-4405-0002-4388361B9CFF}&lt;/Field&gt;&lt;Field id=&quot;Version&quot;&gt;&lt;/Field&gt;&lt;Field id=&quot;Vol&quot;&gt;17&lt;/Field&gt;&lt;Field id=&quot;Factor&quot;&gt;2.9&lt;/Field&gt;&lt;Field id=&quot;Author2&quot;&gt;Balgouthi,K;AlMatar,M;Saghrouchni,H;Albarri,O;Var,I;&lt;/Field&gt;&lt;/Data&gt;&lt;Ref&gt;&lt;Display&gt;&lt;Text StringText=&quot;「RefIndex」&quot; StringTextOri=&quot;「RefIndex」&quot;/&gt;&lt;/Display&gt;&lt;/Ref&gt;&lt;Doc&gt;&lt;Display&gt;&lt;Text StringText=&quot;Balgouthi K, AlMatar M, Saghrouchni H, Albarri O, Var I&quot; StringGroup=&quot;Author&quot;/&gt;_x000d__x000a_   &lt;Text StringText=&quot;. &quot; StringGroup=&quot;Author&quot;/&gt;_x000d__x000a_   &lt;Text StringText=&quot;Mutations in Rv0678, Rv2535c, and Rv1979c Confer Resistance to Bedaquiline in Clinical Isolates of Mycobacterium Tuberculosis&quot; StringGroup=&quot;Title&quot;/&gt;_x000d__x000a_   &lt;Text StringText=&quot;. &quot; StringGroup=&quot;Title&quot;/&gt;_x000d__x000a_   &lt;Text StringText=&quot;Curr Mol Pharmacol&quot; StringGroup=&quot;Magazine&quot;/&gt;_x000d__x000a_   &lt;Text StringText=&quot;. &quot; StringGroup=&quot;Magazine&quot;/&gt;_x000d__x000a_   &lt;Text StringText=&quot;2024&quot; StringGroup=&quot;PubYear&quot;/&gt;_x000d__x000a_   &lt;Text StringText=&quot;;&quot; StringGroup=&quot;PubYear&quot;/&gt;_x000d__x000a_   &lt;Text StringText=&quot;17&quot; StringGroup=&quot;Vol&quot;/&gt;_x000d__x000a_   &lt;Text StringText=&quot;:&quot; StringGroup=&quot;PageNum&quot;/&gt;_x000d__x000a_   &lt;Text StringText=&quot;e18761429314641&quot; StringGroup=&quot;PageNum&quot;/&gt;_x000d__x000a_   &lt;Text StringText=&quot;.&quot; StringGroup=&quot;none&quot;/&gt;_x000d__x000a_  &lt;/Display&gt;&lt;/Doc&gt;&lt;/KyMRNote&gt;"/>
    <w:docVar w:name="KY.MR.DATA{8125FE00-871F-42B3-A3B8-6466A20C5D49}625" w:val="&lt;KyMRNote dbid=&quot;{8125FE00-871F-42B3-A3B8-6466A20C5D49}&quot; recid=&quot;625&quot;&gt;&lt;Data&gt;&lt;Field id=&quot;AccessNum&quot;&gt;40798978&lt;/Field&gt;&lt;Field id=&quot;Author&quot; FirstData=&quot;1&quot; FirstStyle=&quot;524288&quot; OtherStyle=&quot;0&quot;&gt;Taruna Lamba;Shivank Prajapati;Arnab Chowdhury;Anupam Bandyopadhyay;Javed N Agrewala&lt;/Field&gt;&lt;Field id=&quot;AuthorTrans&quot;&gt;&lt;/Field&gt;&lt;Field id=&quot;DOI&quot;&gt;10.2174/0109298665398349250728195645&lt;/Field&gt;&lt;Field id=&quot;Editor&quot;&gt;&lt;/Field&gt;&lt;Field id=&quot;FmtTitle&quot;&gt;&lt;/Field&gt;&lt;Field id=&quot;FullAuthor&quot;&gt;&lt;/Field&gt;&lt;Field id=&quot;ISSN&quot;&gt;&lt;/Field&gt;&lt;Field id=&quot;Issue&quot;&gt;&lt;/Field&gt;&lt;Field id=&quot;LIID&quot;&gt;625&lt;/Field&gt;&lt;Field id=&quot;Magazine&quot;&gt;Protein and peptide letters&lt;/Field&gt;&lt;Field id=&quot;MagazineAB&quot;&gt;Protein Pept Lett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25&lt;/Field&gt;&lt;Field id=&quot;Publisher&quot;&gt;&lt;/Field&gt;&lt;Field id=&quot;PublisherTrans&quot;&gt;&lt;/Field&gt;&lt;Field id=&quot;TITrans&quot;&gt;&lt;/Field&gt;&lt;Field id=&quot;Title&quot;&gt;F18 Promiscuous Epitope of Acr1 Protein of Mycobacterium tuberculosis Induces the Secretion of IL-10 and Tregs But Not IL-6&lt;/Field&gt;&lt;Field id=&quot;Translator&quot;&gt;&lt;/Field&gt;&lt;Field id=&quot;Type&quot;&gt;{041D4F77-279E-4405-0002-4388361B9CFF}&lt;/Field&gt;&lt;Field id=&quot;Version&quot;&gt;&lt;/Field&gt;&lt;Field id=&quot;Vol&quot;&gt;&lt;/Field&gt;&lt;Field id=&quot;Factor&quot;&gt;1.1&lt;/Field&gt;&lt;Field id=&quot;Author2&quot;&gt;Lamba,T;Prajapati,S;Chowdhury,A;Bandyopadhyay,A;Agrewala,JN;&lt;/Field&gt;&lt;/Data&gt;&lt;Ref&gt;&lt;Display&gt;&lt;Text StringText=&quot;「RefIndex」&quot; StringTextOri=&quot;「RefIndex」&quot;/&gt;&lt;/Display&gt;&lt;/Ref&gt;&lt;Doc&gt;&lt;Display&gt;&lt;Text StringText=&quot;Lamba T, Prajapati S, Chowdhury A, Bandyopadhyay A, Agrewala JN&quot; StringGroup=&quot;Author&quot;/&gt;_x000d__x000a_   &lt;Text StringText=&quot;. &quot; StringGroup=&quot;Author&quot;/&gt;_x000d__x000a_   &lt;Text StringText=&quot;F18 Promiscuous Epitope of Acr1 Protein of Mycobacterium tuberculosis Induces the Secretion of IL-10 and Tregs But Not IL-6&quot; StringGroup=&quot;Title&quot;/&gt;_x000d__x000a_   &lt;Text StringText=&quot;. &quot; StringGroup=&quot;Title&quot;/&gt;_x000d__x000a_   &lt;Text StringText=&quot;Protein Pept Lett&quot; StringGroup=&quot;Magazine&quot;/&gt;_x000d__x000a_   &lt;Text StringText=&quot;. &quot; StringGroup=&quot;Magazine&quot;/&gt;_x000d__x000a_   &lt;Text StringText=&quot;2025&quot; StringGroup=&quot;PubYear&quot;/&gt;_x000d__x000a_   &lt;Text StringText=&quot;&quot; StringGroup=&quot;PubYear&quot;/&gt;_x000d__x000a_   &lt;Text StringText=&quot;.&quot; StringGroup=&quot;none&quot;/&gt;_x000d__x000a_  &lt;/Display&gt;&lt;/Doc&gt;&lt;/KyMRNote&gt;"/>
    <w:docVar w:name="KY_MEDREF_CITTEMPLATE" w:val="{14317117-5AC1-4BD7-B913-7A77F73CF6A1}"/>
    <w:docVar w:name="KY_MEDREF_DOCUID" w:val="{39DA8805-62CC-4252-AD79-11B4A24960A1}"/>
    <w:docVar w:name="KY_MEDREF_VERSION" w:val="3"/>
  </w:docVars>
  <w:rsids>
    <w:rsidRoot w:val="00077742"/>
    <w:rsid w:val="00020A17"/>
    <w:rsid w:val="0002106F"/>
    <w:rsid w:val="0003763B"/>
    <w:rsid w:val="0004384C"/>
    <w:rsid w:val="00077742"/>
    <w:rsid w:val="000839B3"/>
    <w:rsid w:val="000D5B28"/>
    <w:rsid w:val="000F6593"/>
    <w:rsid w:val="001717BA"/>
    <w:rsid w:val="002100B7"/>
    <w:rsid w:val="002302D7"/>
    <w:rsid w:val="002616A8"/>
    <w:rsid w:val="00285D35"/>
    <w:rsid w:val="00304986"/>
    <w:rsid w:val="00316A91"/>
    <w:rsid w:val="00321B80"/>
    <w:rsid w:val="0032619E"/>
    <w:rsid w:val="003A5BBA"/>
    <w:rsid w:val="003B2775"/>
    <w:rsid w:val="003E24A8"/>
    <w:rsid w:val="0044782A"/>
    <w:rsid w:val="00463BA6"/>
    <w:rsid w:val="004C376F"/>
    <w:rsid w:val="004C6EC0"/>
    <w:rsid w:val="0050183F"/>
    <w:rsid w:val="00520295"/>
    <w:rsid w:val="00556B79"/>
    <w:rsid w:val="0056531F"/>
    <w:rsid w:val="005B41BC"/>
    <w:rsid w:val="005B4772"/>
    <w:rsid w:val="005C3F5F"/>
    <w:rsid w:val="005D216A"/>
    <w:rsid w:val="006369A1"/>
    <w:rsid w:val="0069296F"/>
    <w:rsid w:val="00712D36"/>
    <w:rsid w:val="00717201"/>
    <w:rsid w:val="00717C07"/>
    <w:rsid w:val="007458C9"/>
    <w:rsid w:val="0074793D"/>
    <w:rsid w:val="00773CA3"/>
    <w:rsid w:val="00821208"/>
    <w:rsid w:val="00827A36"/>
    <w:rsid w:val="008774CC"/>
    <w:rsid w:val="008C09E0"/>
    <w:rsid w:val="008F064C"/>
    <w:rsid w:val="00900FBF"/>
    <w:rsid w:val="00902EDC"/>
    <w:rsid w:val="00930D1F"/>
    <w:rsid w:val="009327AA"/>
    <w:rsid w:val="0099105D"/>
    <w:rsid w:val="00A00430"/>
    <w:rsid w:val="00A0408E"/>
    <w:rsid w:val="00A13EB2"/>
    <w:rsid w:val="00AB04EF"/>
    <w:rsid w:val="00AB1B32"/>
    <w:rsid w:val="00B32B69"/>
    <w:rsid w:val="00B454C3"/>
    <w:rsid w:val="00B66610"/>
    <w:rsid w:val="00BA0795"/>
    <w:rsid w:val="00BA08E0"/>
    <w:rsid w:val="00BA0F02"/>
    <w:rsid w:val="00BA22F8"/>
    <w:rsid w:val="00BA550A"/>
    <w:rsid w:val="00BE7852"/>
    <w:rsid w:val="00BF239B"/>
    <w:rsid w:val="00BF2FE3"/>
    <w:rsid w:val="00C50365"/>
    <w:rsid w:val="00C6620C"/>
    <w:rsid w:val="00CA7701"/>
    <w:rsid w:val="00CB4030"/>
    <w:rsid w:val="00CB4505"/>
    <w:rsid w:val="00CF4121"/>
    <w:rsid w:val="00D337D6"/>
    <w:rsid w:val="00D46BB3"/>
    <w:rsid w:val="00D503A3"/>
    <w:rsid w:val="00D64E64"/>
    <w:rsid w:val="00D83D55"/>
    <w:rsid w:val="00D96AF3"/>
    <w:rsid w:val="00DE6D5C"/>
    <w:rsid w:val="00DE7687"/>
    <w:rsid w:val="00E0046D"/>
    <w:rsid w:val="00E31F6F"/>
    <w:rsid w:val="00E46E9C"/>
    <w:rsid w:val="00E525D0"/>
    <w:rsid w:val="00EA0CD5"/>
    <w:rsid w:val="00EF3AFB"/>
    <w:rsid w:val="00FD248F"/>
    <w:rsid w:val="00FE7C80"/>
    <w:rsid w:val="00FF17C0"/>
    <w:rsid w:val="05831A1D"/>
    <w:rsid w:val="0C3378D2"/>
    <w:rsid w:val="14641357"/>
    <w:rsid w:val="1AE7078A"/>
    <w:rsid w:val="1B5E4303"/>
    <w:rsid w:val="1FFE8ED8"/>
    <w:rsid w:val="20344F28"/>
    <w:rsid w:val="242401C2"/>
    <w:rsid w:val="26D1773D"/>
    <w:rsid w:val="2D840C57"/>
    <w:rsid w:val="2D951DC0"/>
    <w:rsid w:val="304C1562"/>
    <w:rsid w:val="31D900D5"/>
    <w:rsid w:val="33DB211A"/>
    <w:rsid w:val="36ED12C4"/>
    <w:rsid w:val="37F97F2C"/>
    <w:rsid w:val="38C22486"/>
    <w:rsid w:val="397B2CEF"/>
    <w:rsid w:val="39A74CFA"/>
    <w:rsid w:val="3FFEC065"/>
    <w:rsid w:val="46BE6068"/>
    <w:rsid w:val="46F54A71"/>
    <w:rsid w:val="4A7F5329"/>
    <w:rsid w:val="53CE1EB3"/>
    <w:rsid w:val="573DF340"/>
    <w:rsid w:val="5864759C"/>
    <w:rsid w:val="59F74EB5"/>
    <w:rsid w:val="5DFD27E8"/>
    <w:rsid w:val="5E3C3A1D"/>
    <w:rsid w:val="5EDF2CD7"/>
    <w:rsid w:val="5EE3311B"/>
    <w:rsid w:val="5FB6A7EA"/>
    <w:rsid w:val="5FFF27F4"/>
    <w:rsid w:val="672E36DD"/>
    <w:rsid w:val="674D4608"/>
    <w:rsid w:val="6CF20FC3"/>
    <w:rsid w:val="6D372A08"/>
    <w:rsid w:val="6FB12F3F"/>
    <w:rsid w:val="6FBF9416"/>
    <w:rsid w:val="713A123F"/>
    <w:rsid w:val="733E4727"/>
    <w:rsid w:val="750C2F65"/>
    <w:rsid w:val="755C3F1C"/>
    <w:rsid w:val="75DC56F2"/>
    <w:rsid w:val="77CDA52E"/>
    <w:rsid w:val="77FFEDD2"/>
    <w:rsid w:val="79C83B8C"/>
    <w:rsid w:val="7AC63575"/>
    <w:rsid w:val="7BFD5BDA"/>
    <w:rsid w:val="7C0E52B5"/>
    <w:rsid w:val="7E3FBBBC"/>
    <w:rsid w:val="7E43B2E7"/>
    <w:rsid w:val="7E99326D"/>
    <w:rsid w:val="7EAF4427"/>
    <w:rsid w:val="7F7AF4B8"/>
    <w:rsid w:val="7F7B20DC"/>
    <w:rsid w:val="7FEEE6C3"/>
    <w:rsid w:val="7FFF8299"/>
    <w:rsid w:val="A3FF6AE4"/>
    <w:rsid w:val="AFBC4C08"/>
    <w:rsid w:val="B7D4F8CA"/>
    <w:rsid w:val="BA7D838D"/>
    <w:rsid w:val="BF391B4E"/>
    <w:rsid w:val="BF7D166E"/>
    <w:rsid w:val="BF9FE145"/>
    <w:rsid w:val="BFBAE3F8"/>
    <w:rsid w:val="BFFE7D9C"/>
    <w:rsid w:val="C3DFD40D"/>
    <w:rsid w:val="D7922936"/>
    <w:rsid w:val="D7F708FA"/>
    <w:rsid w:val="DBBB9FE6"/>
    <w:rsid w:val="DD074423"/>
    <w:rsid w:val="DDDE6565"/>
    <w:rsid w:val="DFBFFE8B"/>
    <w:rsid w:val="EBBF97C8"/>
    <w:rsid w:val="EF9E31CE"/>
    <w:rsid w:val="F7F5997C"/>
    <w:rsid w:val="F9CF7903"/>
    <w:rsid w:val="FABF1CA2"/>
    <w:rsid w:val="FB476AE8"/>
    <w:rsid w:val="FBCF8BD3"/>
    <w:rsid w:val="FC7F4785"/>
    <w:rsid w:val="FEFDA9B0"/>
    <w:rsid w:val="FFFED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alloon Text"/>
    <w:basedOn w:val="1"/>
    <w:link w:val="19"/>
    <w:qFormat/>
    <w:uiPriority w:val="0"/>
    <w:rPr>
      <w:sz w:val="18"/>
      <w:szCs w:val="18"/>
    </w:rPr>
  </w:style>
  <w:style w:type="paragraph" w:styleId="5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rPr>
      <w:sz w:val="24"/>
    </w:rPr>
  </w:style>
  <w:style w:type="paragraph" w:styleId="8">
    <w:name w:val="annotation subject"/>
    <w:basedOn w:val="3"/>
    <w:next w:val="3"/>
    <w:link w:val="21"/>
    <w:qFormat/>
    <w:uiPriority w:val="0"/>
    <w:rPr>
      <w:b/>
      <w:bCs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mphasis"/>
    <w:basedOn w:val="11"/>
    <w:qFormat/>
    <w:uiPriority w:val="0"/>
    <w:rPr>
      <w:i/>
    </w:rPr>
  </w:style>
  <w:style w:type="character" w:styleId="14">
    <w:name w:val="line number"/>
    <w:basedOn w:val="11"/>
    <w:qFormat/>
    <w:uiPriority w:val="0"/>
  </w:style>
  <w:style w:type="character" w:styleId="15">
    <w:name w:val="Hyperlink"/>
    <w:basedOn w:val="11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customStyle="1" w:styleId="17">
    <w:name w:val="页眉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页脚 字符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批注框文本 字符"/>
    <w:basedOn w:val="11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批注文字 字符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1">
    <w:name w:val="批注主题 字符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58B512D4-2E9F-43FF-B011-53CE1AAFD0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7190</Words>
  <Characters>40985</Characters>
  <Lines>341</Lines>
  <Paragraphs>96</Paragraphs>
  <TotalTime>71</TotalTime>
  <ScaleCrop>false</ScaleCrop>
  <LinksUpToDate>false</LinksUpToDate>
  <CharactersWithSpaces>48079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2026-02-22T21:27:00Z</dcterms:created>
  <dc:creator>华为</dc:creator>
  <cp:lastModifiedBy>zm</cp:lastModifiedBy>
  <dcterms:modified xsi:type="dcterms:W3CDTF">2026-03-06T23:34:04Z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KSOTemplateDocerSaveRecord">
    <vt:lpwstr>eyJoZGlkIjoiYTA2NjkxNDlkYjAyNDNmMTZlNWQyNTE0ZGUzYmY1YzMiLCJ1c2VySWQiOiIyNTYzMjY3MTQifQ==</vt:lpwstr>
  </property>
  <property fmtid="{D5CDD505-2E9C-101B-9397-08002B2CF9AE}" pid="4" name="ICV">
    <vt:lpwstr>78199209B3CFBD429EF3AA69ACBDACB2_43</vt:lpwstr>
  </property>
</Properties>
</file>