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E41E4" w14:textId="474AEEBB" w:rsidR="00DC4C9A" w:rsidRDefault="00DC4C9A" w:rsidP="00DD013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D013E">
        <w:rPr>
          <w:rFonts w:ascii="Times New Roman" w:hAnsi="Times New Roman" w:cs="Times New Roman"/>
          <w:b/>
          <w:bCs/>
          <w:sz w:val="20"/>
          <w:szCs w:val="20"/>
        </w:rPr>
        <w:t>Supplementary Table S1:</w:t>
      </w:r>
      <w:r w:rsidRPr="00EE7D75">
        <w:rPr>
          <w:rFonts w:ascii="Times New Roman" w:hAnsi="Times New Roman" w:cs="Times New Roman"/>
          <w:sz w:val="20"/>
          <w:szCs w:val="20"/>
        </w:rPr>
        <w:t xml:space="preserve"> </w:t>
      </w:r>
      <w:r w:rsidR="002341B7" w:rsidRPr="00EE7D75">
        <w:rPr>
          <w:rFonts w:ascii="Times New Roman" w:hAnsi="Times New Roman" w:cs="Times New Roman"/>
          <w:sz w:val="20"/>
          <w:szCs w:val="20"/>
        </w:rPr>
        <w:t>P</w:t>
      </w:r>
      <w:r w:rsidRPr="00EE7D75">
        <w:rPr>
          <w:rFonts w:ascii="Times New Roman" w:hAnsi="Times New Roman" w:cs="Times New Roman"/>
          <w:sz w:val="20"/>
          <w:szCs w:val="20"/>
        </w:rPr>
        <w:t xml:space="preserve">ost hoc analyses of </w:t>
      </w:r>
      <w:r w:rsidR="00E74B4C" w:rsidRPr="00EE7D75">
        <w:rPr>
          <w:rFonts w:ascii="Times New Roman" w:hAnsi="Times New Roman" w:cs="Times New Roman"/>
          <w:sz w:val="20"/>
          <w:szCs w:val="20"/>
        </w:rPr>
        <w:t>glucose levels at</w:t>
      </w:r>
      <w:r w:rsidR="00FF5037" w:rsidRPr="00EE7D75">
        <w:rPr>
          <w:rFonts w:ascii="Times New Roman" w:hAnsi="Times New Roman" w:cs="Times New Roman"/>
          <w:sz w:val="20"/>
          <w:szCs w:val="20"/>
        </w:rPr>
        <w:t xml:space="preserve"> 75-g oral glucose tolerance test</w:t>
      </w:r>
      <w:r w:rsidR="00E74B4C" w:rsidRPr="00EE7D75">
        <w:rPr>
          <w:rFonts w:ascii="Times New Roman" w:hAnsi="Times New Roman" w:cs="Times New Roman"/>
          <w:sz w:val="20"/>
          <w:szCs w:val="20"/>
        </w:rPr>
        <w:t xml:space="preserve"> </w:t>
      </w:r>
      <w:r w:rsidR="00FF5037" w:rsidRPr="00EE7D75">
        <w:rPr>
          <w:rFonts w:ascii="Times New Roman" w:hAnsi="Times New Roman" w:cs="Times New Roman"/>
          <w:sz w:val="20"/>
          <w:szCs w:val="20"/>
        </w:rPr>
        <w:t>(</w:t>
      </w:r>
      <w:r w:rsidR="00E74B4C" w:rsidRPr="00EE7D75">
        <w:rPr>
          <w:rFonts w:ascii="Times New Roman" w:hAnsi="Times New Roman" w:cs="Times New Roman"/>
          <w:sz w:val="20"/>
          <w:szCs w:val="20"/>
        </w:rPr>
        <w:t>OGTT</w:t>
      </w:r>
      <w:r w:rsidR="00FF5037" w:rsidRPr="00EE7D75">
        <w:rPr>
          <w:rFonts w:ascii="Times New Roman" w:hAnsi="Times New Roman" w:cs="Times New Roman"/>
          <w:sz w:val="20"/>
          <w:szCs w:val="20"/>
        </w:rPr>
        <w:t>)</w:t>
      </w:r>
      <w:r w:rsidR="00DD013E">
        <w:rPr>
          <w:rFonts w:ascii="Times New Roman" w:hAnsi="Times New Roman" w:cs="Times New Roman"/>
          <w:sz w:val="20"/>
          <w:szCs w:val="20"/>
        </w:rPr>
        <w:t xml:space="preserve"> </w:t>
      </w:r>
      <w:r w:rsidR="00E74B4C" w:rsidRPr="00EE7D75">
        <w:rPr>
          <w:rFonts w:ascii="Times New Roman" w:hAnsi="Times New Roman" w:cs="Times New Roman"/>
          <w:sz w:val="20"/>
          <w:szCs w:val="20"/>
        </w:rPr>
        <w:t xml:space="preserve">and diagnosis of </w:t>
      </w:r>
      <w:r w:rsidR="00DD013E">
        <w:rPr>
          <w:rFonts w:ascii="Times New Roman" w:hAnsi="Times New Roman" w:cs="Times New Roman"/>
          <w:sz w:val="20"/>
          <w:szCs w:val="20"/>
        </w:rPr>
        <w:t>gestational diabetes mellitus (</w:t>
      </w:r>
      <w:r w:rsidR="000E0646" w:rsidRPr="00EE7D75">
        <w:rPr>
          <w:rFonts w:ascii="Times New Roman" w:hAnsi="Times New Roman" w:cs="Times New Roman"/>
          <w:sz w:val="20"/>
          <w:szCs w:val="20"/>
        </w:rPr>
        <w:t>GDM</w:t>
      </w:r>
      <w:r w:rsidR="00DD013E">
        <w:rPr>
          <w:rFonts w:ascii="Times New Roman" w:hAnsi="Times New Roman" w:cs="Times New Roman"/>
          <w:sz w:val="20"/>
          <w:szCs w:val="20"/>
        </w:rPr>
        <w:t>)</w:t>
      </w:r>
      <w:r w:rsidR="00FD60AB" w:rsidRPr="00EE7D75">
        <w:rPr>
          <w:rFonts w:ascii="Times New Roman" w:hAnsi="Times New Roman" w:cs="Times New Roman"/>
          <w:sz w:val="20"/>
          <w:szCs w:val="20"/>
        </w:rPr>
        <w:t xml:space="preserve"> </w:t>
      </w:r>
      <w:r w:rsidR="008749C5" w:rsidRPr="00EE7D75">
        <w:rPr>
          <w:rFonts w:ascii="Times New Roman" w:hAnsi="Times New Roman" w:cs="Times New Roman"/>
          <w:sz w:val="20"/>
          <w:szCs w:val="20"/>
        </w:rPr>
        <w:t>using various criteria in</w:t>
      </w:r>
      <w:r w:rsidR="00E74B4C" w:rsidRPr="00EE7D75">
        <w:rPr>
          <w:rFonts w:ascii="Times New Roman" w:hAnsi="Times New Roman" w:cs="Times New Roman"/>
          <w:sz w:val="20"/>
          <w:szCs w:val="20"/>
        </w:rPr>
        <w:t xml:space="preserve"> </w:t>
      </w:r>
      <w:r w:rsidRPr="00EE7D75">
        <w:rPr>
          <w:rFonts w:ascii="Times New Roman" w:hAnsi="Times New Roman" w:cs="Times New Roman"/>
          <w:sz w:val="20"/>
          <w:szCs w:val="20"/>
        </w:rPr>
        <w:t>participants with sleep</w:t>
      </w:r>
      <w:r w:rsidR="00DD013E">
        <w:rPr>
          <w:rFonts w:ascii="Times New Roman" w:hAnsi="Times New Roman" w:cs="Times New Roman"/>
          <w:sz w:val="20"/>
          <w:szCs w:val="20"/>
        </w:rPr>
        <w:t>-</w:t>
      </w:r>
      <w:r w:rsidRPr="00EE7D75">
        <w:rPr>
          <w:rFonts w:ascii="Times New Roman" w:hAnsi="Times New Roman" w:cs="Times New Roman"/>
          <w:sz w:val="20"/>
          <w:szCs w:val="20"/>
        </w:rPr>
        <w:t>deprived pregnancy randomized to eye</w:t>
      </w:r>
      <w:r w:rsidR="00DD013E">
        <w:rPr>
          <w:rFonts w:ascii="Times New Roman" w:hAnsi="Times New Roman" w:cs="Times New Roman"/>
          <w:sz w:val="20"/>
          <w:szCs w:val="20"/>
        </w:rPr>
        <w:t>-</w:t>
      </w:r>
      <w:r w:rsidRPr="00EE7D75">
        <w:rPr>
          <w:rFonts w:ascii="Times New Roman" w:hAnsi="Times New Roman" w:cs="Times New Roman"/>
          <w:sz w:val="20"/>
          <w:szCs w:val="20"/>
        </w:rPr>
        <w:t xml:space="preserve">mask and earplugs (EMEP) or no intervention (control) prior to </w:t>
      </w:r>
      <w:r w:rsidR="00FF5037" w:rsidRPr="00EE7D75">
        <w:rPr>
          <w:rFonts w:ascii="Times New Roman" w:hAnsi="Times New Roman" w:cs="Times New Roman"/>
          <w:sz w:val="20"/>
          <w:szCs w:val="20"/>
        </w:rPr>
        <w:t>OGTT</w:t>
      </w:r>
    </w:p>
    <w:p w14:paraId="6A7CBE02" w14:textId="77777777" w:rsidR="00DD013E" w:rsidRPr="007D1A8D" w:rsidRDefault="00DD013E" w:rsidP="00DD013E">
      <w:pPr>
        <w:spacing w:after="0" w:line="240" w:lineRule="auto"/>
        <w:jc w:val="both"/>
        <w:rPr>
          <w:rFonts w:ascii="Times New Roman" w:hAnsi="Times New Roman" w:cs="Times New Roman"/>
          <w:sz w:val="15"/>
          <w:szCs w:val="15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701"/>
        <w:gridCol w:w="1985"/>
        <w:gridCol w:w="1417"/>
        <w:gridCol w:w="1560"/>
      </w:tblGrid>
      <w:tr w:rsidR="00DC4C9A" w:rsidRPr="00EE7D75" w14:paraId="7F3F5442" w14:textId="77777777" w:rsidTr="007D1A8D">
        <w:tc>
          <w:tcPr>
            <w:tcW w:w="2268" w:type="dxa"/>
            <w:tcBorders>
              <w:top w:val="single" w:sz="4" w:space="0" w:color="auto"/>
            </w:tcBorders>
          </w:tcPr>
          <w:p w14:paraId="3354D0F8" w14:textId="77777777" w:rsidR="00DC4C9A" w:rsidRPr="00EE7D75" w:rsidRDefault="00DC4C9A" w:rsidP="00EE7D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7E17CC7" w14:textId="6F9114E4" w:rsidR="00DC4C9A" w:rsidRPr="00EE7D75" w:rsidRDefault="001305BB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C4C9A" w:rsidRPr="00EE7D75">
              <w:rPr>
                <w:rFonts w:ascii="Times New Roman" w:hAnsi="Times New Roman" w:cs="Times New Roman"/>
                <w:sz w:val="20"/>
                <w:szCs w:val="20"/>
              </w:rPr>
              <w:t>EMEP use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007CD176" w14:textId="226B7CC0" w:rsidR="00DC4C9A" w:rsidRPr="00EE7D75" w:rsidRDefault="00DC4C9A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D75">
              <w:rPr>
                <w:rFonts w:ascii="Times New Roman" w:hAnsi="Times New Roman" w:cs="Times New Roman"/>
                <w:sz w:val="20"/>
                <w:szCs w:val="20"/>
              </w:rPr>
              <w:t>No intervention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F7C5650" w14:textId="7219E3F5" w:rsidR="00DC4C9A" w:rsidRPr="00EE7D75" w:rsidRDefault="00DC4C9A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D75">
              <w:rPr>
                <w:rFonts w:ascii="Times New Roman" w:hAnsi="Times New Roman" w:cs="Times New Roman"/>
                <w:sz w:val="20"/>
                <w:szCs w:val="20"/>
              </w:rPr>
              <w:t>RR (95% CI)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7008089D" w14:textId="019FA460" w:rsidR="00DC4C9A" w:rsidRPr="00EE7D75" w:rsidRDefault="00DC4C9A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D75">
              <w:rPr>
                <w:rFonts w:ascii="Times New Roman" w:hAnsi="Times New Roman" w:cs="Times New Roman"/>
                <w:sz w:val="20"/>
                <w:szCs w:val="20"/>
              </w:rPr>
              <w:t>P value</w:t>
            </w:r>
          </w:p>
        </w:tc>
      </w:tr>
      <w:tr w:rsidR="00DC4C9A" w:rsidRPr="00EE7D75" w14:paraId="43F057E0" w14:textId="77777777" w:rsidTr="007D1A8D">
        <w:tc>
          <w:tcPr>
            <w:tcW w:w="2268" w:type="dxa"/>
            <w:tcBorders>
              <w:bottom w:val="single" w:sz="4" w:space="0" w:color="auto"/>
            </w:tcBorders>
          </w:tcPr>
          <w:p w14:paraId="3B907777" w14:textId="77777777" w:rsidR="00DC4C9A" w:rsidRPr="00EE7D75" w:rsidRDefault="00DC4C9A" w:rsidP="00EE7D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043E414" w14:textId="2A48BC08" w:rsidR="00DC4C9A" w:rsidRPr="00EE7D75" w:rsidRDefault="00A44F2A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D75">
              <w:rPr>
                <w:rFonts w:ascii="Times New Roman" w:hAnsi="Times New Roman" w:cs="Times New Roman"/>
                <w:sz w:val="20"/>
                <w:szCs w:val="20"/>
              </w:rPr>
              <w:t>n = 116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791908F" w14:textId="2E2FF1DB" w:rsidR="00DC4C9A" w:rsidRPr="00EE7D75" w:rsidRDefault="00A44F2A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D75">
              <w:rPr>
                <w:rFonts w:ascii="Times New Roman" w:hAnsi="Times New Roman" w:cs="Times New Roman"/>
                <w:sz w:val="20"/>
                <w:szCs w:val="20"/>
              </w:rPr>
              <w:t>n = 117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66387C0" w14:textId="77777777" w:rsidR="00DC4C9A" w:rsidRPr="00EE7D75" w:rsidRDefault="00DC4C9A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135BCDBC" w14:textId="77777777" w:rsidR="00DC4C9A" w:rsidRPr="00EE7D75" w:rsidRDefault="00DC4C9A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4C9A" w:rsidRPr="00EE7D75" w14:paraId="3B9DE1EE" w14:textId="77777777" w:rsidTr="007D1A8D">
        <w:tc>
          <w:tcPr>
            <w:tcW w:w="2268" w:type="dxa"/>
            <w:tcBorders>
              <w:top w:val="single" w:sz="4" w:space="0" w:color="auto"/>
            </w:tcBorders>
          </w:tcPr>
          <w:p w14:paraId="7667F727" w14:textId="1E6AC8EA" w:rsidR="00DC4C9A" w:rsidRPr="00EE7D75" w:rsidRDefault="00F90E3C" w:rsidP="00EE7D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7D75">
              <w:rPr>
                <w:rFonts w:ascii="Times New Roman" w:hAnsi="Times New Roman" w:cs="Times New Roman"/>
                <w:sz w:val="20"/>
                <w:szCs w:val="20"/>
              </w:rPr>
              <w:t>Glucose levels</w:t>
            </w:r>
            <w:r w:rsidR="00890A59" w:rsidRPr="00EE7D75">
              <w:rPr>
                <w:rFonts w:ascii="Times New Roman" w:hAnsi="Times New Roman" w:cs="Times New Roman"/>
                <w:sz w:val="20"/>
                <w:szCs w:val="20"/>
              </w:rPr>
              <w:t xml:space="preserve"> at OGTT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D8177A6" w14:textId="77777777" w:rsidR="00DC4C9A" w:rsidRPr="00EE7D75" w:rsidRDefault="00DC4C9A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3AD7E51C" w14:textId="77777777" w:rsidR="00DC4C9A" w:rsidRPr="00EE7D75" w:rsidRDefault="00DC4C9A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77D39CB" w14:textId="77777777" w:rsidR="00DC4C9A" w:rsidRPr="00EE7D75" w:rsidRDefault="00DC4C9A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6A1ED352" w14:textId="77777777" w:rsidR="00DC4C9A" w:rsidRPr="00EE7D75" w:rsidRDefault="00DC4C9A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0E3C" w:rsidRPr="00EE7D75" w14:paraId="38FF7BE5" w14:textId="77777777" w:rsidTr="007D1A8D">
        <w:tc>
          <w:tcPr>
            <w:tcW w:w="2268" w:type="dxa"/>
            <w:shd w:val="clear" w:color="auto" w:fill="auto"/>
            <w:vAlign w:val="center"/>
          </w:tcPr>
          <w:p w14:paraId="23983AE7" w14:textId="77777777" w:rsidR="00F90E3C" w:rsidRPr="00DC4C9A" w:rsidRDefault="00F90E3C" w:rsidP="00EE7D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2F14BF1" w14:textId="22187D2C" w:rsidR="00F90E3C" w:rsidRPr="00EE7D75" w:rsidRDefault="00F90E3C" w:rsidP="00EE7D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4C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Fasting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FB2647" w14:textId="564A5C4B" w:rsidR="00F90E3C" w:rsidRPr="00EE7D75" w:rsidRDefault="00F90E3C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56F867CE" w14:textId="7DC3919E" w:rsidR="00F90E3C" w:rsidRPr="00EE7D75" w:rsidRDefault="00F90E3C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2B326FA" w14:textId="52B65B93" w:rsidR="00F90E3C" w:rsidRPr="00EE7D75" w:rsidRDefault="00F90E3C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7DEAEFD3" w14:textId="38E3F5F0" w:rsidR="00F90E3C" w:rsidRPr="00EE7D75" w:rsidRDefault="00F90E3C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0E3C" w:rsidRPr="00EE7D75" w14:paraId="2950EE3D" w14:textId="77777777" w:rsidTr="007D1A8D">
        <w:tc>
          <w:tcPr>
            <w:tcW w:w="2268" w:type="dxa"/>
            <w:shd w:val="clear" w:color="auto" w:fill="auto"/>
            <w:vAlign w:val="center"/>
          </w:tcPr>
          <w:p w14:paraId="3C40DEFA" w14:textId="53FE0D53" w:rsidR="00F90E3C" w:rsidRPr="00EE7D75" w:rsidRDefault="00F90E3C" w:rsidP="00EE7D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4C9A">
              <w:rPr>
                <w:rFonts w:ascii="Times New Roman" w:hAnsi="Times New Roman" w:cs="Times New Roman"/>
                <w:sz w:val="20"/>
                <w:szCs w:val="20"/>
              </w:rPr>
              <w:t>≥5.1</w:t>
            </w:r>
            <w:r w:rsidRPr="00DC4C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B6EE0B" w14:textId="5452023E" w:rsidR="00F90E3C" w:rsidRPr="00EE7D75" w:rsidRDefault="00F90E3C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4C9A">
              <w:rPr>
                <w:rFonts w:ascii="Times New Roman" w:hAnsi="Times New Roman" w:cs="Times New Roman"/>
                <w:sz w:val="20"/>
                <w:szCs w:val="20"/>
              </w:rPr>
              <w:t>8 (6.9%)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7D6F1F0" w14:textId="692CDD3D" w:rsidR="00F90E3C" w:rsidRPr="00EE7D75" w:rsidRDefault="00F90E3C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4C9A">
              <w:rPr>
                <w:rFonts w:ascii="Times New Roman" w:hAnsi="Times New Roman" w:cs="Times New Roman"/>
                <w:sz w:val="20"/>
                <w:szCs w:val="20"/>
              </w:rPr>
              <w:t>7 (6.0%)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0C6B24" w14:textId="79304965" w:rsidR="00F90E3C" w:rsidRPr="00EE7D75" w:rsidRDefault="00F90E3C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4C9A">
              <w:rPr>
                <w:rFonts w:ascii="Times New Roman" w:hAnsi="Times New Roman" w:cs="Times New Roman"/>
                <w:sz w:val="20"/>
                <w:szCs w:val="20"/>
              </w:rPr>
              <w:t>1.2 (0.4-3.1)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3770D96" w14:textId="4C7C9888" w:rsidR="00F90E3C" w:rsidRPr="00EE7D75" w:rsidRDefault="00F90E3C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4C9A">
              <w:rPr>
                <w:rFonts w:ascii="Times New Roman" w:hAnsi="Times New Roman" w:cs="Times New Roman"/>
                <w:sz w:val="20"/>
                <w:szCs w:val="20"/>
              </w:rPr>
              <w:t>0.776</w:t>
            </w:r>
          </w:p>
        </w:tc>
      </w:tr>
      <w:tr w:rsidR="00F90E3C" w:rsidRPr="00EE7D75" w14:paraId="205E4F57" w14:textId="77777777" w:rsidTr="007D1A8D">
        <w:tc>
          <w:tcPr>
            <w:tcW w:w="2268" w:type="dxa"/>
            <w:shd w:val="clear" w:color="auto" w:fill="auto"/>
            <w:vAlign w:val="center"/>
          </w:tcPr>
          <w:p w14:paraId="20D05D39" w14:textId="62F48886" w:rsidR="00F90E3C" w:rsidRPr="00EE7D75" w:rsidRDefault="00F90E3C" w:rsidP="00EE7D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4C9A">
              <w:rPr>
                <w:rFonts w:ascii="Times New Roman" w:hAnsi="Times New Roman" w:cs="Times New Roman"/>
                <w:sz w:val="20"/>
                <w:szCs w:val="20"/>
              </w:rPr>
              <w:t>≥5.6</w:t>
            </w:r>
            <w:r w:rsidRPr="00DC4C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951CFC" w14:textId="5A2664D4" w:rsidR="00F90E3C" w:rsidRPr="00EE7D75" w:rsidRDefault="00F90E3C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4C9A">
              <w:rPr>
                <w:rFonts w:ascii="Times New Roman" w:hAnsi="Times New Roman" w:cs="Times New Roman"/>
                <w:sz w:val="20"/>
                <w:szCs w:val="20"/>
              </w:rPr>
              <w:t>2 (1.7%)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785E21D" w14:textId="0DF7054A" w:rsidR="00F90E3C" w:rsidRPr="00EE7D75" w:rsidRDefault="00F90E3C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4C9A">
              <w:rPr>
                <w:rFonts w:ascii="Times New Roman" w:hAnsi="Times New Roman" w:cs="Times New Roman"/>
                <w:sz w:val="20"/>
                <w:szCs w:val="20"/>
              </w:rPr>
              <w:t>1 (0.9%)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40420A" w14:textId="5892AD6A" w:rsidR="00F90E3C" w:rsidRPr="00EE7D75" w:rsidRDefault="00F90E3C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4C9A">
              <w:rPr>
                <w:rFonts w:ascii="Times New Roman" w:hAnsi="Times New Roman" w:cs="Times New Roman"/>
                <w:sz w:val="20"/>
                <w:szCs w:val="20"/>
              </w:rPr>
              <w:t>2.0 (0.2-21.9)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A322264" w14:textId="0E13AAEE" w:rsidR="00F90E3C" w:rsidRPr="00EE7D75" w:rsidRDefault="00F90E3C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4C9A">
              <w:rPr>
                <w:rFonts w:ascii="Times New Roman" w:hAnsi="Times New Roman" w:cs="Times New Roman"/>
                <w:sz w:val="20"/>
                <w:szCs w:val="20"/>
              </w:rPr>
              <w:t>0.622</w:t>
            </w:r>
          </w:p>
        </w:tc>
      </w:tr>
      <w:tr w:rsidR="00890A59" w:rsidRPr="00EE7D75" w14:paraId="2837ECB3" w14:textId="77777777" w:rsidTr="007D1A8D">
        <w:tc>
          <w:tcPr>
            <w:tcW w:w="2268" w:type="dxa"/>
            <w:shd w:val="clear" w:color="auto" w:fill="auto"/>
            <w:vAlign w:val="center"/>
          </w:tcPr>
          <w:p w14:paraId="5D167D7E" w14:textId="42039FE0" w:rsidR="00890A59" w:rsidRPr="00EE7D75" w:rsidRDefault="00890A59" w:rsidP="00EE7D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4C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Hours 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42D93027" w14:textId="1C5EC25E" w:rsidR="00890A59" w:rsidRPr="00EE7D75" w:rsidRDefault="00890A59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bottom"/>
          </w:tcPr>
          <w:p w14:paraId="211918CB" w14:textId="77777777" w:rsidR="00890A59" w:rsidRPr="00EE7D75" w:rsidRDefault="00890A59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AD8E84E" w14:textId="7A53633E" w:rsidR="00890A59" w:rsidRPr="00EE7D75" w:rsidRDefault="00890A59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14:paraId="4E54D9E4" w14:textId="6C132C38" w:rsidR="00890A59" w:rsidRPr="00EE7D75" w:rsidRDefault="00890A59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0A59" w:rsidRPr="00EE7D75" w14:paraId="7292C10B" w14:textId="77777777" w:rsidTr="007D1A8D">
        <w:tc>
          <w:tcPr>
            <w:tcW w:w="2268" w:type="dxa"/>
            <w:shd w:val="clear" w:color="auto" w:fill="auto"/>
            <w:vAlign w:val="center"/>
          </w:tcPr>
          <w:p w14:paraId="048065F3" w14:textId="64B56790" w:rsidR="00890A59" w:rsidRPr="00EE7D75" w:rsidRDefault="00890A59" w:rsidP="00EE7D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4C9A">
              <w:rPr>
                <w:rFonts w:ascii="Times New Roman" w:hAnsi="Times New Roman" w:cs="Times New Roman"/>
                <w:sz w:val="20"/>
                <w:szCs w:val="20"/>
              </w:rPr>
              <w:t>≥7.8</w:t>
            </w:r>
            <w:r w:rsidRPr="00DC4C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D3C35D" w14:textId="1E52F806" w:rsidR="00890A59" w:rsidRPr="00EE7D75" w:rsidRDefault="00890A59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4C9A">
              <w:rPr>
                <w:rFonts w:ascii="Times New Roman" w:hAnsi="Times New Roman" w:cs="Times New Roman"/>
                <w:sz w:val="20"/>
                <w:szCs w:val="20"/>
              </w:rPr>
              <w:t>18 (15.5%)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2FAA771" w14:textId="7001C98E" w:rsidR="00890A59" w:rsidRPr="00EE7D75" w:rsidRDefault="00890A59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4C9A">
              <w:rPr>
                <w:rFonts w:ascii="Times New Roman" w:hAnsi="Times New Roman" w:cs="Times New Roman"/>
                <w:sz w:val="20"/>
                <w:szCs w:val="20"/>
              </w:rPr>
              <w:t>13 (11.1%)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F68008" w14:textId="0F9E4274" w:rsidR="00890A59" w:rsidRPr="00EE7D75" w:rsidRDefault="00890A59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4C9A">
              <w:rPr>
                <w:rFonts w:ascii="Times New Roman" w:hAnsi="Times New Roman" w:cs="Times New Roman"/>
                <w:sz w:val="20"/>
                <w:szCs w:val="20"/>
              </w:rPr>
              <w:t>1.4 (0.7-2.7)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F9A6EA0" w14:textId="456804FA" w:rsidR="00890A59" w:rsidRPr="00EE7D75" w:rsidRDefault="00890A59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4C9A">
              <w:rPr>
                <w:rFonts w:ascii="Times New Roman" w:hAnsi="Times New Roman" w:cs="Times New Roman"/>
                <w:sz w:val="20"/>
                <w:szCs w:val="20"/>
              </w:rPr>
              <w:t>0.322</w:t>
            </w:r>
          </w:p>
        </w:tc>
      </w:tr>
      <w:tr w:rsidR="00890A59" w:rsidRPr="00EE7D75" w14:paraId="4DDC12CA" w14:textId="77777777" w:rsidTr="007D1A8D">
        <w:tc>
          <w:tcPr>
            <w:tcW w:w="2268" w:type="dxa"/>
            <w:shd w:val="clear" w:color="auto" w:fill="auto"/>
            <w:vAlign w:val="center"/>
          </w:tcPr>
          <w:p w14:paraId="75FB71E2" w14:textId="4293C46F" w:rsidR="00890A59" w:rsidRPr="00EE7D75" w:rsidRDefault="00890A59" w:rsidP="00EE7D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4C9A">
              <w:rPr>
                <w:rFonts w:ascii="Times New Roman" w:hAnsi="Times New Roman" w:cs="Times New Roman"/>
                <w:sz w:val="20"/>
                <w:szCs w:val="20"/>
              </w:rPr>
              <w:t>≥8.5</w:t>
            </w:r>
            <w:r w:rsidRPr="00DC4C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4CF305" w14:textId="39E3B974" w:rsidR="00890A59" w:rsidRPr="00EE7D75" w:rsidRDefault="00890A59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4C9A">
              <w:rPr>
                <w:rFonts w:ascii="Times New Roman" w:hAnsi="Times New Roman" w:cs="Times New Roman"/>
                <w:sz w:val="20"/>
                <w:szCs w:val="20"/>
              </w:rPr>
              <w:t>7 (6.0%)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513F3D7" w14:textId="704E7CE4" w:rsidR="00890A59" w:rsidRPr="00EE7D75" w:rsidRDefault="00890A59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4C9A">
              <w:rPr>
                <w:rFonts w:ascii="Times New Roman" w:hAnsi="Times New Roman" w:cs="Times New Roman"/>
                <w:sz w:val="20"/>
                <w:szCs w:val="20"/>
              </w:rPr>
              <w:t>8 (6.8%)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7E3D98" w14:textId="0E1A2A4C" w:rsidR="00890A59" w:rsidRPr="00EE7D75" w:rsidRDefault="00890A59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4C9A">
              <w:rPr>
                <w:rFonts w:ascii="Times New Roman" w:hAnsi="Times New Roman" w:cs="Times New Roman"/>
                <w:sz w:val="20"/>
                <w:szCs w:val="20"/>
              </w:rPr>
              <w:t>0.9 (0.3-2.4)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B0DDCCB" w14:textId="1CD555A4" w:rsidR="00890A59" w:rsidRPr="00EE7D75" w:rsidRDefault="00890A59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4C9A">
              <w:rPr>
                <w:rFonts w:ascii="Times New Roman" w:hAnsi="Times New Roman" w:cs="Times New Roman"/>
                <w:sz w:val="20"/>
                <w:szCs w:val="20"/>
              </w:rPr>
              <w:t>0.803</w:t>
            </w:r>
          </w:p>
        </w:tc>
      </w:tr>
      <w:tr w:rsidR="00890A59" w:rsidRPr="00EE7D75" w14:paraId="5F3B4069" w14:textId="77777777" w:rsidTr="007D1A8D">
        <w:tc>
          <w:tcPr>
            <w:tcW w:w="2268" w:type="dxa"/>
          </w:tcPr>
          <w:p w14:paraId="0EC9AE52" w14:textId="77777777" w:rsidR="00890A59" w:rsidRPr="00EE7D75" w:rsidRDefault="00890A59" w:rsidP="00EE7D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A313895" w14:textId="77777777" w:rsidR="00890A59" w:rsidRPr="00EE7D75" w:rsidRDefault="00890A59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D54A030" w14:textId="77777777" w:rsidR="00890A59" w:rsidRPr="00EE7D75" w:rsidRDefault="00890A59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2925F81" w14:textId="77777777" w:rsidR="00890A59" w:rsidRPr="00EE7D75" w:rsidRDefault="00890A59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4669A53" w14:textId="77777777" w:rsidR="00890A59" w:rsidRPr="00EE7D75" w:rsidRDefault="00890A59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0A59" w:rsidRPr="00EE7D75" w14:paraId="785EF70D" w14:textId="77777777" w:rsidTr="007D1A8D">
        <w:tc>
          <w:tcPr>
            <w:tcW w:w="2268" w:type="dxa"/>
          </w:tcPr>
          <w:p w14:paraId="7F22E950" w14:textId="571C254D" w:rsidR="00890A59" w:rsidRPr="00EE7D75" w:rsidRDefault="00972CA1" w:rsidP="00EE7D75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EE7D75">
              <w:rPr>
                <w:rFonts w:ascii="Times New Roman" w:hAnsi="Times New Roman" w:cs="Times New Roman"/>
                <w:sz w:val="20"/>
                <w:szCs w:val="20"/>
              </w:rPr>
              <w:t>GDM</w:t>
            </w:r>
            <w:r w:rsidR="00502E56" w:rsidRPr="00EE7D7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701" w:type="dxa"/>
          </w:tcPr>
          <w:p w14:paraId="795D94D9" w14:textId="77777777" w:rsidR="00890A59" w:rsidRPr="00EE7D75" w:rsidRDefault="00890A59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6245387" w14:textId="77777777" w:rsidR="00890A59" w:rsidRPr="00EE7D75" w:rsidRDefault="00890A59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AA51DEA" w14:textId="77777777" w:rsidR="00890A59" w:rsidRPr="00EE7D75" w:rsidRDefault="00890A59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B795280" w14:textId="77777777" w:rsidR="00890A59" w:rsidRPr="00EE7D75" w:rsidRDefault="00890A59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2CA1" w:rsidRPr="00EE7D75" w14:paraId="7B3A78E7" w14:textId="77777777" w:rsidTr="007D1A8D">
        <w:tc>
          <w:tcPr>
            <w:tcW w:w="2268" w:type="dxa"/>
            <w:shd w:val="clear" w:color="auto" w:fill="auto"/>
            <w:vAlign w:val="center"/>
          </w:tcPr>
          <w:p w14:paraId="6E38A5FB" w14:textId="4D8EE6E4" w:rsidR="00972CA1" w:rsidRPr="00EE7D75" w:rsidRDefault="00972CA1" w:rsidP="00EE7D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4C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Malaysia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447C8E" w14:textId="7E3C9BA8" w:rsidR="00972CA1" w:rsidRPr="00EE7D75" w:rsidRDefault="00972CA1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4C9A">
              <w:rPr>
                <w:rFonts w:ascii="Times New Roman" w:hAnsi="Times New Roman" w:cs="Times New Roman"/>
                <w:sz w:val="20"/>
                <w:szCs w:val="20"/>
              </w:rPr>
              <w:t>22 (19%)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46B1C7D" w14:textId="762C6C45" w:rsidR="00972CA1" w:rsidRPr="00EE7D75" w:rsidRDefault="00972CA1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4C9A">
              <w:rPr>
                <w:rFonts w:ascii="Times New Roman" w:hAnsi="Times New Roman" w:cs="Times New Roman"/>
                <w:sz w:val="20"/>
                <w:szCs w:val="20"/>
              </w:rPr>
              <w:t>16 (14%)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30DD7F" w14:textId="2142972B" w:rsidR="00972CA1" w:rsidRPr="00EE7D75" w:rsidRDefault="00972CA1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4C9A">
              <w:rPr>
                <w:rFonts w:ascii="Times New Roman" w:hAnsi="Times New Roman" w:cs="Times New Roman"/>
                <w:sz w:val="20"/>
                <w:szCs w:val="20"/>
              </w:rPr>
              <w:t>1.4 (0.8-2.5)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9AE352B" w14:textId="12AE0917" w:rsidR="00972CA1" w:rsidRPr="00EE7D75" w:rsidRDefault="00972CA1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4C9A">
              <w:rPr>
                <w:rFonts w:ascii="Times New Roman" w:hAnsi="Times New Roman" w:cs="Times New Roman"/>
                <w:sz w:val="20"/>
                <w:szCs w:val="20"/>
              </w:rPr>
              <w:t>0.274</w:t>
            </w:r>
          </w:p>
        </w:tc>
      </w:tr>
      <w:tr w:rsidR="00972CA1" w:rsidRPr="00EE7D75" w14:paraId="338C85DF" w14:textId="77777777" w:rsidTr="007D1A8D">
        <w:tc>
          <w:tcPr>
            <w:tcW w:w="2268" w:type="dxa"/>
            <w:shd w:val="clear" w:color="auto" w:fill="auto"/>
            <w:vAlign w:val="center"/>
          </w:tcPr>
          <w:p w14:paraId="57C77CF4" w14:textId="399F813C" w:rsidR="00972CA1" w:rsidRPr="00EE7D75" w:rsidRDefault="00972CA1" w:rsidP="00EE7D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4C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WHO/IADPSG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1171C3" w14:textId="372DB862" w:rsidR="00972CA1" w:rsidRPr="00EE7D75" w:rsidRDefault="00972CA1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4C9A">
              <w:rPr>
                <w:rFonts w:ascii="Times New Roman" w:hAnsi="Times New Roman" w:cs="Times New Roman"/>
                <w:sz w:val="20"/>
                <w:szCs w:val="20"/>
              </w:rPr>
              <w:t>12 (10%)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7460682" w14:textId="70075C6B" w:rsidR="00972CA1" w:rsidRPr="00EE7D75" w:rsidRDefault="00972CA1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4C9A">
              <w:rPr>
                <w:rFonts w:ascii="Times New Roman" w:hAnsi="Times New Roman" w:cs="Times New Roman"/>
                <w:sz w:val="20"/>
                <w:szCs w:val="20"/>
              </w:rPr>
              <w:t>12 (10%)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745357" w14:textId="65716663" w:rsidR="00972CA1" w:rsidRPr="00EE7D75" w:rsidRDefault="00972CA1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4C9A">
              <w:rPr>
                <w:rFonts w:ascii="Times New Roman" w:hAnsi="Times New Roman" w:cs="Times New Roman"/>
                <w:sz w:val="20"/>
                <w:szCs w:val="20"/>
              </w:rPr>
              <w:t>1.0 (0.4-2.2)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DADE73B" w14:textId="4A71C4FF" w:rsidR="00972CA1" w:rsidRPr="00EE7D75" w:rsidRDefault="00972CA1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4C9A">
              <w:rPr>
                <w:rFonts w:ascii="Times New Roman" w:hAnsi="Times New Roman" w:cs="Times New Roman"/>
                <w:sz w:val="20"/>
                <w:szCs w:val="20"/>
              </w:rPr>
              <w:t>0.982</w:t>
            </w:r>
          </w:p>
        </w:tc>
      </w:tr>
      <w:tr w:rsidR="00972CA1" w:rsidRPr="00EE7D75" w14:paraId="52CFA892" w14:textId="77777777" w:rsidTr="007D1A8D"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63A124" w14:textId="099F4D19" w:rsidR="00972CA1" w:rsidRPr="00EE7D75" w:rsidRDefault="00972CA1" w:rsidP="00EE7D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4C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NICE UK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29B6E5" w14:textId="3F5D5F1F" w:rsidR="00972CA1" w:rsidRPr="00EE7D75" w:rsidRDefault="00972CA1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4C9A">
              <w:rPr>
                <w:rFonts w:ascii="Times New Roman" w:hAnsi="Times New Roman" w:cs="Times New Roman"/>
                <w:sz w:val="20"/>
                <w:szCs w:val="20"/>
              </w:rPr>
              <w:t>19 (16%)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5A60B4" w14:textId="7C16F416" w:rsidR="00972CA1" w:rsidRPr="00EE7D75" w:rsidRDefault="00972CA1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4C9A">
              <w:rPr>
                <w:rFonts w:ascii="Times New Roman" w:hAnsi="Times New Roman" w:cs="Times New Roman"/>
                <w:sz w:val="20"/>
                <w:szCs w:val="20"/>
              </w:rPr>
              <w:t>13 (11%)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3CE0B7" w14:textId="179EE94E" w:rsidR="00972CA1" w:rsidRPr="00EE7D75" w:rsidRDefault="00972CA1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4C9A">
              <w:rPr>
                <w:rFonts w:ascii="Times New Roman" w:hAnsi="Times New Roman" w:cs="Times New Roman"/>
                <w:sz w:val="20"/>
                <w:szCs w:val="20"/>
              </w:rPr>
              <w:t>1.5 (0.8-2.8)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8581C2" w14:textId="3694535C" w:rsidR="00972CA1" w:rsidRPr="00EE7D75" w:rsidRDefault="00972CA1" w:rsidP="00EE7D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4C9A">
              <w:rPr>
                <w:rFonts w:ascii="Times New Roman" w:hAnsi="Times New Roman" w:cs="Times New Roman"/>
                <w:sz w:val="20"/>
                <w:szCs w:val="20"/>
              </w:rPr>
              <w:t>0.243</w:t>
            </w:r>
          </w:p>
        </w:tc>
      </w:tr>
    </w:tbl>
    <w:p w14:paraId="04660099" w14:textId="77777777" w:rsidR="00DD013E" w:rsidRPr="00DD013E" w:rsidRDefault="00DD013E" w:rsidP="00EE7D75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775D5FF5" w14:textId="740E9C5A" w:rsidR="00DC4C9A" w:rsidRPr="00EE7D75" w:rsidRDefault="00B34E8C" w:rsidP="00DD013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E7D75">
        <w:rPr>
          <w:rFonts w:ascii="Times New Roman" w:hAnsi="Times New Roman" w:cs="Times New Roman"/>
          <w:sz w:val="20"/>
          <w:szCs w:val="20"/>
        </w:rPr>
        <w:t xml:space="preserve">Data represented as number (%). Analyses was </w:t>
      </w:r>
      <w:r w:rsidR="001305BB">
        <w:rPr>
          <w:rFonts w:ascii="Times New Roman" w:hAnsi="Times New Roman" w:cs="Times New Roman"/>
          <w:sz w:val="20"/>
          <w:szCs w:val="20"/>
        </w:rPr>
        <w:t xml:space="preserve">by </w:t>
      </w:r>
      <w:r w:rsidRPr="00EE7D75">
        <w:rPr>
          <w:rFonts w:ascii="Times New Roman" w:hAnsi="Times New Roman" w:cs="Times New Roman"/>
          <w:sz w:val="20"/>
          <w:szCs w:val="20"/>
        </w:rPr>
        <w:t>Chi-Square test for nominal data (Fisher exact test used instead if &gt; 20% cells have cell size &lt; 4)</w:t>
      </w:r>
    </w:p>
    <w:p w14:paraId="435A93FA" w14:textId="11C0A9EB" w:rsidR="00E06CAA" w:rsidRPr="00EE7D75" w:rsidRDefault="00E06CAA" w:rsidP="00DD013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E7D75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EE7D75">
        <w:rPr>
          <w:rFonts w:ascii="Times New Roman" w:hAnsi="Times New Roman" w:cs="Times New Roman"/>
          <w:sz w:val="20"/>
          <w:szCs w:val="20"/>
        </w:rPr>
        <w:t xml:space="preserve"> ≥5.1 represent abnormal fasting plasma glucose according to WHO, IADPSG &amp; Malaysian </w:t>
      </w:r>
      <w:r w:rsidR="002F4B8B" w:rsidRPr="00EE7D75">
        <w:rPr>
          <w:rFonts w:ascii="Times New Roman" w:hAnsi="Times New Roman" w:cs="Times New Roman"/>
          <w:sz w:val="20"/>
          <w:szCs w:val="20"/>
        </w:rPr>
        <w:t>g</w:t>
      </w:r>
      <w:r w:rsidRPr="00EE7D75">
        <w:rPr>
          <w:rFonts w:ascii="Times New Roman" w:hAnsi="Times New Roman" w:cs="Times New Roman"/>
          <w:sz w:val="20"/>
          <w:szCs w:val="20"/>
        </w:rPr>
        <w:t>uideline in mmol/L</w:t>
      </w:r>
    </w:p>
    <w:p w14:paraId="04EBA8F1" w14:textId="77777777" w:rsidR="00E06CAA" w:rsidRPr="00EE7D75" w:rsidRDefault="00E06CAA" w:rsidP="00DD013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E7D75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EE7D75">
        <w:rPr>
          <w:rFonts w:ascii="Times New Roman" w:hAnsi="Times New Roman" w:cs="Times New Roman"/>
          <w:sz w:val="20"/>
          <w:szCs w:val="20"/>
        </w:rPr>
        <w:t xml:space="preserve"> ≥5.6 represent abnormal fasting plasma glucose according to NICE UK Guideline in mmol/L</w:t>
      </w:r>
    </w:p>
    <w:p w14:paraId="5FBCC984" w14:textId="5EB0EE9A" w:rsidR="00E06CAA" w:rsidRPr="00EE7D75" w:rsidRDefault="00E06CAA" w:rsidP="00DD013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E7D75"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r w:rsidRPr="00EE7D75">
        <w:rPr>
          <w:rFonts w:ascii="Times New Roman" w:hAnsi="Times New Roman" w:cs="Times New Roman"/>
          <w:sz w:val="20"/>
          <w:szCs w:val="20"/>
        </w:rPr>
        <w:t xml:space="preserve"> ≥7.8 represent abnormal 2 hours plasma glucose according to NICE UK &amp; Malaysian </w:t>
      </w:r>
      <w:r w:rsidR="002F4B8B" w:rsidRPr="00EE7D75">
        <w:rPr>
          <w:rFonts w:ascii="Times New Roman" w:hAnsi="Times New Roman" w:cs="Times New Roman"/>
          <w:sz w:val="20"/>
          <w:szCs w:val="20"/>
        </w:rPr>
        <w:t>g</w:t>
      </w:r>
      <w:r w:rsidRPr="00EE7D75">
        <w:rPr>
          <w:rFonts w:ascii="Times New Roman" w:hAnsi="Times New Roman" w:cs="Times New Roman"/>
          <w:sz w:val="20"/>
          <w:szCs w:val="20"/>
        </w:rPr>
        <w:t>uideline in mmol/L</w:t>
      </w:r>
    </w:p>
    <w:p w14:paraId="688BADFC" w14:textId="5ABB7D03" w:rsidR="00E06CAA" w:rsidRPr="00EE7D75" w:rsidRDefault="00E06CAA" w:rsidP="00DD013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E7D75">
        <w:rPr>
          <w:rFonts w:ascii="Times New Roman" w:hAnsi="Times New Roman" w:cs="Times New Roman"/>
          <w:sz w:val="20"/>
          <w:szCs w:val="20"/>
          <w:vertAlign w:val="superscript"/>
        </w:rPr>
        <w:t>d</w:t>
      </w:r>
      <w:r w:rsidRPr="00EE7D75">
        <w:rPr>
          <w:rFonts w:ascii="Times New Roman" w:hAnsi="Times New Roman" w:cs="Times New Roman"/>
          <w:sz w:val="20"/>
          <w:szCs w:val="20"/>
        </w:rPr>
        <w:t xml:space="preserve"> ≥8.5 represent abnormal 2 hours plasma glucose according to WHO &amp; IADPSG </w:t>
      </w:r>
      <w:r w:rsidR="002F4B8B" w:rsidRPr="00EE7D75">
        <w:rPr>
          <w:rFonts w:ascii="Times New Roman" w:hAnsi="Times New Roman" w:cs="Times New Roman"/>
          <w:sz w:val="20"/>
          <w:szCs w:val="20"/>
        </w:rPr>
        <w:t>g</w:t>
      </w:r>
      <w:r w:rsidRPr="00EE7D75">
        <w:rPr>
          <w:rFonts w:ascii="Times New Roman" w:hAnsi="Times New Roman" w:cs="Times New Roman"/>
          <w:sz w:val="20"/>
          <w:szCs w:val="20"/>
        </w:rPr>
        <w:t>uideline in mmol/L</w:t>
      </w:r>
    </w:p>
    <w:p w14:paraId="519E7F00" w14:textId="71E282AF" w:rsidR="00E06CAA" w:rsidRPr="00EE7D75" w:rsidRDefault="00E06CAA" w:rsidP="00DD013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E7D75">
        <w:rPr>
          <w:rFonts w:ascii="Times New Roman" w:hAnsi="Times New Roman" w:cs="Times New Roman"/>
          <w:sz w:val="20"/>
          <w:szCs w:val="20"/>
          <w:vertAlign w:val="superscript"/>
        </w:rPr>
        <w:t xml:space="preserve">e </w:t>
      </w:r>
      <w:r w:rsidRPr="00EE7D75">
        <w:rPr>
          <w:rFonts w:ascii="Times New Roman" w:hAnsi="Times New Roman" w:cs="Times New Roman"/>
          <w:sz w:val="20"/>
          <w:szCs w:val="20"/>
        </w:rPr>
        <w:t xml:space="preserve">Diagnosis of GDM was made if either one of the fasting or </w:t>
      </w:r>
      <w:r w:rsidR="00283A9A" w:rsidRPr="00EE7D75">
        <w:rPr>
          <w:rFonts w:ascii="Times New Roman" w:hAnsi="Times New Roman" w:cs="Times New Roman"/>
          <w:sz w:val="20"/>
          <w:szCs w:val="20"/>
        </w:rPr>
        <w:t>2-hour level</w:t>
      </w:r>
      <w:r w:rsidRPr="00EE7D75">
        <w:rPr>
          <w:rFonts w:ascii="Times New Roman" w:hAnsi="Times New Roman" w:cs="Times New Roman"/>
          <w:sz w:val="20"/>
          <w:szCs w:val="20"/>
        </w:rPr>
        <w:t xml:space="preserve"> is abnormal</w:t>
      </w:r>
    </w:p>
    <w:sectPr w:rsidR="00E06CAA" w:rsidRPr="00EE7D75" w:rsidSect="009073BF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1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C9A"/>
    <w:rsid w:val="0005642F"/>
    <w:rsid w:val="000E0646"/>
    <w:rsid w:val="001305BB"/>
    <w:rsid w:val="002341B7"/>
    <w:rsid w:val="00283A9A"/>
    <w:rsid w:val="002C1DCF"/>
    <w:rsid w:val="002F4B8B"/>
    <w:rsid w:val="00502E56"/>
    <w:rsid w:val="00696511"/>
    <w:rsid w:val="007A2E13"/>
    <w:rsid w:val="007D1A8D"/>
    <w:rsid w:val="008749C5"/>
    <w:rsid w:val="00890A59"/>
    <w:rsid w:val="009073BF"/>
    <w:rsid w:val="00972CA1"/>
    <w:rsid w:val="00A44F2A"/>
    <w:rsid w:val="00B34E8C"/>
    <w:rsid w:val="00B766BF"/>
    <w:rsid w:val="00BA748C"/>
    <w:rsid w:val="00C76400"/>
    <w:rsid w:val="00DC4C9A"/>
    <w:rsid w:val="00DD013E"/>
    <w:rsid w:val="00DE03CD"/>
    <w:rsid w:val="00E06CAA"/>
    <w:rsid w:val="00E74B4C"/>
    <w:rsid w:val="00EE7D75"/>
    <w:rsid w:val="00F90E3C"/>
    <w:rsid w:val="00FD60AB"/>
    <w:rsid w:val="00FF5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9870A"/>
  <w15:chartTrackingRefBased/>
  <w15:docId w15:val="{CD12AC99-C441-4521-979C-2F0059A4C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4C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210</Words>
  <Characters>1199</Characters>
  <Application>Microsoft Office Word</Application>
  <DocSecurity>0</DocSecurity>
  <Lines>9</Lines>
  <Paragraphs>2</Paragraphs>
  <ScaleCrop>false</ScaleCrop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Peng Chiong Tan</dc:creator>
  <cp:keywords/>
  <dc:description/>
  <cp:lastModifiedBy>farah gan</cp:lastModifiedBy>
  <cp:revision>25</cp:revision>
  <dcterms:created xsi:type="dcterms:W3CDTF">2023-11-26T04:08:00Z</dcterms:created>
  <dcterms:modified xsi:type="dcterms:W3CDTF">2024-03-25T13:01:00Z</dcterms:modified>
</cp:coreProperties>
</file>