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E9C21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center"/>
        <w:rPr>
          <w:rStyle w:val="4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4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General Information Questionnaire</w:t>
      </w:r>
    </w:p>
    <w:p w14:paraId="638C0E26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 xml:space="preserve">Preterm Infant's Crib Number：             </w:t>
      </w:r>
    </w:p>
    <w:p w14:paraId="415FB0A8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 xml:space="preserve">Preterm Infant's Name：             </w:t>
      </w:r>
      <w:bookmarkStart w:id="1" w:name="_GoBack"/>
      <w:bookmarkEnd w:id="1"/>
    </w:p>
    <w:p w14:paraId="76C19265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Preterm Infant's Hospitalization Number:</w:t>
      </w:r>
    </w:p>
    <w:p w14:paraId="5EB95392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000000"/>
          <w:kern w:val="0"/>
          <w:sz w:val="24"/>
          <w:szCs w:val="24"/>
          <w:lang w:val="en-US" w:eastAsia="zh-CN" w:bidi="ar"/>
        </w:rPr>
      </w:pPr>
    </w:p>
    <w:p w14:paraId="0175433C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snapToGrid/>
          <w:color w:val="000000"/>
          <w:kern w:val="0"/>
          <w:sz w:val="24"/>
          <w:szCs w:val="24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4"/>
          <w:szCs w:val="24"/>
          <w:lang w:val="en-US" w:eastAsia="zh-CN" w:bidi="ar"/>
        </w:rPr>
        <w:t>he general demographic and clinical characteristics of the fathers of preterm infants</w:t>
      </w:r>
    </w:p>
    <w:p w14:paraId="415A7086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auto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1.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 w:bidi="ar"/>
        </w:rPr>
        <w:t>Ethnicity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 w:bidi="ar"/>
        </w:rPr>
        <w:t>Han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eastAsia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t>E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 w:bidi="ar"/>
        </w:rPr>
        <w:t>thnic minorities</w:t>
      </w:r>
    </w:p>
    <w:p w14:paraId="407E55B4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auto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2.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 w:bidi="ar"/>
        </w:rPr>
        <w:t>Age category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b/>
          <w:bCs/>
          <w:snapToGrid/>
          <w:color w:val="000000"/>
          <w:kern w:val="0"/>
          <w:sz w:val="21"/>
          <w:szCs w:val="21"/>
          <w:lang w:val="en-US" w:eastAsia="zh-CN" w:bidi="ar"/>
        </w:rPr>
        <w:t>＿＿＿＿</w:t>
      </w:r>
      <w:r>
        <w:rPr>
          <w:rFonts w:hint="default" w:ascii="Times New Roman" w:hAnsi="Times New Roman" w:eastAsia="宋体" w:cs="Times New Roman"/>
          <w:b w:val="0"/>
          <w:bCs w:val="0"/>
          <w:snapToGrid/>
          <w:color w:val="000000"/>
          <w:kern w:val="0"/>
          <w:sz w:val="21"/>
          <w:szCs w:val="21"/>
          <w:lang w:val="en-US" w:eastAsia="zh-CN" w:bidi="ar"/>
        </w:rPr>
        <w:t>age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0F903870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3.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 w:bidi="ar"/>
        </w:rPr>
        <w:t>Education Level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Junior high school or below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Senior high/vocational school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Bachelor's degree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Master's degree or higher</w:t>
      </w:r>
    </w:p>
    <w:p w14:paraId="642CE420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4.Occupation：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Government/institutional employees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Commercial/service sector staff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Healthcare professionals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Self-employed individuals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Other (manual/agricultural work)</w:t>
      </w:r>
    </w:p>
    <w:p w14:paraId="736C1593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auto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5.Monthly income (CNY)：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&lt;5,000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5,000-10,000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&gt;10,000</w:t>
      </w:r>
    </w:p>
    <w:p w14:paraId="24D34AC0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auto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6.Planned pregnancy：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Yes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No </w:t>
      </w:r>
    </w:p>
    <w:p w14:paraId="6B66E45A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auto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7.Prenatal companionship duration：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&lt;3 months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ab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3-6 months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Full prenatal companionship  </w:t>
      </w:r>
    </w:p>
    <w:p w14:paraId="39B309B5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auto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8.Paternity leave availability：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Yes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No  </w:t>
      </w:r>
    </w:p>
    <w:p w14:paraId="54799009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9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.Experience in preterm infant care：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Yes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No</w:t>
      </w:r>
    </w:p>
    <w:p w14:paraId="5AAFDB8D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000000"/>
          <w:kern w:val="0"/>
          <w:sz w:val="24"/>
          <w:szCs w:val="24"/>
          <w:lang w:val="en-US" w:eastAsia="zh-CN" w:bidi="ar"/>
        </w:rPr>
      </w:pPr>
    </w:p>
    <w:p w14:paraId="0A0AA9F7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snapToGrid/>
          <w:color w:val="000000"/>
          <w:kern w:val="0"/>
          <w:sz w:val="24"/>
          <w:szCs w:val="24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4"/>
          <w:szCs w:val="24"/>
          <w:lang w:val="en-US" w:eastAsia="zh-CN" w:bidi="ar"/>
        </w:rPr>
        <w:t>he general demographic and clinical characteristics of the preterm infants</w:t>
      </w:r>
    </w:p>
    <w:p w14:paraId="3886EEF0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1.</w:t>
      </w:r>
      <w:r>
        <w:rPr>
          <w:rFonts w:hint="default" w:ascii="Times New Roman" w:hAnsi="Times New Roman" w:cs="Times New Roman"/>
          <w:sz w:val="21"/>
          <w:szCs w:val="21"/>
        </w:rPr>
        <w:t>Sex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cs="Times New Roman"/>
          <w:sz w:val="21"/>
          <w:szCs w:val="21"/>
        </w:rPr>
        <w:t>Male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cs="Times New Roman"/>
          <w:sz w:val="21"/>
          <w:szCs w:val="21"/>
        </w:rPr>
        <w:t>Female</w:t>
      </w:r>
    </w:p>
    <w:p w14:paraId="4C1EA7B6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auto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2.</w:t>
      </w:r>
      <w:r>
        <w:rPr>
          <w:rFonts w:hint="default" w:ascii="Times New Roman" w:hAnsi="Times New Roman" w:cs="Times New Roman"/>
          <w:sz w:val="21"/>
          <w:szCs w:val="21"/>
        </w:rPr>
        <w:t>Gestational age (weeks)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b/>
          <w:bCs/>
          <w:snapToGrid/>
          <w:color w:val="000000"/>
          <w:kern w:val="0"/>
          <w:sz w:val="21"/>
          <w:szCs w:val="21"/>
          <w:lang w:val="en-US" w:eastAsia="zh-CN" w:bidi="ar"/>
        </w:rPr>
        <w:t>＿＿＿＿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6B96D69E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auto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3.</w:t>
      </w:r>
      <w:r>
        <w:rPr>
          <w:rFonts w:hint="default" w:ascii="Times New Roman" w:hAnsi="Times New Roman" w:cs="Times New Roman"/>
          <w:sz w:val="21"/>
          <w:szCs w:val="21"/>
        </w:rPr>
        <w:t>Birth weight (g)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b/>
          <w:bCs/>
          <w:snapToGrid/>
          <w:color w:val="000000"/>
          <w:kern w:val="0"/>
          <w:sz w:val="21"/>
          <w:szCs w:val="21"/>
          <w:lang w:val="en-US" w:eastAsia="zh-CN" w:bidi="ar"/>
        </w:rPr>
        <w:t>＿＿＿＿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2427176F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default" w:ascii="Times New Roman" w:hAnsi="Times New Roman" w:eastAsia="宋体" w:cs="Times New Roman"/>
          <w:snapToGrid/>
          <w:color w:val="auto"/>
          <w:kern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4.</w:t>
      </w:r>
      <w:r>
        <w:rPr>
          <w:rFonts w:hint="default" w:ascii="Times New Roman" w:hAnsi="Times New Roman" w:cs="Times New Roman"/>
          <w:sz w:val="21"/>
          <w:szCs w:val="21"/>
        </w:rPr>
        <w:t>Apgar score (1 min)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b/>
          <w:bCs/>
          <w:snapToGrid/>
          <w:color w:val="000000"/>
          <w:kern w:val="0"/>
          <w:sz w:val="21"/>
          <w:szCs w:val="21"/>
          <w:lang w:val="en-US" w:eastAsia="zh-CN" w:bidi="ar"/>
        </w:rPr>
        <w:t>＿＿＿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；</w:t>
      </w:r>
      <w:bookmarkStart w:id="0" w:name="_Hlk218224278"/>
      <w:r>
        <w:rPr>
          <w:rFonts w:hint="default" w:ascii="Times New Roman" w:hAnsi="Times New Roman" w:cs="Times New Roman"/>
          <w:sz w:val="21"/>
          <w:szCs w:val="21"/>
        </w:rPr>
        <w:t>Apgar score (5 min)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宋体" w:cs="Times New Roman"/>
          <w:b/>
          <w:bCs/>
          <w:snapToGrid/>
          <w:color w:val="000000"/>
          <w:kern w:val="0"/>
          <w:sz w:val="21"/>
          <w:szCs w:val="21"/>
          <w:lang w:val="en-US" w:eastAsia="zh-CN" w:bidi="ar"/>
        </w:rPr>
        <w:t>＿＿＿＿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；</w:t>
      </w:r>
      <w:bookmarkEnd w:id="0"/>
      <w:r>
        <w:rPr>
          <w:rFonts w:hint="default" w:ascii="Times New Roman" w:hAnsi="Times New Roman" w:cs="Times New Roman"/>
          <w:sz w:val="21"/>
          <w:szCs w:val="21"/>
        </w:rPr>
        <w:t>Apgar score (10 min)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：＿＿＿＿； </w:t>
      </w:r>
    </w:p>
    <w:p w14:paraId="78F9EE05">
      <w:pPr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5.</w:t>
      </w:r>
      <w:r>
        <w:rPr>
          <w:rFonts w:hint="default" w:ascii="Times New Roman" w:hAnsi="Times New Roman" w:cs="Times New Roman"/>
          <w:sz w:val="21"/>
          <w:szCs w:val="21"/>
        </w:rPr>
        <w:t>Ventilator support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：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cs="Times New Roman"/>
          <w:sz w:val="21"/>
          <w:szCs w:val="21"/>
        </w:rPr>
        <w:t xml:space="preserve">None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cs="Times New Roman"/>
          <w:sz w:val="21"/>
          <w:szCs w:val="21"/>
        </w:rPr>
        <w:t>Non-invasive ventilator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sym w:font="Wingdings 2" w:char="00A3"/>
      </w:r>
      <w:r>
        <w:rPr>
          <w:rFonts w:hint="default" w:ascii="Times New Roman" w:hAnsi="Times New Roman" w:cs="Times New Roman"/>
          <w:sz w:val="21"/>
          <w:szCs w:val="21"/>
        </w:rPr>
        <w:t xml:space="preserve">Sequential invasive-noninvasive ventilation </w:t>
      </w:r>
    </w:p>
    <w:p w14:paraId="6DD16E9E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6.</w:t>
      </w:r>
      <w:r>
        <w:rPr>
          <w:rFonts w:hint="default" w:ascii="Times New Roman" w:hAnsi="Times New Roman" w:cs="Times New Roman"/>
          <w:sz w:val="21"/>
          <w:szCs w:val="21"/>
        </w:rPr>
        <w:t>Congenital malformation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 w:bidi="ar"/>
        </w:rPr>
        <w:t>：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cs="Times New Roman"/>
          <w:sz w:val="21"/>
          <w:szCs w:val="21"/>
        </w:rPr>
        <w:t>Yes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Wingdings 2" w:cs="Times New Roman"/>
          <w:snapToGrid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cs="Times New Roman"/>
          <w:sz w:val="21"/>
          <w:szCs w:val="21"/>
        </w:rPr>
        <w:t>No</w:t>
      </w:r>
    </w:p>
    <w:p w14:paraId="24875BC7">
      <w:pPr>
        <w:keepNext w:val="0"/>
        <w:keepLines w:val="0"/>
        <w:widowControl/>
        <w:suppressLineNumbers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left"/>
        <w:rPr>
          <w:rFonts w:hint="eastAsia" w:ascii="宋体" w:hAnsi="宋体" w:eastAsia="宋体" w:cs="宋体"/>
          <w:snapToGrid/>
          <w:color w:val="000000"/>
          <w:kern w:val="0"/>
          <w:lang w:val="en-US"/>
        </w:rPr>
      </w:pPr>
    </w:p>
    <w:p w14:paraId="435EA1F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</w:p>
    <w:p w14:paraId="0CD6BFD6">
      <w:pPr>
        <w:rPr>
          <w:rFonts w:hint="eastAsia"/>
        </w:rPr>
      </w:pPr>
      <w:r>
        <w:rPr>
          <w:rFonts w:hint="eastAsia"/>
        </w:rPr>
        <w:tab/>
      </w:r>
    </w:p>
    <w:p w14:paraId="18DD55F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</w:p>
    <w:p w14:paraId="4596BECE">
      <w:r>
        <w:rPr>
          <w:rFonts w:hint="eastAsia"/>
        </w:rPr>
        <w:tab/>
      </w:r>
      <w:r>
        <w:rPr>
          <w:rFonts w:hint="eastAsia"/>
        </w:rPr>
        <w:tab/>
      </w: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36C30"/>
    <w:rsid w:val="435F66E0"/>
    <w:rsid w:val="4D93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1064</Characters>
  <Lines>0</Lines>
  <Paragraphs>0</Paragraphs>
  <TotalTime>72</TotalTime>
  <ScaleCrop>false</ScaleCrop>
  <LinksUpToDate>false</LinksUpToDate>
  <CharactersWithSpaces>1212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2026-03-11T13:08:00Z</dcterms:created>
  <dc:creator>言寺</dc:creator>
  <cp:lastModifiedBy>言寺</cp:lastModifiedBy>
  <dcterms:modified xsi:type="dcterms:W3CDTF">2026-04-13T13:02:42Z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BAC9970A0F264ABCB0DFC03463A8D224_11</vt:lpwstr>
  </property>
  <property fmtid="{D5CDD505-2E9C-101B-9397-08002B2CF9AE}" pid="4" name="KSOTemplateDocerSaveRecord">
    <vt:lpwstr>eyJoZGlkIjoiYzZkNzQ4ZWFiZmQ4NTRhOWRkZTk3YTMwMjlmMmZhYmUiLCJ1c2VySWQiOiI1OTA2NTUxMTUifQ==</vt:lpwstr>
  </property>
</Properties>
</file>