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559BB" w:rsidRDefault="004559BB" w:rsidP="004559B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 III</w: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539B6753" wp14:editId="0BD7B632">
            <wp:extent cx="1642745" cy="514350"/>
            <wp:effectExtent l="0" t="0" r="0" b="0"/>
            <wp:docPr id="4" name="Content Placeholder 3" descr="A picture containing logo&#10;&#10;Description automatically generated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A picture containing logo&#10;&#10;Description automatically generated"/>
                    <pic:cNvPicPr>
                      <a:picLocks noGrp="1"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468" cy="54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9BB" w:rsidRDefault="004559BB" w:rsidP="004559B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WHO HEALTHY LIFESTYLE COUNSELLING GUIDE</w:t>
      </w:r>
    </w:p>
    <w:p w:rsidR="004559BB" w:rsidRDefault="004559BB" w:rsidP="004559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6D7543E0" wp14:editId="46B9CC8E">
            <wp:extent cx="5534025" cy="1123950"/>
            <wp:effectExtent l="0" t="0" r="9525" b="0"/>
            <wp:docPr id="10" name="Content Placeholder 4" descr="Graphical user interface, text, application&#10;&#10;Description automatically generated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tent Placeholder 4" descr="Graphical user interface, text, application&#10;&#10;Description automatically generated"/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9BB" w:rsidRDefault="004559BB" w:rsidP="004559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60E937E1" wp14:editId="6E1199D6">
            <wp:extent cx="5476875" cy="1828800"/>
            <wp:effectExtent l="0" t="0" r="9525" b="0"/>
            <wp:docPr id="9" name="Content Placeholder 4" descr="Graphical user interface, text, application, email&#10;&#10;Description automatically generated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ntent Placeholder 4" descr="Graphical user interface, text, application, email&#10;&#10;Description automatically generated"/>
                    <pic:cNvPicPr>
                      <a:picLocks noGrp="1"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3340" cy="189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3447A48C" wp14:editId="3B8067CD">
            <wp:extent cx="5731510" cy="3835400"/>
            <wp:effectExtent l="0" t="0" r="2540" b="9525"/>
            <wp:docPr id="11" name="Content Placeholder 4" descr="Graphical user interface, text, application&#10;&#10;Description automatically generated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ontent Placeholder 4" descr="Graphical user interface, text, application&#10;&#10;Description automatically generated"/>
                    <pic:cNvPicPr>
                      <a:picLocks noGrp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:rsidR="004559BB" w:rsidRDefault="004559BB"/>
    <w:sectPr w:rsidR="004559BB" w:rsidSect="004559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9BB"/>
    <w:rsid w:val="000143E6"/>
    <w:rsid w:val="004559BB"/>
    <w:rsid w:val="00FC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6B3B2B-00A4-4080-82F1-BE68E3FD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9BB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2024-12-01T21:19:00Z</dcterms:created>
  <dcterms:modified xsi:type="dcterms:W3CDTF">2024-12-01T22:31:00Z</dcterms:modified>
</cp:coreProperties>
</file>