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04C53" w14:textId="21769EF0" w:rsidR="00BC5E88" w:rsidRPr="003421B8" w:rsidRDefault="00BC5E88" w:rsidP="00BC5E88">
      <w:pPr>
        <w:rPr>
          <w:rFonts w:asciiTheme="majorBidi" w:hAnsiTheme="majorBidi" w:cstheme="majorBidi"/>
          <w:b/>
          <w:bCs/>
          <w:rtl/>
        </w:rPr>
      </w:pPr>
      <w:r w:rsidRPr="003421B8">
        <w:rPr>
          <w:rFonts w:asciiTheme="majorBidi" w:hAnsiTheme="majorBidi" w:cstheme="majorBidi"/>
          <w:b/>
          <w:bCs/>
        </w:rPr>
        <w:t xml:space="preserve">Supplementary File </w:t>
      </w:r>
      <w:r w:rsidR="0035597E">
        <w:rPr>
          <w:rFonts w:asciiTheme="majorBidi" w:hAnsiTheme="majorBidi" w:cstheme="majorBidi"/>
          <w:b/>
          <w:bCs/>
        </w:rPr>
        <w:t>2</w:t>
      </w:r>
    </w:p>
    <w:p w14:paraId="53E8E476" w14:textId="75EA192C" w:rsidR="00EB6F55" w:rsidRDefault="00EB6F55">
      <w:pPr>
        <w:rPr>
          <w:rFonts w:asciiTheme="majorBidi" w:hAnsiTheme="majorBidi" w:cstheme="majorBidi"/>
          <w:b/>
          <w:bCs/>
        </w:rPr>
      </w:pPr>
      <w:r w:rsidRPr="00EB6F55">
        <w:rPr>
          <w:rFonts w:asciiTheme="majorBidi" w:hAnsiTheme="majorBidi" w:cstheme="majorBidi"/>
          <w:b/>
          <w:bCs/>
        </w:rPr>
        <w:t>Summary of Included Mobile Applications and Their Core Features</w:t>
      </w:r>
    </w:p>
    <w:p w14:paraId="7F3102E6" w14:textId="77777777" w:rsidR="00EB6F55" w:rsidRPr="00EB6F55" w:rsidRDefault="00EB6F55">
      <w:pPr>
        <w:rPr>
          <w:rFonts w:asciiTheme="majorBidi" w:hAnsiTheme="majorBidi" w:cstheme="majorBidi"/>
          <w:b/>
          <w:bCs/>
          <w:rtl/>
        </w:rPr>
      </w:pPr>
    </w:p>
    <w:p w14:paraId="492A4D0C" w14:textId="77777777" w:rsidR="00EB6F55" w:rsidRPr="00D76473" w:rsidRDefault="00EB6F55" w:rsidP="00EB6F55">
      <w:pPr>
        <w:rPr>
          <w:rFonts w:asciiTheme="majorBidi" w:hAnsiTheme="majorBidi" w:cstheme="majorBidi"/>
          <w:i/>
          <w:iCs/>
        </w:rPr>
      </w:pPr>
      <w:r w:rsidRPr="00D76473">
        <w:rPr>
          <w:rFonts w:asciiTheme="majorBidi" w:hAnsiTheme="majorBidi" w:cstheme="majorBidi"/>
          <w:i/>
          <w:iCs/>
        </w:rPr>
        <w:t>Mental Health-Focused Interventions</w:t>
      </w:r>
    </w:p>
    <w:p w14:paraId="76DA9FCB" w14:textId="27F0CAE2" w:rsidR="00EB6F55" w:rsidRPr="00D76473" w:rsidRDefault="00EB6F55" w:rsidP="00EB6F55">
      <w:pPr>
        <w:pStyle w:val="ListParagraph"/>
        <w:numPr>
          <w:ilvl w:val="0"/>
          <w:numId w:val="1"/>
        </w:numPr>
        <w:spacing w:line="259" w:lineRule="auto"/>
        <w:rPr>
          <w:rFonts w:asciiTheme="majorBidi" w:hAnsiTheme="majorBidi" w:cstheme="majorBidi"/>
        </w:rPr>
      </w:pPr>
      <w:r w:rsidRPr="00D76473">
        <w:rPr>
          <w:rFonts w:asciiTheme="majorBidi" w:hAnsiTheme="majorBidi" w:cstheme="majorBidi"/>
        </w:rPr>
        <w:t xml:space="preserve">LoVE4MUM App </w:t>
      </w:r>
      <w:r>
        <w:rPr>
          <w:rFonts w:asciiTheme="majorBidi" w:hAnsiTheme="majorBidi" w:cstheme="majorBidi"/>
        </w:rPr>
        <w:fldChar w:fldCharType="begin"/>
      </w:r>
      <w:r>
        <w:rPr>
          <w:rFonts w:asciiTheme="majorBidi" w:hAnsiTheme="majorBidi" w:cstheme="majorBidi"/>
        </w:rPr>
        <w:instrText xml:space="preserve"> ADDIN EN.CITE &lt;EndNote&gt;&lt;Cite&gt;&lt;Author&gt;Kamarudin&lt;/Author&gt;&lt;Year&gt;2025&lt;/Year&gt;&lt;RecNum&gt;956&lt;/RecNum&gt;&lt;DisplayText&gt;[1]&lt;/DisplayText&gt;&lt;record&gt;&lt;rec-number&gt;956&lt;/rec-number&gt;&lt;foreign-keys&gt;&lt;key app="EN" db-id="vrdxepavcxv0ryedffl59dxssevvratat0w5" timestamp="1748108048"&gt;956&lt;/key&gt;&lt;/foreign-keys&gt;&lt;ref-type name="Journal Article"&gt;17&lt;/ref-type&gt;&lt;contributors&gt;&lt;authors&gt;&lt;author&gt;Kamarudin, Siti Sabrina&lt;/author&gt;&lt;author&gt;Idris, Idayu Badilla&lt;/author&gt;&lt;author&gt;Sharip, Shalisah&lt;/author&gt;&lt;author&gt;Ahmad, Norfazilah&lt;/author&gt;&lt;/authors&gt;&lt;/contributors&gt;&lt;titles&gt;&lt;title&gt;LoVE4MUM Mobile App to Prevent Postpartum Depression: Protocol for a Pilot Randomized Controlled Trial&lt;/title&gt;&lt;secondary-title&gt;JMIR Research Protocols&lt;/secondary-title&gt;&lt;/titles&gt;&lt;periodical&gt;&lt;full-title&gt;Jmir Research Protocols&lt;/full-title&gt;&lt;/periodical&gt;&lt;pages&gt;e63564&lt;/pages&gt;&lt;volume&gt;14&lt;/volume&gt;&lt;number&gt;1&lt;/number&gt;&lt;dates&gt;&lt;year&gt;2025&lt;/year&gt;&lt;/dates&gt;&lt;urls&gt;&lt;/urls&gt;&lt;/record&gt;&lt;/Cite&gt;&lt;/EndNote&gt;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[1]</w:t>
      </w:r>
      <w:r>
        <w:rPr>
          <w:rFonts w:asciiTheme="majorBidi" w:hAnsiTheme="majorBidi" w:cstheme="majorBidi"/>
        </w:rPr>
        <w:fldChar w:fldCharType="end"/>
      </w:r>
    </w:p>
    <w:p w14:paraId="3C31382A"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The LoVE4MUM mobile application is a self-guided digital intervention developed to support postpartum mental health, grounded in principles of psychoeducation, interpersonal therapy, and cognitive behavioral therapy (CBT).</w:t>
      </w:r>
      <w:r w:rsidRPr="00D76473">
        <w:rPr>
          <w:rFonts w:asciiTheme="majorBidi" w:hAnsiTheme="majorBidi" w:cstheme="majorBidi"/>
          <w:rtl/>
        </w:rPr>
        <w:t xml:space="preserve"> </w:t>
      </w:r>
      <w:r w:rsidRPr="00D76473">
        <w:rPr>
          <w:rFonts w:asciiTheme="majorBidi" w:hAnsiTheme="majorBidi" w:cstheme="majorBidi"/>
        </w:rPr>
        <w:t>It comprises five non-sequential, self-paced modules delivered over six weeks. Modules are accessible in multiple formats (videos, infographics, notes, and worksheets), each requiring approximately 20–30 minutes to complete. Automated reminders are integrated to enhance user engagement.</w:t>
      </w:r>
      <w:r w:rsidRPr="00D76473">
        <w:rPr>
          <w:rFonts w:asciiTheme="majorBidi" w:hAnsiTheme="majorBidi" w:cstheme="majorBidi"/>
          <w:rtl/>
        </w:rPr>
        <w:t xml:space="preserve"> </w:t>
      </w:r>
      <w:r w:rsidRPr="00D76473">
        <w:rPr>
          <w:rFonts w:asciiTheme="majorBidi" w:hAnsiTheme="majorBidi" w:cstheme="majorBidi"/>
        </w:rPr>
        <w:t>All user data are securely stored with password protection and restricted administrative access.</w:t>
      </w:r>
    </w:p>
    <w:p w14:paraId="47448231" w14:textId="36199488" w:rsidR="00EB6F55" w:rsidRPr="00D76473" w:rsidRDefault="00EB6F55" w:rsidP="00EB6F55">
      <w:pPr>
        <w:pStyle w:val="ListParagraph"/>
        <w:numPr>
          <w:ilvl w:val="0"/>
          <w:numId w:val="1"/>
        </w:numPr>
        <w:spacing w:line="259" w:lineRule="auto"/>
        <w:rPr>
          <w:rFonts w:asciiTheme="majorBidi" w:hAnsiTheme="majorBidi" w:cstheme="majorBidi"/>
          <w:rtl/>
        </w:rPr>
      </w:pPr>
      <w:r w:rsidRPr="00D76473">
        <w:rPr>
          <w:rFonts w:asciiTheme="majorBidi" w:hAnsiTheme="majorBidi" w:cstheme="majorBidi"/>
        </w:rPr>
        <w:t xml:space="preserve">Smart Mama App </w:t>
      </w:r>
      <w:r>
        <w:rPr>
          <w:rFonts w:asciiTheme="majorBidi" w:hAnsiTheme="majorBidi" w:cstheme="majorBidi"/>
        </w:rPr>
        <w:fldChar w:fldCharType="begin"/>
      </w:r>
      <w:r>
        <w:rPr>
          <w:rFonts w:asciiTheme="majorBidi" w:hAnsiTheme="majorBidi" w:cstheme="majorBidi"/>
        </w:rPr>
        <w:instrText xml:space="preserve"> ADDIN EN.CITE &lt;EndNote&gt;&lt;Cite&gt;&lt;Author&gt;Osman&lt;/Author&gt;&lt;Year&gt;2025&lt;/Year&gt;&lt;RecNum&gt;423&lt;/RecNum&gt;&lt;DisplayText&gt;[2]&lt;/DisplayText&gt;&lt;record&gt;&lt;rec-number&gt;423&lt;/rec-number&gt;&lt;foreign-keys&gt;&lt;key app="EN" db-id="vrdxepavcxv0ryedffl59dxssevvratat0w5" timestamp="1748093958"&gt;423&lt;/key&gt;&lt;/foreign-keys&gt;&lt;ref-type name="Journal Article"&gt;17&lt;/ref-type&gt;&lt;contributors&gt;&lt;authors&gt;&lt;author&gt;Osman, Y. M.&lt;/author&gt;&lt;author&gt;Toda, M.&lt;/author&gt;&lt;author&gt;Ogasawara, A.&lt;/author&gt;&lt;author&gt;Hirose, N.&lt;/author&gt;&lt;author&gt;Chen, S. M.&lt;/author&gt;&lt;author&gt;Kawasaki, H.&lt;/author&gt;&lt;author&gt;Shimpuku, Y.&lt;/author&gt;&lt;/authors&gt;&lt;/contributors&gt;&lt;titles&gt;&lt;title&gt;Effectiveness of Smart Mama application on postpartum depression, anxiety, and maternal-infant bonding among women during the postnatal period: a randomized controlled trial&lt;/title&gt;&lt;secondary-title&gt;Bmc Nursing&lt;/secondary-title&gt;&lt;/titles&gt;&lt;periodical&gt;&lt;full-title&gt;Bmc Nursing&lt;/full-title&gt;&lt;/periodical&gt;&lt;volume&gt;24&lt;/volume&gt;&lt;number&gt;1&lt;/number&gt;&lt;dates&gt;&lt;year&gt;2025&lt;/year&gt;&lt;pub-dates&gt;&lt;date&gt;Apr&lt;/date&gt;&lt;/pub-dates&gt;&lt;/dates&gt;&lt;isbn&gt;1472-6955&lt;/isbn&gt;&lt;accession-num&gt;WOS:001473596400005&lt;/accession-num&gt;&lt;urls&gt;&lt;related-urls&gt;&lt;url&gt;&amp;lt;Go to ISI&amp;gt;://WOS:001473596400005&lt;/url&gt;&lt;/related-urls&gt;&lt;/urls&gt;&lt;custom7&gt;452&lt;/custom7&gt;&lt;electronic-resource-num&gt;10.1186/s12912-025-03072-2&lt;/electronic-resource-num&gt;&lt;/record&gt;&lt;/Cite&gt;&lt;/EndNote&gt;</w:instrText>
      </w:r>
      <w:r>
        <w:rPr>
          <w:rFonts w:asciiTheme="majorBidi" w:hAnsiTheme="majorBidi" w:cstheme="majorBidi"/>
        </w:rPr>
        <w:fldChar w:fldCharType="separate"/>
      </w:r>
      <w:r>
        <w:rPr>
          <w:rFonts w:asciiTheme="majorBidi" w:hAnsiTheme="majorBidi" w:cstheme="majorBidi"/>
          <w:noProof/>
        </w:rPr>
        <w:t>[2]</w:t>
      </w:r>
      <w:r>
        <w:rPr>
          <w:rFonts w:asciiTheme="majorBidi" w:hAnsiTheme="majorBidi" w:cstheme="majorBidi"/>
        </w:rPr>
        <w:fldChar w:fldCharType="end"/>
      </w:r>
    </w:p>
    <w:p w14:paraId="2A4370F6"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The Smart Mama application was developed as a self-guided, holistic postpartum support tool, integrating physical, psychological, and informational support over a 12-week period.</w:t>
      </w:r>
      <w:r w:rsidRPr="00D76473">
        <w:rPr>
          <w:rFonts w:asciiTheme="majorBidi" w:hAnsiTheme="majorBidi" w:cstheme="majorBidi"/>
          <w:rtl/>
        </w:rPr>
        <w:t xml:space="preserve"> </w:t>
      </w:r>
      <w:r w:rsidRPr="00D76473">
        <w:rPr>
          <w:rFonts w:asciiTheme="majorBidi" w:hAnsiTheme="majorBidi" w:cstheme="majorBidi"/>
        </w:rPr>
        <w:t>Physical support included instructional videos on light-to-moderate stretching (e.g., chest, hip, and full-body stretches) and pelvic floor exercises (e.g., Kegels), demonstrated by a trained midwife to ensure correct technique and user independence. Exercises emphasized posture, controlled breathing, and gradual movement to promote physical and mental recovery.</w:t>
      </w:r>
      <w:r w:rsidRPr="00D76473">
        <w:rPr>
          <w:rFonts w:asciiTheme="majorBidi" w:hAnsiTheme="majorBidi" w:cstheme="majorBidi"/>
          <w:rtl/>
        </w:rPr>
        <w:t xml:space="preserve"> </w:t>
      </w:r>
      <w:r w:rsidRPr="00D76473">
        <w:rPr>
          <w:rFonts w:asciiTheme="majorBidi" w:hAnsiTheme="majorBidi" w:cstheme="majorBidi"/>
        </w:rPr>
        <w:t>Psychological support was delivered through structured muscle relaxation techniques, such as “tense-relax” and “contrast” methods, combined with breathing exercises to help manage stress and enhance body awareness.</w:t>
      </w:r>
      <w:r w:rsidRPr="00D76473">
        <w:rPr>
          <w:rFonts w:asciiTheme="majorBidi" w:hAnsiTheme="majorBidi" w:cstheme="majorBidi"/>
          <w:rtl/>
        </w:rPr>
        <w:t xml:space="preserve"> </w:t>
      </w:r>
      <w:r w:rsidRPr="00D76473">
        <w:rPr>
          <w:rFonts w:asciiTheme="majorBidi" w:hAnsiTheme="majorBidi" w:cstheme="majorBidi"/>
        </w:rPr>
        <w:t>Informational content covered the signs, symptoms, and consequences of postpartum depression (PPD), along with strategies for self-care and mother-infant bonding. This content was delivered via texts, videos, and illustrations.</w:t>
      </w:r>
      <w:r w:rsidRPr="00D76473">
        <w:rPr>
          <w:rFonts w:asciiTheme="majorBidi" w:hAnsiTheme="majorBidi" w:cstheme="majorBidi"/>
          <w:rtl/>
        </w:rPr>
        <w:t xml:space="preserve"> </w:t>
      </w:r>
      <w:r w:rsidRPr="00D76473">
        <w:rPr>
          <w:rFonts w:asciiTheme="majorBidi" w:hAnsiTheme="majorBidi" w:cstheme="majorBidi"/>
        </w:rPr>
        <w:t>To improve adherence, the app incorporated daily push notifications, a progress dashboard, and real-time tracking of user engagement (e.g., module completion, time spent). These features helped sustain high levels of interaction and allowed users to monitor their learning journey across educational and interactive components.</w:t>
      </w:r>
    </w:p>
    <w:p w14:paraId="78515B11" w14:textId="5966E792" w:rsidR="00EB6F55" w:rsidRPr="00D76473" w:rsidRDefault="00EB6F55" w:rsidP="00EB6F55">
      <w:pPr>
        <w:pStyle w:val="ListParagraph"/>
        <w:numPr>
          <w:ilvl w:val="0"/>
          <w:numId w:val="1"/>
        </w:numPr>
        <w:spacing w:line="259" w:lineRule="auto"/>
        <w:rPr>
          <w:rFonts w:asciiTheme="majorBidi" w:hAnsiTheme="majorBidi" w:cstheme="majorBidi"/>
          <w:rtl/>
        </w:rPr>
      </w:pPr>
      <w:r w:rsidRPr="00D76473">
        <w:rPr>
          <w:rFonts w:asciiTheme="majorBidi" w:hAnsiTheme="majorBidi" w:cstheme="majorBidi"/>
        </w:rPr>
        <w:t xml:space="preserve">The INTER-ACT app </w:t>
      </w:r>
      <w:r>
        <w:rPr>
          <w:rFonts w:asciiTheme="majorBidi" w:hAnsiTheme="majorBidi" w:cstheme="majorBidi"/>
        </w:rPr>
        <w:fldChar w:fldCharType="begin"/>
      </w:r>
      <w:r>
        <w:rPr>
          <w:rFonts w:asciiTheme="majorBidi" w:hAnsiTheme="majorBidi" w:cstheme="majorBidi"/>
        </w:rPr>
        <w:instrText xml:space="preserve"> ADDIN EN.CITE &lt;EndNote&gt;&lt;Cite&gt;&lt;Author&gt;Van Uytsel&lt;/Author&gt;&lt;Year&gt;2023&lt;/Year&gt;&lt;RecNum&gt;573&lt;/RecNum&gt;&lt;DisplayText&gt;[3]&lt;/DisplayText&gt;&lt;record&gt;&lt;rec-number&gt;573&lt;/rec-number&gt;&lt;foreign-keys&gt;&lt;key app="EN" db-id="vrdxepavcxv0ryedffl59dxssevvratat0w5" timestamp="1748095303"&gt;573&lt;/key&gt;&lt;/foreign-keys&gt;&lt;ref-type name="Journal Article"&gt;17&lt;/ref-type&gt;&lt;contributors&gt;&lt;authors&gt;&lt;author&gt;Van Uytsel, H.&lt;/author&gt;&lt;author&gt;Ameye, L.&lt;/author&gt;&lt;author&gt;Devlieger, R.&lt;/author&gt;&lt;author&gt;Bijlholt, M.&lt;/author&gt;&lt;author&gt;Van der Gucht, K.&lt;/author&gt;&lt;author&gt;Jacquemyn, Y.&lt;/author&gt;&lt;author&gt;Bogaerts, A.&lt;/author&gt;&lt;/authors&gt;&lt;/contributors&gt;&lt;titles&gt;&lt;title&gt;Effect of the INTER-ACT lifestyle intervention on maternal mental health during the first year after childbirth: A randomized controlled trial&lt;/title&gt;&lt;secondary-title&gt;PLoS ONE&lt;/secondary-title&gt;&lt;/titles&gt;&lt;periodical&gt;&lt;full-title&gt;PLoS One&lt;/full-title&gt;&lt;/periodical&gt;&lt;volume&gt;18&lt;/volume&gt;&lt;number&gt;7 July&lt;/number&gt;&lt;dates&gt;&lt;year&gt;2023&lt;/year&gt;&lt;/dates&gt;&lt;work-type&gt;Article&lt;/work-type&gt;&lt;urls&gt;&lt;related-urls&gt;&lt;url&gt;https://www.scopus.com/inward/record.uri?eid=2-s2.0-85166011276&amp;amp;doi=10.1371%2fjournal.pone.0284770&amp;amp;partnerID=40&amp;amp;md5=2fd286ce25cf1d41ef89ab2d1e4d5c1a&lt;/url&gt;&lt;/related-urls&gt;&lt;/urls&gt;&lt;custom7&gt;e0284770&lt;/custom7&gt;&lt;electronic-resource-num&gt;10.1371/journal.pone.0284770&lt;/electronic-resource-num&gt;&lt;remote-database-name&gt;Scopus&lt;/remote-database-name&gt;&lt;/record&gt;&lt;/Cite&gt;&lt;/EndNote&gt;</w:instrText>
      </w:r>
      <w:r>
        <w:rPr>
          <w:rFonts w:asciiTheme="majorBidi" w:hAnsiTheme="majorBidi" w:cstheme="majorBidi"/>
        </w:rPr>
        <w:fldChar w:fldCharType="separate"/>
      </w:r>
      <w:r>
        <w:rPr>
          <w:rFonts w:asciiTheme="majorBidi" w:hAnsiTheme="majorBidi" w:cstheme="majorBidi"/>
          <w:noProof/>
        </w:rPr>
        <w:t>[3]</w:t>
      </w:r>
      <w:r>
        <w:rPr>
          <w:rFonts w:asciiTheme="majorBidi" w:hAnsiTheme="majorBidi" w:cstheme="majorBidi"/>
        </w:rPr>
        <w:fldChar w:fldCharType="end"/>
      </w:r>
    </w:p>
    <w:p w14:paraId="641F82E0"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This mobile e-health application was developed as a supportive tool integrated into a lifestyle coaching intervention for postpartum women. The app complemented four structured face-to-face coaching sessions focused on nutrition, physical activity, and mental health.</w:t>
      </w:r>
    </w:p>
    <w:p w14:paraId="27ECB434" w14:textId="77777777" w:rsidR="00EB6F55" w:rsidRPr="00D76473" w:rsidRDefault="00EB6F55" w:rsidP="00EB6F55">
      <w:pPr>
        <w:rPr>
          <w:rFonts w:asciiTheme="majorBidi" w:hAnsiTheme="majorBidi" w:cstheme="majorBidi"/>
        </w:rPr>
      </w:pPr>
      <w:r w:rsidRPr="00D76473">
        <w:rPr>
          <w:rFonts w:asciiTheme="majorBidi" w:hAnsiTheme="majorBidi" w:cstheme="majorBidi"/>
        </w:rPr>
        <w:t>Key features of the app included:</w:t>
      </w:r>
    </w:p>
    <w:p w14:paraId="3EC9E6CA"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Delivery of motivational messages and lifestyle-related informational content aligned with the session themes.</w:t>
      </w:r>
      <w:r w:rsidRPr="00D76473">
        <w:rPr>
          <w:rFonts w:asciiTheme="majorBidi" w:hAnsiTheme="majorBidi" w:cstheme="majorBidi"/>
          <w:rtl/>
        </w:rPr>
        <w:t xml:space="preserve"> </w:t>
      </w:r>
      <w:r w:rsidRPr="00D76473">
        <w:rPr>
          <w:rFonts w:asciiTheme="majorBidi" w:hAnsiTheme="majorBidi" w:cstheme="majorBidi"/>
        </w:rPr>
        <w:t>Goal-setting and self-monitoring functionalities, enabling participants to define and track personal goals in areas such as eating habits, physical activity, and mental well-being.</w:t>
      </w:r>
      <w:r w:rsidRPr="00D76473">
        <w:rPr>
          <w:rFonts w:asciiTheme="majorBidi" w:hAnsiTheme="majorBidi" w:cstheme="majorBidi"/>
          <w:rtl/>
        </w:rPr>
        <w:t xml:space="preserve"> </w:t>
      </w:r>
      <w:r w:rsidRPr="00D76473">
        <w:rPr>
          <w:rFonts w:asciiTheme="majorBidi" w:hAnsiTheme="majorBidi" w:cstheme="majorBidi"/>
        </w:rPr>
        <w:lastRenderedPageBreak/>
        <w:t>Integration with Bluetooth-enabled devices, including a smart weight scale (Withings Body+) and an activity tracker (Withings GO), to provide real-time feedback on physical activity levels and body weight.</w:t>
      </w:r>
      <w:r w:rsidRPr="00D76473">
        <w:rPr>
          <w:rFonts w:asciiTheme="majorBidi" w:hAnsiTheme="majorBidi" w:cstheme="majorBidi"/>
          <w:rtl/>
        </w:rPr>
        <w:t xml:space="preserve"> </w:t>
      </w:r>
      <w:r w:rsidRPr="00D76473">
        <w:rPr>
          <w:rFonts w:asciiTheme="majorBidi" w:hAnsiTheme="majorBidi" w:cstheme="majorBidi"/>
        </w:rPr>
        <w:t>A personalized dashboard that allowed users to track their lifestyle progress throughout the postpartum period.</w:t>
      </w:r>
      <w:r w:rsidRPr="00D76473">
        <w:rPr>
          <w:rFonts w:asciiTheme="majorBidi" w:hAnsiTheme="majorBidi" w:cstheme="majorBidi"/>
          <w:rtl/>
        </w:rPr>
        <w:t xml:space="preserve"> </w:t>
      </w:r>
      <w:r w:rsidRPr="00D76473">
        <w:rPr>
          <w:rFonts w:asciiTheme="majorBidi" w:hAnsiTheme="majorBidi" w:cstheme="majorBidi"/>
        </w:rPr>
        <w:t>The app was designed to reinforce behavior change strategies discussed in the in-person sessions by promoting continued engagement, self-awareness, and real-time monitoring of health behaviors in the home environment.</w:t>
      </w:r>
    </w:p>
    <w:p w14:paraId="62A79A30" w14:textId="59157513" w:rsidR="00EB6F55" w:rsidRDefault="00EB6F55" w:rsidP="00EB6F55">
      <w:pPr>
        <w:pStyle w:val="ListParagraph"/>
        <w:numPr>
          <w:ilvl w:val="0"/>
          <w:numId w:val="1"/>
        </w:numPr>
        <w:spacing w:line="259" w:lineRule="auto"/>
        <w:jc w:val="both"/>
        <w:rPr>
          <w:rFonts w:asciiTheme="majorBidi" w:hAnsiTheme="majorBidi" w:cstheme="majorBidi"/>
          <w:lang w:bidi="fa-IR"/>
        </w:rPr>
      </w:pPr>
      <w:r w:rsidRPr="00450EE8">
        <w:rPr>
          <w:rFonts w:asciiTheme="majorBidi" w:hAnsiTheme="majorBidi" w:cstheme="majorBidi"/>
        </w:rPr>
        <w:t xml:space="preserve">Comprehensive Perinatal Support App </w:t>
      </w:r>
      <w:r>
        <w:rPr>
          <w:rFonts w:asciiTheme="majorBidi" w:hAnsiTheme="majorBidi" w:cstheme="majorBidi"/>
        </w:rPr>
        <w:fldChar w:fldCharType="begin"/>
      </w:r>
      <w:r>
        <w:rPr>
          <w:rFonts w:asciiTheme="majorBidi" w:hAnsiTheme="majorBidi" w:cstheme="majorBidi"/>
        </w:rPr>
        <w:instrText xml:space="preserve"> ADDIN EN.CITE &lt;EndNote&gt;&lt;Cite&gt;&lt;Author&gt;Tan&lt;/Author&gt;&lt;Year&gt;2022&lt;/Year&gt;&lt;RecNum&gt;633&lt;/RecNum&gt;&lt;DisplayText&gt;[4]&lt;/DisplayText&gt;&lt;record&gt;&lt;rec-number&gt;633&lt;/rec-number&gt;&lt;foreign-keys&gt;&lt;key app="EN" db-id="vrdxepavcxv0ryedffl59dxssevvratat0w5" timestamp="1748095303"&gt;633&lt;/key&gt;&lt;/foreign-keys&gt;&lt;ref-type name="Journal Article"&gt;17&lt;/ref-type&gt;&lt;contributors&gt;&lt;authors&gt;&lt;author&gt;Tan, X.&lt;/author&gt;&lt;author&gt;He, Y.&lt;/author&gt;&lt;author&gt;Hua, N.&lt;/author&gt;&lt;author&gt;Wiley, J.&lt;/author&gt;&lt;author&gt;Sun, M.&lt;/author&gt;&lt;/authors&gt;&lt;/contributors&gt;&lt;titles&gt;&lt;title&gt;Study Protocol of an App-Based Prevention Program for Perinatal Depression&lt;/title&gt;&lt;secondary-title&gt;International Journal of Environmental Research and Public Health&lt;/secondary-title&gt;&lt;/titles&gt;&lt;periodical&gt;&lt;full-title&gt;International Journal of Environmental Research and Public Health&lt;/full-title&gt;&lt;/periodical&gt;&lt;volume&gt;19&lt;/volume&gt;&lt;number&gt;18&lt;/number&gt;&lt;dates&gt;&lt;year&gt;2022&lt;/year&gt;&lt;/dates&gt;&lt;work-type&gt;Article&lt;/work-type&gt;&lt;urls&gt;&lt;related-urls&gt;&lt;url&gt;https://www.scopus.com/inward/record.uri?eid=2-s2.0-85138406092&amp;amp;doi=10.3390%2fijerph191811634&amp;amp;partnerID=40&amp;amp;md5=06249e07aade629f5fab4b5ff240b160&lt;/url&gt;&lt;/related-urls&gt;&lt;/urls&gt;&lt;custom7&gt;11634&lt;/custom7&gt;&lt;electronic-resource-num&gt;10.3390/ijerph191811634&lt;/electronic-resource-num&gt;&lt;remote-database-name&gt;Scopus&lt;/remote-database-name&gt;&lt;/record&gt;&lt;/Cite&gt;&lt;/EndNote&gt;</w:instrText>
      </w:r>
      <w:r>
        <w:rPr>
          <w:rFonts w:asciiTheme="majorBidi" w:hAnsiTheme="majorBidi" w:cstheme="majorBidi"/>
        </w:rPr>
        <w:fldChar w:fldCharType="separate"/>
      </w:r>
      <w:r>
        <w:rPr>
          <w:rFonts w:asciiTheme="majorBidi" w:hAnsiTheme="majorBidi" w:cstheme="majorBidi"/>
          <w:noProof/>
        </w:rPr>
        <w:t>[4]</w:t>
      </w:r>
      <w:r>
        <w:rPr>
          <w:rFonts w:asciiTheme="majorBidi" w:hAnsiTheme="majorBidi" w:cstheme="majorBidi"/>
        </w:rPr>
        <w:fldChar w:fldCharType="end"/>
      </w:r>
    </w:p>
    <w:p w14:paraId="52D3163A" w14:textId="77777777" w:rsidR="00EB6F55" w:rsidRPr="00450EE8" w:rsidRDefault="00EB6F55" w:rsidP="00EB6F55">
      <w:pPr>
        <w:jc w:val="both"/>
        <w:rPr>
          <w:rFonts w:asciiTheme="majorBidi" w:hAnsiTheme="majorBidi" w:cstheme="majorBidi"/>
          <w:rtl/>
          <w:lang w:bidi="fa-IR"/>
        </w:rPr>
      </w:pPr>
      <w:r w:rsidRPr="00450EE8">
        <w:rPr>
          <w:rFonts w:asciiTheme="majorBidi" w:hAnsiTheme="majorBidi" w:cstheme="majorBidi"/>
        </w:rPr>
        <w:t>This multifaceted mobile application integrated three core components: structured health education, cognitive behavioral therapy (CBT), and professional consultation. The app included four health education modules covering prenatal care, family life, emotional regulation, and postpartum maternal and infant care. Educational content was delivered through multimedia formats (animations, videos, images) accompanied by calming background music. In addition, the app featured a six-module CBT program targeting postpartum depression. Modules addressed emotional awareness, cognitive restructuring, and maintenance of emotional well-being. Regular assignments were included to reinforce CBT strategies. A consultation module provided asynchronous expert support via in-app text messaging or scheduled phone calls. Responses were delivered within 24 hours by qualified psychiatrists and counselors.</w:t>
      </w:r>
    </w:p>
    <w:p w14:paraId="07089367" w14:textId="77777777" w:rsidR="00EB6F55" w:rsidRPr="00D76473" w:rsidRDefault="00EB6F55" w:rsidP="00EB6F55">
      <w:pPr>
        <w:rPr>
          <w:rFonts w:asciiTheme="majorBidi" w:hAnsiTheme="majorBidi" w:cstheme="majorBidi"/>
        </w:rPr>
      </w:pPr>
      <w:r w:rsidRPr="00D76473">
        <w:rPr>
          <w:rFonts w:asciiTheme="majorBidi" w:hAnsiTheme="majorBidi" w:cstheme="majorBidi"/>
          <w:i/>
          <w:iCs/>
        </w:rPr>
        <w:t>Lifestyle Interventions: Nutrition, Physical Activity, and Weight Management</w:t>
      </w:r>
    </w:p>
    <w:p w14:paraId="6F0B9235" w14:textId="48A91FD8" w:rsidR="00EB6F55" w:rsidRPr="00D76473" w:rsidRDefault="00EB6F55" w:rsidP="00EB6F55">
      <w:pPr>
        <w:pStyle w:val="ListParagraph"/>
        <w:numPr>
          <w:ilvl w:val="0"/>
          <w:numId w:val="1"/>
        </w:numPr>
        <w:spacing w:line="259" w:lineRule="auto"/>
        <w:rPr>
          <w:rFonts w:asciiTheme="majorBidi" w:hAnsiTheme="majorBidi" w:cstheme="majorBidi"/>
        </w:rPr>
      </w:pPr>
      <w:r w:rsidRPr="00D76473">
        <w:rPr>
          <w:rFonts w:asciiTheme="majorBidi" w:hAnsiTheme="majorBidi" w:cstheme="majorBidi"/>
        </w:rPr>
        <w:t>The SISFORNUTRIMIL application</w:t>
      </w:r>
      <w:r w:rsidRPr="00D76473">
        <w:rPr>
          <w:rFonts w:asciiTheme="majorBidi" w:hAnsiTheme="majorBidi" w:cstheme="majorBidi"/>
          <w:rtl/>
        </w:rPr>
        <w:t xml:space="preserve"> </w:t>
      </w:r>
      <w:r>
        <w:rPr>
          <w:rFonts w:asciiTheme="majorBidi" w:hAnsiTheme="majorBidi" w:cstheme="majorBidi"/>
        </w:rPr>
        <w:fldChar w:fldCharType="begin"/>
      </w:r>
      <w:r>
        <w:rPr>
          <w:rFonts w:asciiTheme="majorBidi" w:hAnsiTheme="majorBidi" w:cstheme="majorBidi"/>
        </w:rPr>
        <w:instrText xml:space="preserve"> ADDIN EN.CITE &lt;EndNote&gt;&lt;Cite&gt;&lt;Author&gt;Koeryaman&lt;/Author&gt;&lt;Year&gt;2023&lt;/Year&gt;&lt;RecNum&gt;382&lt;/RecNum&gt;&lt;DisplayText&gt;[5]&lt;/DisplayText&gt;&lt;record&gt;&lt;rec-number&gt;382&lt;/rec-number&gt;&lt;foreign-keys&gt;&lt;key app="EN" db-id="vrdxepavcxv0ryedffl59dxssevvratat0w5" timestamp="1748093958"&gt;382&lt;/key&gt;&lt;/foreign-keys&gt;&lt;ref-type name="Journal Article"&gt;17&lt;/ref-type&gt;&lt;contributors&gt;&lt;authors&gt;&lt;author&gt;Koeryaman, M. T.&lt;/author&gt;&lt;author&gt;Pallikadavath, S.&lt;/author&gt;&lt;author&gt;Ryder, I. H.&lt;/author&gt;&lt;author&gt;Kandala, N.&lt;/author&gt;&lt;/authors&gt;&lt;/contributors&gt;&lt;titles&gt;&lt;title&gt;The Effectiveness of a Web-Based Application for a Balanced Diet and Healthy Weight Among Indonesian Pregnant Women: Randomized Controlled Trial&lt;/title&gt;&lt;secondary-title&gt;Jmir Formative Research&lt;/secondary-title&gt;&lt;/titles&gt;&lt;periodical&gt;&lt;full-title&gt;Jmir Formative Research&lt;/full-title&gt;&lt;/periodical&gt;&lt;volume&gt;7&lt;/volume&gt;&lt;dates&gt;&lt;year&gt;2023&lt;/year&gt;&lt;/dates&gt;&lt;accession-num&gt;WOS:000998464900027&lt;/accession-num&gt;&lt;urls&gt;&lt;related-urls&gt;&lt;url&gt;&amp;lt;Go to ISI&amp;gt;://WOS:000998464900027&lt;/url&gt;&lt;/related-urls&gt;&lt;/urls&gt;&lt;electronic-resource-num&gt;10.2196/38378&lt;/electronic-resource-num&gt;&lt;/record&gt;&lt;/Cite&gt;&lt;/EndNote&gt;</w:instrText>
      </w:r>
      <w:r>
        <w:rPr>
          <w:rFonts w:asciiTheme="majorBidi" w:hAnsiTheme="majorBidi" w:cstheme="majorBidi"/>
        </w:rPr>
        <w:fldChar w:fldCharType="separate"/>
      </w:r>
      <w:r>
        <w:rPr>
          <w:rFonts w:asciiTheme="majorBidi" w:hAnsiTheme="majorBidi" w:cstheme="majorBidi"/>
          <w:noProof/>
        </w:rPr>
        <w:t>[5]</w:t>
      </w:r>
      <w:r>
        <w:rPr>
          <w:rFonts w:asciiTheme="majorBidi" w:hAnsiTheme="majorBidi" w:cstheme="majorBidi"/>
        </w:rPr>
        <w:fldChar w:fldCharType="end"/>
      </w:r>
    </w:p>
    <w:p w14:paraId="29F4F982"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The SISFORNUTRIMIL application is a web-based tool that requires user sign-up and verification via personal information. It operates through an internet connection using HTTP and does not require installation, thus avoiding memory usage on the user’s device. Once logged in, users can record their daily food and beverage intake using a built-in food log tool. The app allows them to track meals, manage portion sizes, and monitor calorie consumption automatically, without manual calculations.</w:t>
      </w:r>
    </w:p>
    <w:p w14:paraId="3614CC9D" w14:textId="664BB215" w:rsidR="00EB6F55" w:rsidRDefault="00EB6F55" w:rsidP="00EB6F55">
      <w:pPr>
        <w:pStyle w:val="ListParagraph"/>
        <w:numPr>
          <w:ilvl w:val="0"/>
          <w:numId w:val="1"/>
        </w:numPr>
        <w:spacing w:line="259" w:lineRule="auto"/>
        <w:rPr>
          <w:rFonts w:asciiTheme="majorBidi" w:hAnsiTheme="majorBidi" w:cstheme="majorBidi"/>
        </w:rPr>
      </w:pPr>
      <w:r w:rsidRPr="00450EE8">
        <w:rPr>
          <w:rFonts w:asciiTheme="majorBidi" w:hAnsiTheme="majorBidi" w:cstheme="majorBidi"/>
        </w:rPr>
        <w:t xml:space="preserve">HealthyMoms App </w:t>
      </w:r>
      <w:r>
        <w:rPr>
          <w:rFonts w:asciiTheme="majorBidi" w:hAnsiTheme="majorBidi" w:cstheme="majorBidi"/>
        </w:rPr>
        <w:fldChar w:fldCharType="begin"/>
      </w:r>
      <w:r>
        <w:rPr>
          <w:rFonts w:asciiTheme="majorBidi" w:hAnsiTheme="majorBidi" w:cstheme="majorBidi"/>
        </w:rPr>
        <w:instrText xml:space="preserve"> ADDIN EN.CITE &lt;EndNote&gt;&lt;Cite&gt;&lt;Author&gt;Sandborg&lt;/Author&gt;&lt;Year&gt;2021&lt;/Year&gt;&lt;RecNum&gt;957&lt;/RecNum&gt;&lt;DisplayText&gt;[6]&lt;/DisplayText&gt;&lt;record&gt;&lt;rec-number&gt;957&lt;/rec-number&gt;&lt;foreign-keys&gt;&lt;key app="EN" db-id="vrdxepavcxv0ryedffl59dxssevvratat0w5" timestamp="1748108103"&gt;957&lt;/key&gt;&lt;/foreign-keys&gt;&lt;ref-type name="Journal Article"&gt;17&lt;/ref-type&gt;&lt;contributors&gt;&lt;authors&gt;&lt;author&gt;Sandborg, Johanna&lt;/author&gt;&lt;author&gt;Söderström, Emmie&lt;/author&gt;&lt;author&gt;Henriksson, Pontus&lt;/author&gt;&lt;author&gt;Bendtsen, Marcus&lt;/author&gt;&lt;author&gt;Henström, Maria&lt;/author&gt;&lt;author&gt;Leppänen, Marja H&lt;/author&gt;&lt;author&gt;Maddison, Ralph&lt;/author&gt;&lt;author&gt;Migueles, Jairo H&lt;/author&gt;&lt;author&gt;Blomberg, Marie&lt;/author&gt;&lt;author&gt;Löf, Marie&lt;/author&gt;&lt;/authors&gt;&lt;/contributors&gt;&lt;titles&gt;&lt;title&gt;Effectiveness of a smartphone app to promote healthy weight gain, diet, and physical activity during pregnancy (HealthyMoms): randomized controlled trial&lt;/title&gt;&lt;secondary-title&gt;JMIR mHealth and uHealth&lt;/secondary-title&gt;&lt;/titles&gt;&lt;periodical&gt;&lt;full-title&gt;Jmir Mhealth and Uhealth&lt;/full-title&gt;&lt;/periodical&gt;&lt;pages&gt;e26091&lt;/pages&gt;&lt;volume&gt;9&lt;/volume&gt;&lt;number&gt;3&lt;/number&gt;&lt;dates&gt;&lt;year&gt;2021&lt;/year&gt;&lt;/dates&gt;&lt;urls&gt;&lt;/urls&gt;&lt;/record&gt;&lt;/Cite&gt;&lt;/EndNote&gt;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[6]</w:t>
      </w:r>
      <w:r>
        <w:rPr>
          <w:rFonts w:asciiTheme="majorBidi" w:hAnsiTheme="majorBidi" w:cstheme="majorBidi"/>
        </w:rPr>
        <w:fldChar w:fldCharType="end"/>
      </w:r>
    </w:p>
    <w:p w14:paraId="56FA7B73" w14:textId="77777777" w:rsidR="00EB6F55" w:rsidRPr="00450EE8" w:rsidRDefault="00EB6F55" w:rsidP="00EB6F55">
      <w:pPr>
        <w:jc w:val="both"/>
        <w:rPr>
          <w:rFonts w:asciiTheme="majorBidi" w:hAnsiTheme="majorBidi" w:cstheme="majorBidi"/>
        </w:rPr>
      </w:pPr>
      <w:r w:rsidRPr="00450EE8">
        <w:rPr>
          <w:rFonts w:asciiTheme="majorBidi" w:hAnsiTheme="majorBidi" w:cstheme="majorBidi"/>
        </w:rPr>
        <w:t>The HealthyMoms app is a 6-month mobile health intervention designed to promote healthy gestational weight gain (GWG) through improved diet and physical activity, regardless of pre-pregnancy BMI. Grounded in Social Cognitive Theory, the app incorporates key behavior change techniques such as knowledge shaping, goal setting, self-monitoring, and feedback.</w:t>
      </w:r>
    </w:p>
    <w:p w14:paraId="625ED181" w14:textId="77777777" w:rsidR="00EB6F55" w:rsidRPr="00D76473" w:rsidRDefault="00EB6F55" w:rsidP="00EB6F55">
      <w:pPr>
        <w:rPr>
          <w:rFonts w:asciiTheme="majorBidi" w:hAnsiTheme="majorBidi" w:cstheme="majorBidi"/>
        </w:rPr>
      </w:pPr>
      <w:r w:rsidRPr="00D76473">
        <w:rPr>
          <w:rFonts w:asciiTheme="majorBidi" w:hAnsiTheme="majorBidi" w:cstheme="majorBidi"/>
        </w:rPr>
        <w:t>Key features include:</w:t>
      </w:r>
    </w:p>
    <w:p w14:paraId="6A981CD3" w14:textId="77777777" w:rsidR="00EB6F55" w:rsidRPr="00D76473" w:rsidRDefault="00EB6F55" w:rsidP="00EB6F55">
      <w:pPr>
        <w:rPr>
          <w:rFonts w:asciiTheme="majorBidi" w:hAnsiTheme="majorBidi" w:cstheme="majorBidi"/>
        </w:rPr>
      </w:pPr>
      <w:r w:rsidRPr="00D76473">
        <w:rPr>
          <w:rFonts w:asciiTheme="majorBidi" w:hAnsiTheme="majorBidi" w:cstheme="majorBidi"/>
        </w:rPr>
        <w:t>Biweekly educational themes on topics like healthy eating, physical activity, and weight gain</w:t>
      </w:r>
    </w:p>
    <w:p w14:paraId="6896B81F" w14:textId="77777777" w:rsidR="00EB6F55" w:rsidRPr="00D76473" w:rsidRDefault="00EB6F55" w:rsidP="00EB6F55">
      <w:pPr>
        <w:rPr>
          <w:rFonts w:asciiTheme="majorBidi" w:hAnsiTheme="majorBidi" w:cstheme="majorBidi"/>
        </w:rPr>
      </w:pPr>
      <w:r w:rsidRPr="00D76473">
        <w:rPr>
          <w:rFonts w:asciiTheme="majorBidi" w:hAnsiTheme="majorBidi" w:cstheme="majorBidi"/>
        </w:rPr>
        <w:t>Push notifications (4 times per week) with supportive messages and reminders</w:t>
      </w:r>
    </w:p>
    <w:p w14:paraId="7922658F" w14:textId="77777777" w:rsidR="00EB6F55" w:rsidRPr="00D76473" w:rsidRDefault="00EB6F55" w:rsidP="00EB6F55">
      <w:pPr>
        <w:rPr>
          <w:rFonts w:asciiTheme="majorBidi" w:hAnsiTheme="majorBidi" w:cstheme="majorBidi"/>
        </w:rPr>
      </w:pPr>
      <w:r w:rsidRPr="00D76473">
        <w:rPr>
          <w:rFonts w:asciiTheme="majorBidi" w:hAnsiTheme="majorBidi" w:cstheme="majorBidi"/>
        </w:rPr>
        <w:t>Self-monitoring tools for tracking weight gain, physical activity, and diet</w:t>
      </w:r>
    </w:p>
    <w:p w14:paraId="379F1928" w14:textId="77777777" w:rsidR="00EB6F55" w:rsidRPr="00D76473" w:rsidRDefault="00EB6F55" w:rsidP="00EB6F55">
      <w:pPr>
        <w:rPr>
          <w:rFonts w:asciiTheme="majorBidi" w:hAnsiTheme="majorBidi" w:cstheme="majorBidi"/>
        </w:rPr>
      </w:pPr>
      <w:r w:rsidRPr="00D76473">
        <w:rPr>
          <w:rFonts w:asciiTheme="majorBidi" w:hAnsiTheme="majorBidi" w:cstheme="majorBidi"/>
        </w:rPr>
        <w:lastRenderedPageBreak/>
        <w:t>Feedback via visual graphs and a traffic light system indicating adherence to national guidelines</w:t>
      </w:r>
    </w:p>
    <w:p w14:paraId="6D94F742" w14:textId="77777777" w:rsidR="00EB6F55" w:rsidRPr="00D76473" w:rsidRDefault="00EB6F55" w:rsidP="00EB6F55">
      <w:pPr>
        <w:rPr>
          <w:rFonts w:asciiTheme="majorBidi" w:hAnsiTheme="majorBidi" w:cstheme="majorBidi"/>
        </w:rPr>
      </w:pPr>
      <w:r w:rsidRPr="00D76473">
        <w:rPr>
          <w:rFonts w:asciiTheme="majorBidi" w:hAnsiTheme="majorBidi" w:cstheme="majorBidi"/>
        </w:rPr>
        <w:t>Recipes and exercise programs with instructional videos</w:t>
      </w:r>
    </w:p>
    <w:p w14:paraId="06DE961E"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Pregnancy calendar and a library with FAQs and practical tips</w:t>
      </w:r>
    </w:p>
    <w:p w14:paraId="2431A92F" w14:textId="3AE90D41" w:rsidR="00EB6F55" w:rsidRDefault="00EB6F55" w:rsidP="00EB6F55">
      <w:pPr>
        <w:pStyle w:val="ListParagraph"/>
        <w:numPr>
          <w:ilvl w:val="0"/>
          <w:numId w:val="1"/>
        </w:numPr>
        <w:spacing w:line="259" w:lineRule="auto"/>
        <w:jc w:val="both"/>
        <w:rPr>
          <w:rFonts w:asciiTheme="majorBidi" w:hAnsiTheme="majorBidi" w:cstheme="majorBidi"/>
        </w:rPr>
      </w:pPr>
      <w:r w:rsidRPr="00450EE8">
        <w:rPr>
          <w:rFonts w:asciiTheme="majorBidi" w:hAnsiTheme="majorBidi" w:cstheme="majorBidi"/>
        </w:rPr>
        <w:t>PurUmeed Aaghaz App</w:t>
      </w:r>
      <w:r w:rsidRPr="00450EE8">
        <w:rPr>
          <w:rFonts w:asciiTheme="majorBidi" w:hAnsiTheme="majorBidi" w:cstheme="majorBidi"/>
          <w:rtl/>
        </w:rPr>
        <w:t xml:space="preserve"> </w:t>
      </w:r>
      <w:r>
        <w:rPr>
          <w:rFonts w:asciiTheme="majorBidi" w:hAnsiTheme="majorBidi" w:cstheme="majorBidi"/>
        </w:rPr>
        <w:fldChar w:fldCharType="begin"/>
      </w:r>
      <w:r>
        <w:rPr>
          <w:rFonts w:asciiTheme="majorBidi" w:hAnsiTheme="majorBidi" w:cstheme="majorBidi"/>
        </w:rPr>
        <w:instrText xml:space="preserve"> ADDIN EN.CITE &lt;EndNote&gt;&lt;Cite&gt;&lt;Author&gt;Nuruddin&lt;/Author&gt;&lt;Year&gt;2021&lt;/Year&gt;&lt;RecNum&gt;961&lt;/RecNum&gt;&lt;DisplayText&gt;[7]&lt;/DisplayText&gt;&lt;record&gt;&lt;rec-number&gt;961&lt;/rec-number&gt;&lt;foreign-keys&gt;&lt;key app="EN" db-id="vrdxepavcxv0ryedffl59dxssevvratat0w5" timestamp="1748108534"&gt;961&lt;/key&gt;&lt;/foreign-keys&gt;&lt;ref-type name="Journal Article"&gt;17&lt;/ref-type&gt;&lt;contributors&gt;&lt;authors&gt;&lt;author&gt;Nuruddin, Rozina&lt;/author&gt;&lt;author&gt;Vadsaria, Khadija&lt;/author&gt;&lt;author&gt;Mohammed, Nuruddin&lt;/author&gt;&lt;author&gt;Sayani, Saleem&lt;/author&gt;&lt;/authors&gt;&lt;/contributors&gt;&lt;titles&gt;&lt;title&gt;The efficacy of a personalized mHealth coaching program during pregnancy on maternal diet, supplement use, and physical activity: protocol for a parallel-group randomized controlled trial&lt;/title&gt;&lt;secondary-title&gt;JMIR Research Protocols&lt;/secondary-title&gt;&lt;/titles&gt;&lt;periodical&gt;&lt;full-title&gt;Jmir Research Protocols&lt;/full-title&gt;&lt;/periodical&gt;&lt;pages&gt;e31611&lt;/pages&gt;&lt;volume&gt;10&lt;/volume&gt;&lt;number&gt;11&lt;/number&gt;&lt;dates&gt;&lt;year&gt;2021&lt;/year&gt;&lt;/dates&gt;&lt;urls&gt;&lt;/urls&gt;&lt;/record&gt;&lt;/Cite&gt;&lt;/EndNote&gt;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[7]</w:t>
      </w:r>
      <w:r>
        <w:rPr>
          <w:rFonts w:asciiTheme="majorBidi" w:hAnsiTheme="majorBidi" w:cstheme="majorBidi"/>
        </w:rPr>
        <w:fldChar w:fldCharType="end"/>
      </w:r>
    </w:p>
    <w:p w14:paraId="203430F7" w14:textId="77777777" w:rsidR="00EB6F55" w:rsidRPr="00450EE8" w:rsidRDefault="00EB6F55" w:rsidP="00EB6F55">
      <w:pPr>
        <w:jc w:val="both"/>
        <w:rPr>
          <w:rFonts w:asciiTheme="majorBidi" w:hAnsiTheme="majorBidi" w:cstheme="majorBidi"/>
        </w:rPr>
      </w:pPr>
      <w:r w:rsidRPr="00450EE8">
        <w:rPr>
          <w:rFonts w:asciiTheme="majorBidi" w:hAnsiTheme="majorBidi" w:cstheme="majorBidi"/>
        </w:rPr>
        <w:t>PurUmeed Aaghaz (meaning “a hopeful beginning”) is a web-based mHealth intervention developed for pregnant women, accessible via Android and iOS devices. It provides personalized guidance on diet, supplement intake, and physical activity throughout pregnancy, based on scientific recommendations and locally available foods.</w:t>
      </w:r>
    </w:p>
    <w:p w14:paraId="0D4732C0" w14:textId="77777777" w:rsidR="00EB6F55" w:rsidRPr="00D76473" w:rsidRDefault="00EB6F55" w:rsidP="00EB6F55">
      <w:pPr>
        <w:rPr>
          <w:rFonts w:asciiTheme="majorBidi" w:hAnsiTheme="majorBidi" w:cstheme="majorBidi"/>
        </w:rPr>
      </w:pPr>
      <w:r w:rsidRPr="00D76473">
        <w:rPr>
          <w:rFonts w:asciiTheme="majorBidi" w:hAnsiTheme="majorBidi" w:cstheme="majorBidi"/>
        </w:rPr>
        <w:t>Key Features:</w:t>
      </w:r>
    </w:p>
    <w:p w14:paraId="7F729A02"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Personalized Recommendations: Generated from first trimester questionnaire data using an algorithm aligned with global guidelines, including WHO and ACOG, and presented with individualized dietary risk scores.</w:t>
      </w:r>
    </w:p>
    <w:p w14:paraId="6A8B29A6"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Push Messages: Sent 3 times per week with brief, easy-to-understand tips and advice related to nutrition, supplements, and physical activity. All messages are accessible within the app under an “advice” section.</w:t>
      </w:r>
    </w:p>
    <w:p w14:paraId="77C9A6EF"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Food Record Diary: Allows users to log daily meals and portion sizes; data are synced during follow-up visits to reduce recall bias.</w:t>
      </w:r>
    </w:p>
    <w:p w14:paraId="0E1612AB"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Dietary Guidance: Encourages consumption from six key food groups and advises on healthy meal patterns, nutrient intake, and avoidance of high-GI foods.</w:t>
      </w:r>
    </w:p>
    <w:p w14:paraId="7FD6D6B3"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Supplement Counseling: Based on WHO guidelines for daily intake of folic acid, iron, calcium, and vitamin D.</w:t>
      </w:r>
    </w:p>
    <w:p w14:paraId="6FF79426"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Physical Activity Guidance: Recommends at least 150 minutes/week of moderate-intensity aerobic activity, aligned with ACOG guidelines.</w:t>
      </w:r>
    </w:p>
    <w:p w14:paraId="07FB7137"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The intervention is provided free of charge from enrollment in the first trimester through the entire pregnancy.</w:t>
      </w:r>
    </w:p>
    <w:p w14:paraId="543304C0" w14:textId="306B948B" w:rsidR="00EB6F55" w:rsidRDefault="00EB6F55" w:rsidP="00EB6F55">
      <w:pPr>
        <w:pStyle w:val="ListParagraph"/>
        <w:numPr>
          <w:ilvl w:val="0"/>
          <w:numId w:val="1"/>
        </w:numPr>
        <w:spacing w:line="259" w:lineRule="auto"/>
        <w:rPr>
          <w:rFonts w:asciiTheme="majorBidi" w:hAnsiTheme="majorBidi" w:cstheme="majorBidi"/>
        </w:rPr>
      </w:pPr>
      <w:r w:rsidRPr="00450EE8">
        <w:rPr>
          <w:rFonts w:asciiTheme="majorBidi" w:hAnsiTheme="majorBidi" w:cstheme="majorBidi"/>
        </w:rPr>
        <w:t>BeFAB (Be Fabulous After Baby)</w:t>
      </w:r>
      <w:r w:rsidRPr="00450EE8">
        <w:rPr>
          <w:rFonts w:asciiTheme="majorBidi" w:hAnsiTheme="majorBidi" w:cstheme="majorBidi"/>
          <w:rtl/>
        </w:rPr>
        <w:t xml:space="preserve"> </w:t>
      </w:r>
      <w:r>
        <w:rPr>
          <w:rFonts w:asciiTheme="majorBidi" w:hAnsiTheme="majorBidi" w:cstheme="majorBidi"/>
        </w:rPr>
        <w:fldChar w:fldCharType="begin"/>
      </w:r>
      <w:r>
        <w:rPr>
          <w:rFonts w:asciiTheme="majorBidi" w:hAnsiTheme="majorBidi" w:cstheme="majorBidi"/>
        </w:rPr>
        <w:instrText xml:space="preserve"> ADDIN EN.CITE &lt;EndNote&gt;&lt;Cite&gt;&lt;Author&gt;Evans&lt;/Author&gt;&lt;Year&gt;2019&lt;/Year&gt;&lt;RecNum&gt;769&lt;/RecNum&gt;&lt;DisplayText&gt;[8]&lt;/DisplayText&gt;&lt;record&gt;&lt;rec-number&gt;769&lt;/rec-number&gt;&lt;foreign-keys&gt;&lt;key app="EN" db-id="vrdxepavcxv0ryedffl59dxssevvratat0w5" timestamp="1748095303"&gt;769&lt;/key&gt;&lt;/foreign-keys&gt;&lt;ref-type name="Journal Article"&gt;17&lt;/ref-type&gt;&lt;contributors&gt;&lt;authors&gt;&lt;author&gt;Evans, W. D.&lt;/author&gt;&lt;author&gt;Harrington, C.&lt;/author&gt;&lt;author&gt;Patchen, L.&lt;/author&gt;&lt;author&gt;Andrews, V.&lt;/author&gt;&lt;author&gt;Gaminian, A.&lt;/author&gt;&lt;author&gt;Ellis, L. P.&lt;/author&gt;&lt;author&gt;Napolitano, M. A.&lt;/author&gt;&lt;/authors&gt;&lt;/contributors&gt;&lt;titles&gt;&lt;title&gt;Design of a novel digital intervention to promote healthy weight management among postpartum African American women&lt;/title&gt;&lt;secondary-title&gt;Contemporary Clinical Trials Communications&lt;/secondary-title&gt;&lt;/titles&gt;&lt;periodical&gt;&lt;full-title&gt;Contemporary Clinical Trials Communications&lt;/full-title&gt;&lt;/periodical&gt;&lt;volume&gt;16&lt;/volume&gt;&lt;dates&gt;&lt;year&gt;2019&lt;/year&gt;&lt;/dates&gt;&lt;work-type&gt;Article&lt;/work-type&gt;&lt;urls&gt;&lt;related-urls&gt;&lt;url&gt;https://www.scopus.com/inward/record.uri?eid=2-s2.0-85072937021&amp;amp;doi=10.1016%2fj.conctc.2019.100460&amp;amp;partnerID=40&amp;amp;md5=9e386a836dbc547bd667b8a85f43809c&lt;/url&gt;&lt;/related-urls&gt;&lt;/urls&gt;&lt;custom7&gt;100460&lt;/custom7&gt;&lt;electronic-resource-num&gt;10.1016/j.conctc.2019.100460&lt;/electronic-resource-num&gt;&lt;remote-database-name&gt;Scopus&lt;/remote-database-name&gt;&lt;/record&gt;&lt;/Cite&gt;&lt;/EndNote&gt;</w:instrText>
      </w:r>
      <w:r>
        <w:rPr>
          <w:rFonts w:asciiTheme="majorBidi" w:hAnsiTheme="majorBidi" w:cstheme="majorBidi"/>
        </w:rPr>
        <w:fldChar w:fldCharType="separate"/>
      </w:r>
      <w:r>
        <w:rPr>
          <w:rFonts w:asciiTheme="majorBidi" w:hAnsiTheme="majorBidi" w:cstheme="majorBidi"/>
          <w:noProof/>
        </w:rPr>
        <w:t>[8]</w:t>
      </w:r>
      <w:r>
        <w:rPr>
          <w:rFonts w:asciiTheme="majorBidi" w:hAnsiTheme="majorBidi" w:cstheme="majorBidi"/>
        </w:rPr>
        <w:fldChar w:fldCharType="end"/>
      </w:r>
    </w:p>
    <w:p w14:paraId="444A1550" w14:textId="77777777" w:rsidR="00EB6F55" w:rsidRPr="00450EE8" w:rsidRDefault="00EB6F55" w:rsidP="00EB6F55">
      <w:pPr>
        <w:jc w:val="both"/>
        <w:rPr>
          <w:rFonts w:asciiTheme="majorBidi" w:hAnsiTheme="majorBidi" w:cstheme="majorBidi"/>
        </w:rPr>
      </w:pPr>
      <w:r w:rsidRPr="00450EE8">
        <w:rPr>
          <w:rFonts w:asciiTheme="majorBidi" w:hAnsiTheme="majorBidi" w:cstheme="majorBidi"/>
        </w:rPr>
        <w:t>BeFAB is a culturally-tailored mobile health intervention designed to support postpartum African American women in achieving healthy weight management. The app content focuses on nutrition, physical activity (PA), stress management, and health information-seeking behaviors, informed by formative research and community input.</w:t>
      </w:r>
    </w:p>
    <w:p w14:paraId="6920768D" w14:textId="77777777" w:rsidR="00EB6F55" w:rsidRPr="00D76473" w:rsidRDefault="00EB6F55" w:rsidP="00EB6F55">
      <w:pPr>
        <w:rPr>
          <w:rFonts w:asciiTheme="majorBidi" w:hAnsiTheme="majorBidi" w:cstheme="majorBidi"/>
        </w:rPr>
      </w:pPr>
      <w:r w:rsidRPr="00D76473">
        <w:rPr>
          <w:rFonts w:asciiTheme="majorBidi" w:hAnsiTheme="majorBidi" w:cstheme="majorBidi"/>
        </w:rPr>
        <w:t>Key Features:</w:t>
      </w:r>
    </w:p>
    <w:p w14:paraId="1D70ECEC"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lastRenderedPageBreak/>
        <w:t>Culturally-Specific Content: Includes relatable narratives, testimonials, and video content featuring African American individuals. Content addresses common barriers to adopting healthy behaviors (HEAL) and promotes self-efficacy.</w:t>
      </w:r>
    </w:p>
    <w:p w14:paraId="103DCA37"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Weekly Modules: 12 evidence-based weekly topics adapted from sources like the Diabetes Prevention Program, each delivered via three short didactic videos (2–5 minutes), including segments such as “Dr. C’s Coaching Corner,” expert interviews, and cooking demonstrations.</w:t>
      </w:r>
    </w:p>
    <w:p w14:paraId="2D836777"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Behavioral Goals: Personalized calorie and PA goals (e.g., 1500 kcal/day and up to 150 minutes/week of moderate PA), adjusted for breastfeeding status.</w:t>
      </w:r>
    </w:p>
    <w:p w14:paraId="2524FEA6"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Self-Monitoring Tools: Users can track weight and goal progress directly in the app.</w:t>
      </w:r>
    </w:p>
    <w:p w14:paraId="1749E58C"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Gamification Elements: Virtual “badges” are awarded for completing behavioral goals.</w:t>
      </w:r>
    </w:p>
    <w:p w14:paraId="08F7EB07"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In-App Engagement: Push notifications (“nudges”) encourage participation and action.</w:t>
      </w:r>
    </w:p>
    <w:p w14:paraId="2A0023BE"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Social Support: Integration with a private Facebook group to facilitate peer interaction and shared experiences.</w:t>
      </w:r>
    </w:p>
    <w:p w14:paraId="6267EC57" w14:textId="60C9AB51" w:rsidR="00EB6F55" w:rsidRDefault="00EB6F55" w:rsidP="00EB6F55">
      <w:pPr>
        <w:pStyle w:val="ListParagraph"/>
        <w:numPr>
          <w:ilvl w:val="0"/>
          <w:numId w:val="1"/>
        </w:numPr>
        <w:spacing w:line="259" w:lineRule="auto"/>
        <w:rPr>
          <w:rFonts w:asciiTheme="majorBidi" w:hAnsiTheme="majorBidi" w:cstheme="majorBidi"/>
        </w:rPr>
      </w:pPr>
      <w:r w:rsidRPr="00450EE8">
        <w:rPr>
          <w:rFonts w:asciiTheme="majorBidi" w:hAnsiTheme="majorBidi" w:cstheme="majorBidi"/>
        </w:rPr>
        <w:t xml:space="preserve">Fitbit application </w:t>
      </w:r>
      <w:r>
        <w:rPr>
          <w:rFonts w:asciiTheme="majorBidi" w:hAnsiTheme="majorBidi" w:cstheme="majorBidi"/>
        </w:rPr>
        <w:fldChar w:fldCharType="begin"/>
      </w:r>
      <w:r>
        <w:rPr>
          <w:rFonts w:asciiTheme="majorBidi" w:hAnsiTheme="majorBidi" w:cstheme="majorBidi"/>
        </w:rPr>
        <w:instrText xml:space="preserve"> ADDIN EN.CITE &lt;EndNote&gt;&lt;Cite&gt;&lt;Author&gt;Choi&lt;/Author&gt;&lt;Year&gt;2016&lt;/Year&gt;&lt;RecNum&gt;863&lt;/RecNum&gt;&lt;DisplayText&gt;[9]&lt;/DisplayText&gt;&lt;record&gt;&lt;rec-number&gt;863&lt;/rec-number&gt;&lt;foreign-keys&gt;&lt;key app="EN" db-id="vrdxepavcxv0ryedffl59dxssevvratat0w5" timestamp="1748095303"&gt;863&lt;/key&gt;&lt;/foreign-keys&gt;&lt;ref-type name="Journal Article"&gt;17&lt;/ref-type&gt;&lt;contributors&gt;&lt;authors&gt;&lt;author&gt;Choi, J. W.&lt;/author&gt;&lt;author&gt;Lee, J.&lt;/author&gt;&lt;author&gt;Vittinghoff, E.&lt;/author&gt;&lt;author&gt;Fukuoka, Y.&lt;/author&gt;&lt;/authors&gt;&lt;/contributors&gt;&lt;titles&gt;&lt;title&gt;mHealth Physical Activity Intervention: A Randomized Pilot Study in Physically Inactive Pregnant Women&lt;/title&gt;&lt;secondary-title&gt;Maternal and Child Health Journal&lt;/secondary-title&gt;&lt;/titles&gt;&lt;periodical&gt;&lt;full-title&gt;Maternal and Child Health Journal&lt;/full-title&gt;&lt;/periodical&gt;&lt;pages&gt;1091-1101&lt;/pages&gt;&lt;volume&gt;20&lt;/volume&gt;&lt;number&gt;5&lt;/number&gt;&lt;dates&gt;&lt;year&gt;2016&lt;/year&gt;&lt;/dates&gt;&lt;work-type&gt;Article&lt;/work-type&gt;&lt;urls&gt;&lt;related-urls&gt;&lt;url&gt;https://www.scopus.com/inward/record.uri?eid=2-s2.0-84949483502&amp;amp;doi=10.1007%2fs10995-015-1895-7&amp;amp;partnerID=40&amp;amp;md5=105a1b9fbaf9c5047a54b9ecc5f0a55f&lt;/url&gt;&lt;/related-urls&gt;&lt;/urls&gt;&lt;electronic-resource-num&gt;10.1007/s10995-015-1895-7&lt;/electronic-resource-num&gt;&lt;remote-database-name&gt;Scopus&lt;/remote-database-name&gt;&lt;/record&gt;&lt;/Cite&gt;&lt;/EndNote&gt;</w:instrText>
      </w:r>
      <w:r>
        <w:rPr>
          <w:rFonts w:asciiTheme="majorBidi" w:hAnsiTheme="majorBidi" w:cstheme="majorBidi"/>
        </w:rPr>
        <w:fldChar w:fldCharType="separate"/>
      </w:r>
      <w:r>
        <w:rPr>
          <w:rFonts w:asciiTheme="majorBidi" w:hAnsiTheme="majorBidi" w:cstheme="majorBidi"/>
          <w:noProof/>
        </w:rPr>
        <w:t>[9]</w:t>
      </w:r>
      <w:r>
        <w:rPr>
          <w:rFonts w:asciiTheme="majorBidi" w:hAnsiTheme="majorBidi" w:cstheme="majorBidi"/>
        </w:rPr>
        <w:fldChar w:fldCharType="end"/>
      </w:r>
    </w:p>
    <w:p w14:paraId="47E2A7E9" w14:textId="77777777" w:rsidR="00EB6F55" w:rsidRPr="00450EE8" w:rsidRDefault="00EB6F55" w:rsidP="00EB6F55">
      <w:pPr>
        <w:jc w:val="both"/>
        <w:rPr>
          <w:rFonts w:asciiTheme="majorBidi" w:hAnsiTheme="majorBidi" w:cstheme="majorBidi"/>
        </w:rPr>
      </w:pPr>
      <w:r w:rsidRPr="00450EE8">
        <w:rPr>
          <w:rFonts w:asciiTheme="majorBidi" w:hAnsiTheme="majorBidi" w:cstheme="majorBidi"/>
        </w:rPr>
        <w:t>This trial mobile app, integrated with a Fitbit device, aimed to support physical activity and healthy lifestyle behaviors during pregnancy. The app provided:</w:t>
      </w:r>
    </w:p>
    <w:p w14:paraId="5D507B78"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Daily prompts (via text or short video) between 10 a.m. and 7 p.m. to encourage physical activity and reinforce health messages.</w:t>
      </w:r>
    </w:p>
    <w:p w14:paraId="739DA506"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Customized feedback based on user responses (e.g., motivational alternatives if users declined activity).</w:t>
      </w:r>
    </w:p>
    <w:p w14:paraId="01D0CFBE"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Activity diary accessible from 7 p.m. to midnight for users to log step counts, type, and duration of physical activity.</w:t>
      </w:r>
    </w:p>
    <w:p w14:paraId="42BE698A"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Progress tracking via step goal feedback and weekly step graphs.</w:t>
      </w:r>
    </w:p>
    <w:p w14:paraId="1DE3B1D9"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Educational resources including tips for physical activity, healthy diet, weight management, and posture/stretching exercises, delivered through images and short videos.</w:t>
      </w:r>
    </w:p>
    <w:p w14:paraId="432A8CBA" w14:textId="77777777" w:rsidR="00EB6F55" w:rsidRPr="00D76473" w:rsidRDefault="00EB6F55" w:rsidP="00EB6F55">
      <w:pPr>
        <w:rPr>
          <w:rFonts w:asciiTheme="majorBidi" w:hAnsiTheme="majorBidi" w:cstheme="majorBidi"/>
        </w:rPr>
      </w:pPr>
      <w:r w:rsidRPr="00D76473">
        <w:rPr>
          <w:rFonts w:asciiTheme="majorBidi" w:hAnsiTheme="majorBidi" w:cstheme="majorBidi"/>
        </w:rPr>
        <w:t>Technology Integration: Sync with Fitbit for objective activity tracking.</w:t>
      </w:r>
    </w:p>
    <w:p w14:paraId="52658C91" w14:textId="77777777" w:rsidR="00EB6F55" w:rsidRPr="00D76473" w:rsidRDefault="00EB6F55" w:rsidP="00EB6F55">
      <w:pPr>
        <w:rPr>
          <w:rFonts w:asciiTheme="majorBidi" w:hAnsiTheme="majorBidi" w:cstheme="majorBidi"/>
          <w:i/>
          <w:iCs/>
        </w:rPr>
      </w:pPr>
      <w:r w:rsidRPr="00D76473">
        <w:rPr>
          <w:rFonts w:asciiTheme="majorBidi" w:hAnsiTheme="majorBidi" w:cstheme="majorBidi"/>
          <w:i/>
          <w:iCs/>
        </w:rPr>
        <w:t xml:space="preserve">Health Literacy </w:t>
      </w:r>
      <w:r>
        <w:rPr>
          <w:rFonts w:asciiTheme="majorBidi" w:hAnsiTheme="majorBidi" w:cstheme="majorBidi"/>
          <w:i/>
          <w:iCs/>
        </w:rPr>
        <w:t xml:space="preserve">and </w:t>
      </w:r>
      <w:r w:rsidRPr="00D76473">
        <w:rPr>
          <w:rFonts w:asciiTheme="majorBidi" w:hAnsiTheme="majorBidi" w:cstheme="majorBidi"/>
          <w:i/>
          <w:iCs/>
        </w:rPr>
        <w:t>Selfcare</w:t>
      </w:r>
    </w:p>
    <w:p w14:paraId="1CCE7E14" w14:textId="7C020B80" w:rsidR="00EB6F55" w:rsidRDefault="00EB6F55" w:rsidP="00EB6F55">
      <w:pPr>
        <w:pStyle w:val="ListParagraph"/>
        <w:numPr>
          <w:ilvl w:val="0"/>
          <w:numId w:val="1"/>
        </w:numPr>
        <w:spacing w:line="259" w:lineRule="auto"/>
        <w:rPr>
          <w:rFonts w:asciiTheme="majorBidi" w:hAnsiTheme="majorBidi" w:cstheme="majorBidi"/>
        </w:rPr>
      </w:pPr>
      <w:r w:rsidRPr="00CC696B">
        <w:rPr>
          <w:rFonts w:asciiTheme="majorBidi" w:hAnsiTheme="majorBidi" w:cstheme="majorBidi"/>
        </w:rPr>
        <w:t xml:space="preserve">SPWW (Smart Pregnancy for Working Women) </w:t>
      </w:r>
      <w:r>
        <w:rPr>
          <w:rFonts w:asciiTheme="majorBidi" w:hAnsiTheme="majorBidi" w:cstheme="majorBidi"/>
        </w:rPr>
        <w:fldChar w:fldCharType="begin"/>
      </w:r>
      <w:r>
        <w:rPr>
          <w:rFonts w:asciiTheme="majorBidi" w:hAnsiTheme="majorBidi" w:cstheme="majorBidi"/>
        </w:rPr>
        <w:instrText xml:space="preserve"> ADDIN EN.CITE &lt;EndNote&gt;&lt;Cite&gt;&lt;Author&gt;Lee&lt;/Author&gt;&lt;Year&gt;2023&lt;/Year&gt;&lt;RecNum&gt;955&lt;/RecNum&gt;&lt;DisplayText&gt;[10]&lt;/DisplayText&gt;&lt;record&gt;&lt;rec-number&gt;955&lt;/rec-number&gt;&lt;foreign-keys&gt;&lt;key app="EN" db-id="vrdxepavcxv0ryedffl59dxssevvratat0w5" timestamp="1748107502"&gt;955&lt;/key&gt;&lt;/foreign-keys&gt;&lt;ref-type name="Journal Article"&gt;17&lt;/ref-type&gt;&lt;contributors&gt;&lt;authors&gt;&lt;author&gt;Lee, Yaelim&lt;/author&gt;&lt;author&gt;Kim, Seohyeon&lt;/author&gt;&lt;author&gt;Choi, Soeun&lt;/author&gt;&lt;/authors&gt;&lt;/contributors&gt;&lt;titles&gt;&lt;title&gt;Effectiveness of mobile-based intervention Self-care for Pregnant Women at Work: A randomized controlled trial&lt;/title&gt;&lt;secondary-title&gt;Journal of Occupational Health&lt;/secondary-title&gt;&lt;/titles&gt;&lt;periodical&gt;&lt;full-title&gt;Journal of Occupational Health&lt;/full-title&gt;&lt;/periodical&gt;&lt;pages&gt;e12402&lt;/pages&gt;&lt;volume&gt;65&lt;/volume&gt;&lt;number&gt;1&lt;/number&gt;&lt;dates&gt;&lt;year&gt;2023&lt;/year&gt;&lt;/dates&gt;&lt;isbn&gt;1341-9145&lt;/isbn&gt;&lt;urls&gt;&lt;/urls&gt;&lt;/record&gt;&lt;/Cite&gt;&lt;/EndNote&gt;</w:instrText>
      </w:r>
      <w:r>
        <w:rPr>
          <w:rFonts w:asciiTheme="majorBidi" w:hAnsiTheme="majorBidi" w:cstheme="majorBidi"/>
        </w:rPr>
        <w:fldChar w:fldCharType="separate"/>
      </w:r>
      <w:r>
        <w:rPr>
          <w:rFonts w:asciiTheme="majorBidi" w:hAnsiTheme="majorBidi" w:cstheme="majorBidi"/>
          <w:noProof/>
        </w:rPr>
        <w:t>[10]</w:t>
      </w:r>
      <w:r>
        <w:rPr>
          <w:rFonts w:asciiTheme="majorBidi" w:hAnsiTheme="majorBidi" w:cstheme="majorBidi"/>
        </w:rPr>
        <w:fldChar w:fldCharType="end"/>
      </w:r>
    </w:p>
    <w:p w14:paraId="38C79238" w14:textId="77777777" w:rsidR="00EB6F55" w:rsidRPr="00CC696B" w:rsidRDefault="00EB6F55" w:rsidP="00EB6F55">
      <w:pPr>
        <w:jc w:val="both"/>
        <w:rPr>
          <w:rFonts w:asciiTheme="majorBidi" w:hAnsiTheme="majorBidi" w:cstheme="majorBidi"/>
        </w:rPr>
      </w:pPr>
      <w:r w:rsidRPr="00CC696B">
        <w:rPr>
          <w:rFonts w:asciiTheme="majorBidi" w:hAnsiTheme="majorBidi" w:cstheme="majorBidi"/>
        </w:rPr>
        <w:t>The SPWW app was developed to promote healthy pregnancy-related behaviors among working pregnant women, focusing on four key areas: sleep and rest, nutrition, physical activity, and stress management. The intervention consisted of four core components:</w:t>
      </w:r>
    </w:p>
    <w:p w14:paraId="5B4136B9"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lastRenderedPageBreak/>
        <w:t>Eight structured education sessions (15 minutes each),</w:t>
      </w:r>
      <w:r w:rsidRPr="00D76473">
        <w:rPr>
          <w:rFonts w:asciiTheme="majorBidi" w:hAnsiTheme="majorBidi" w:cstheme="majorBidi"/>
          <w:rtl/>
        </w:rPr>
        <w:t xml:space="preserve"> </w:t>
      </w:r>
      <w:r w:rsidRPr="00D76473">
        <w:rPr>
          <w:rFonts w:asciiTheme="majorBidi" w:hAnsiTheme="majorBidi" w:cstheme="majorBidi"/>
        </w:rPr>
        <w:t>A health log for tracking practices,</w:t>
      </w:r>
      <w:r w:rsidRPr="00D76473">
        <w:rPr>
          <w:rFonts w:asciiTheme="majorBidi" w:hAnsiTheme="majorBidi" w:cstheme="majorBidi"/>
          <w:rtl/>
        </w:rPr>
        <w:t xml:space="preserve"> </w:t>
      </w:r>
      <w:r w:rsidRPr="00D76473">
        <w:rPr>
          <w:rFonts w:asciiTheme="majorBidi" w:hAnsiTheme="majorBidi" w:cstheme="majorBidi"/>
        </w:rPr>
        <w:t>A personal diary, and</w:t>
      </w:r>
      <w:r w:rsidRPr="00D76473">
        <w:rPr>
          <w:rFonts w:asciiTheme="majorBidi" w:hAnsiTheme="majorBidi" w:cstheme="majorBidi"/>
          <w:rtl/>
        </w:rPr>
        <w:t xml:space="preserve"> </w:t>
      </w:r>
      <w:r w:rsidRPr="00D76473">
        <w:rPr>
          <w:rFonts w:asciiTheme="majorBidi" w:hAnsiTheme="majorBidi" w:cstheme="majorBidi"/>
        </w:rPr>
        <w:t>an anonymous discussion board to encourage peer support.</w:t>
      </w:r>
    </w:p>
    <w:p w14:paraId="6FDD42E0" w14:textId="77777777" w:rsidR="00EB6F55" w:rsidRPr="00D76473" w:rsidRDefault="00EB6F55" w:rsidP="00EB6F55">
      <w:pPr>
        <w:jc w:val="both"/>
        <w:rPr>
          <w:rFonts w:asciiTheme="majorBidi" w:hAnsiTheme="majorBidi" w:cstheme="majorBidi"/>
          <w:rtl/>
        </w:rPr>
      </w:pPr>
      <w:r w:rsidRPr="00D76473">
        <w:rPr>
          <w:rFonts w:asciiTheme="majorBidi" w:hAnsiTheme="majorBidi" w:cstheme="majorBidi"/>
        </w:rPr>
        <w:t>The app provided tailored guidance for maintaining healthy behaviors in workplace settings—such as office-friendly exercises and smart meal choices during work hours</w:t>
      </w:r>
    </w:p>
    <w:p w14:paraId="165B8C41" w14:textId="7032EDF1" w:rsidR="00EB6F55" w:rsidRDefault="00EB6F55" w:rsidP="00EB6F55">
      <w:pPr>
        <w:pStyle w:val="ListParagraph"/>
        <w:numPr>
          <w:ilvl w:val="0"/>
          <w:numId w:val="1"/>
        </w:numPr>
        <w:spacing w:line="259" w:lineRule="auto"/>
        <w:rPr>
          <w:rFonts w:asciiTheme="majorBidi" w:hAnsiTheme="majorBidi" w:cstheme="majorBidi"/>
        </w:rPr>
      </w:pPr>
      <w:r w:rsidRPr="00CC696B">
        <w:rPr>
          <w:rFonts w:asciiTheme="majorBidi" w:hAnsiTheme="majorBidi" w:cstheme="majorBidi"/>
        </w:rPr>
        <w:t xml:space="preserve">Gestação Saudável (Healthy Pregnancy) </w:t>
      </w:r>
      <w:r>
        <w:rPr>
          <w:rFonts w:asciiTheme="majorBidi" w:hAnsiTheme="majorBidi" w:cstheme="majorBidi"/>
        </w:rPr>
        <w:fldChar w:fldCharType="begin"/>
      </w:r>
      <w:r>
        <w:rPr>
          <w:rFonts w:asciiTheme="majorBidi" w:hAnsiTheme="majorBidi" w:cstheme="majorBidi"/>
        </w:rPr>
        <w:instrText xml:space="preserve"> ADDIN EN.CITE &lt;EndNote&gt;&lt;Cite&gt;&lt;Author&gt;De Lima Costa Souza&lt;/Author&gt;&lt;Year&gt;2022&lt;/Year&gt;&lt;RecNum&gt;750&lt;/RecNum&gt;&lt;DisplayText&gt;[11]&lt;/DisplayText&gt;&lt;record&gt;&lt;rec-number&gt;750&lt;/rec-number&gt;&lt;foreign-keys&gt;&lt;key app="EN" db-id="vrdxepavcxv0ryedffl59dxssevvratat0w5" timestamp="1748095303"&gt;750&lt;/key&gt;&lt;/foreign-keys&gt;&lt;ref-type name="Journal Article"&gt;17&lt;/ref-type&gt;&lt;contributors&gt;&lt;authors&gt;&lt;author&gt;De Lima Costa Souza, F. M.&lt;/author&gt;&lt;author&gt;Dos Santos, W. N.&lt;/author&gt;&lt;author&gt;Da Costa Dantas, J.&lt;/author&gt;&lt;author&gt;De Sousa, H. R. A.&lt;/author&gt;&lt;author&gt;Moreira, O. A. A.&lt;/author&gt;&lt;author&gt;Da Silva, R. A. R.&lt;/author&gt;&lt;/authors&gt;&lt;/contributors&gt;&lt;titles&gt;&lt;title&gt;Development of a mobile application for prenatal care and content validation&lt;/title&gt;&lt;secondary-title&gt;ACTA Paulista de Enfermagem&lt;/secondary-title&gt;&lt;/titles&gt;&lt;periodical&gt;&lt;full-title&gt;ACTA Paulista de Enfermagem&lt;/full-title&gt;&lt;/periodical&gt;&lt;volume&gt;35&lt;/volume&gt;&lt;dates&gt;&lt;year&gt;2022&lt;/year&gt;&lt;/dates&gt;&lt;work-type&gt;Article&lt;/work-type&gt;&lt;urls&gt;&lt;related-urls&gt;&lt;url&gt;https://www.scopus.com/inward/record.uri?eid=2-s2.0-85160970558&amp;amp;doi=10.37689%2facta-ape%2f2022AO01861&amp;amp;partnerID=40&amp;amp;md5=17dcfc0b4130d882395b31687d091870&lt;/url&gt;&lt;/related-urls&gt;&lt;/urls&gt;&lt;custom7&gt;eAPE01861&lt;/custom7&gt;&lt;electronic-resource-num&gt;10.37689/acta-ape/2022AO01861&lt;/electronic-resource-num&gt;&lt;remote-database-name&gt;Scopus&lt;/remote-database-name&gt;&lt;/record&gt;&lt;/Cite&gt;&lt;/EndNote&gt;</w:instrText>
      </w:r>
      <w:r>
        <w:rPr>
          <w:rFonts w:asciiTheme="majorBidi" w:hAnsiTheme="majorBidi" w:cstheme="majorBidi"/>
        </w:rPr>
        <w:fldChar w:fldCharType="separate"/>
      </w:r>
      <w:r>
        <w:rPr>
          <w:rFonts w:asciiTheme="majorBidi" w:hAnsiTheme="majorBidi" w:cstheme="majorBidi"/>
          <w:noProof/>
        </w:rPr>
        <w:t>[11]</w:t>
      </w:r>
      <w:r>
        <w:rPr>
          <w:rFonts w:asciiTheme="majorBidi" w:hAnsiTheme="majorBidi" w:cstheme="majorBidi"/>
        </w:rPr>
        <w:fldChar w:fldCharType="end"/>
      </w:r>
    </w:p>
    <w:p w14:paraId="51205D46" w14:textId="77777777" w:rsidR="00EB6F55" w:rsidRPr="00CC696B" w:rsidRDefault="00EB6F55" w:rsidP="00EB6F55">
      <w:pPr>
        <w:jc w:val="both"/>
        <w:rPr>
          <w:rFonts w:asciiTheme="majorBidi" w:hAnsiTheme="majorBidi" w:cstheme="majorBidi"/>
        </w:rPr>
      </w:pPr>
      <w:r w:rsidRPr="00CC696B">
        <w:rPr>
          <w:rFonts w:asciiTheme="majorBidi" w:hAnsiTheme="majorBidi" w:cstheme="majorBidi"/>
        </w:rPr>
        <w:t>Gestação Saudável is a mobile application developed to support pregnant women by providing comprehensive prenatal, childbirth, postpartum, and breastfeeding information, along with direct communication with healthcare professionals.</w:t>
      </w:r>
    </w:p>
    <w:p w14:paraId="61A72117" w14:textId="77777777" w:rsidR="00EB6F55" w:rsidRPr="00D76473" w:rsidRDefault="00EB6F55" w:rsidP="00EB6F55">
      <w:pPr>
        <w:rPr>
          <w:rFonts w:asciiTheme="majorBidi" w:hAnsiTheme="majorBidi" w:cstheme="majorBidi"/>
        </w:rPr>
      </w:pPr>
      <w:r w:rsidRPr="00D76473">
        <w:rPr>
          <w:rFonts w:asciiTheme="majorBidi" w:hAnsiTheme="majorBidi" w:cstheme="majorBidi"/>
        </w:rPr>
        <w:t>Key Features:</w:t>
      </w:r>
    </w:p>
    <w:p w14:paraId="63AD6750"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Health Education Modules: Covers physiological changes during pregnancy, fetal development by trimester (with images), common pregnancy complaints, use of supplements and vaccines, physical activity, weight gain, childbirth, puerperium care, and breastfeeding.</w:t>
      </w:r>
    </w:p>
    <w:p w14:paraId="0E6160DA"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Humanized Childbirth Guidance: Includes education on childbirth planning and best practices for respectful and evidence-based birth care.</w:t>
      </w:r>
    </w:p>
    <w:p w14:paraId="48CD372E"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Puerperium Support: Offers postpartum care guidance, including hygiene, nutrition, breast care, signs of infection, and reproductive planning.</w:t>
      </w:r>
    </w:p>
    <w:p w14:paraId="03CAAB18"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Breastfeeding Support: Highlights benefit of breastfeeding and addresses common concerns.</w:t>
      </w:r>
    </w:p>
    <w:p w14:paraId="111260DC"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Prenatal Appointment Reminders: Features a scheduling tool with alarm reminders 24 hours before consultations.</w:t>
      </w:r>
    </w:p>
    <w:p w14:paraId="091A80B0"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Virtual Pregnancy Booklet: Enables women to record, store, and monitor their personal health data during prenatal visits.</w:t>
      </w:r>
    </w:p>
    <w:p w14:paraId="58C78C38" w14:textId="77777777" w:rsidR="00EB6F55" w:rsidRPr="00D76473" w:rsidRDefault="00EB6F55" w:rsidP="00EB6F55">
      <w:pPr>
        <w:jc w:val="both"/>
        <w:rPr>
          <w:rFonts w:asciiTheme="majorBidi" w:hAnsiTheme="majorBidi" w:cstheme="majorBidi"/>
        </w:rPr>
      </w:pPr>
      <w:r w:rsidRPr="00D76473">
        <w:rPr>
          <w:rFonts w:asciiTheme="majorBidi" w:hAnsiTheme="majorBidi" w:cstheme="majorBidi"/>
        </w:rPr>
        <w:t>Direct Communication: Includes a “Contact Us” feature that allows users to email questions to the local multidisciplinary NASF-AB health team (nurses, psychologists, nutritionists, physicians, etc.). Messages are answered during business hours, with responses guaranteed by the next business day.</w:t>
      </w:r>
    </w:p>
    <w:p w14:paraId="7A5B2797" w14:textId="2C4A7B5C" w:rsidR="00EB6F55" w:rsidRDefault="00EB6F55" w:rsidP="00EB6F55">
      <w:pPr>
        <w:pStyle w:val="ListParagraph"/>
        <w:numPr>
          <w:ilvl w:val="0"/>
          <w:numId w:val="1"/>
        </w:numPr>
        <w:spacing w:line="259" w:lineRule="auto"/>
        <w:jc w:val="both"/>
        <w:rPr>
          <w:rFonts w:asciiTheme="majorBidi" w:eastAsia="Times New Roman" w:hAnsiTheme="majorBidi" w:cstheme="majorBidi"/>
          <w:kern w:val="0"/>
          <w14:ligatures w14:val="none"/>
        </w:rPr>
      </w:pPr>
      <w:r w:rsidRPr="00CC696B">
        <w:rPr>
          <w:rFonts w:asciiTheme="majorBidi" w:eastAsia="Times New Roman" w:hAnsiTheme="majorBidi" w:cstheme="majorBidi"/>
          <w:kern w:val="0"/>
          <w14:ligatures w14:val="none"/>
        </w:rPr>
        <w:t xml:space="preserve">Health literacy application </w:t>
      </w:r>
      <w:r>
        <w:rPr>
          <w:rFonts w:asciiTheme="majorBidi" w:eastAsia="Times New Roman" w:hAnsiTheme="majorBidi" w:cstheme="majorBidi"/>
          <w:kern w:val="0"/>
          <w14:ligatures w14:val="none"/>
        </w:rPr>
        <w:fldChar w:fldCharType="begin"/>
      </w:r>
      <w:r>
        <w:rPr>
          <w:rFonts w:asciiTheme="majorBidi" w:eastAsia="Times New Roman" w:hAnsiTheme="majorBidi" w:cstheme="majorBidi"/>
          <w:kern w:val="0"/>
          <w14:ligatures w14:val="none"/>
        </w:rPr>
        <w:instrText xml:space="preserve"> ADDIN EN.CITE &lt;EndNote&gt;&lt;Cite&gt;&lt;Author&gt;Karamolahi&lt;/Author&gt;&lt;Year&gt;2021&lt;/Year&gt;&lt;RecNum&gt;959&lt;/RecNum&gt;&lt;DisplayText&gt;[12]&lt;/DisplayText&gt;&lt;record&gt;&lt;rec-number&gt;959&lt;/rec-number&gt;&lt;foreign-keys&gt;&lt;key app="EN" db-id="vrdxepavcxv0ryedffl59dxssevvratat0w5" timestamp="1748108261"&gt;959&lt;/key&gt;&lt;/foreign-keys&gt;&lt;ref-type name="Journal Article"&gt;17&lt;/ref-type&gt;&lt;contributors&gt;&lt;authors&gt;&lt;author&gt;Karamolahi, Parisa Farzi&lt;/author&gt;&lt;author&gt;Khalesi, Zahra Bostani&lt;/author&gt;&lt;author&gt;Niknami, Maryam&lt;/author&gt;&lt;/authors&gt;&lt;/contributors&gt;&lt;titles&gt;&lt;title&gt;Efficacy of mobile app-based training on health literacy among pregnant women: A randomized controlled trial study&lt;/title&gt;&lt;secondary-title&gt;European Journal of Obstetrics &amp;amp; Gynecology and Reproductive Biology: X&lt;/secondary-title&gt;&lt;/titles&gt;&lt;periodical&gt;&lt;full-title&gt;European Journal of Obstetrics &amp;amp; Gynecology and Reproductive Biology: X&lt;/full-title&gt;&lt;/periodical&gt;&lt;pages&gt;100133&lt;/pages&gt;&lt;volume&gt;12&lt;/volume&gt;&lt;dates&gt;&lt;year&gt;2021&lt;/year&gt;&lt;/dates&gt;&lt;isbn&gt;2590-1613&lt;/isbn&gt;&lt;urls&gt;&lt;/urls&gt;&lt;/record&gt;&lt;/Cite&gt;&lt;/EndNote&gt;</w:instrText>
      </w:r>
      <w:r>
        <w:rPr>
          <w:rFonts w:asciiTheme="majorBidi" w:eastAsia="Times New Roman" w:hAnsiTheme="majorBidi" w:cstheme="majorBidi"/>
          <w:kern w:val="0"/>
          <w14:ligatures w14:val="none"/>
        </w:rPr>
        <w:fldChar w:fldCharType="separate"/>
      </w:r>
      <w:r>
        <w:rPr>
          <w:rFonts w:asciiTheme="majorBidi" w:eastAsia="Times New Roman" w:hAnsiTheme="majorBidi" w:cstheme="majorBidi"/>
          <w:noProof/>
          <w:kern w:val="0"/>
          <w14:ligatures w14:val="none"/>
        </w:rPr>
        <w:t>[12]</w:t>
      </w:r>
      <w:r>
        <w:rPr>
          <w:rFonts w:asciiTheme="majorBidi" w:eastAsia="Times New Roman" w:hAnsiTheme="majorBidi" w:cstheme="majorBidi"/>
          <w:kern w:val="0"/>
          <w14:ligatures w14:val="none"/>
        </w:rPr>
        <w:fldChar w:fldCharType="end"/>
      </w:r>
    </w:p>
    <w:p w14:paraId="6DAA83C1" w14:textId="77777777" w:rsidR="00EB6F55" w:rsidRDefault="00EB6F55" w:rsidP="00EB6F55">
      <w:pPr>
        <w:jc w:val="both"/>
        <w:rPr>
          <w:rStyle w:val="Strong"/>
          <w:rFonts w:asciiTheme="majorBidi" w:eastAsia="Times New Roman" w:hAnsiTheme="majorBidi"/>
          <w:b w:val="0"/>
          <w:bCs w:val="0"/>
          <w:kern w:val="0"/>
          <w14:ligatures w14:val="none"/>
        </w:rPr>
      </w:pPr>
      <w:r w:rsidRPr="00EB6F55">
        <w:rPr>
          <w:rStyle w:val="Strong"/>
          <w:rFonts w:asciiTheme="majorBidi" w:eastAsia="Times New Roman" w:hAnsiTheme="majorBidi"/>
          <w:b w:val="0"/>
          <w:bCs w:val="0"/>
          <w:kern w:val="0"/>
          <w14:ligatures w14:val="none"/>
        </w:rPr>
        <w:t>This mobile application was developed based on the content of the MHLAP questionnaire, covering key topics related to pregnancy health literacy. These included: bodily changes and adaptations during pregnancy, fetal development, prenatal care, diagnostic tests, vaccinations, nutrition, supplements, personal hygiene, employment, travel, rest, physical activity, sexual health, substance use, medications, risk factors during pregnancy and for the newborn, neonatal care, breastfeeding, vitamin intake, and baby positioning.</w:t>
      </w:r>
    </w:p>
    <w:p w14:paraId="6B332058" w14:textId="77777777" w:rsidR="00EB6F55" w:rsidRDefault="00EB6F55" w:rsidP="00EB6F55">
      <w:pPr>
        <w:jc w:val="both"/>
        <w:rPr>
          <w:rStyle w:val="Strong"/>
          <w:rFonts w:asciiTheme="majorBidi" w:eastAsia="Times New Roman" w:hAnsiTheme="majorBidi"/>
          <w:b w:val="0"/>
          <w:bCs w:val="0"/>
          <w:kern w:val="0"/>
          <w14:ligatures w14:val="none"/>
        </w:rPr>
      </w:pPr>
    </w:p>
    <w:p w14:paraId="6555AC99" w14:textId="77777777" w:rsidR="00EB6F55" w:rsidRPr="00EB6F55" w:rsidRDefault="00EB6F55" w:rsidP="00EB6F55">
      <w:pPr>
        <w:pStyle w:val="EndNoteBibliography"/>
        <w:spacing w:after="0"/>
      </w:pPr>
      <w:r>
        <w:rPr>
          <w:rFonts w:asciiTheme="majorBidi" w:eastAsia="Times New Roman" w:hAnsiTheme="majorBidi"/>
          <w:b/>
          <w:bCs/>
          <w:kern w:val="0"/>
          <w14:ligatures w14:val="none"/>
        </w:rPr>
        <w:lastRenderedPageBreak/>
        <w:fldChar w:fldCharType="begin"/>
      </w:r>
      <w:r>
        <w:rPr>
          <w:rFonts w:asciiTheme="majorBidi" w:eastAsia="Times New Roman" w:hAnsiTheme="majorBidi"/>
          <w:b/>
          <w:bCs/>
          <w:kern w:val="0"/>
          <w14:ligatures w14:val="none"/>
        </w:rPr>
        <w:instrText xml:space="preserve"> ADDIN EN.REFLIST </w:instrText>
      </w:r>
      <w:r>
        <w:rPr>
          <w:rFonts w:asciiTheme="majorBidi" w:eastAsia="Times New Roman" w:hAnsiTheme="majorBidi"/>
          <w:b/>
          <w:bCs/>
          <w:kern w:val="0"/>
          <w14:ligatures w14:val="none"/>
        </w:rPr>
        <w:fldChar w:fldCharType="separate"/>
      </w:r>
      <w:r w:rsidRPr="00EB6F55">
        <w:t>1.</w:t>
      </w:r>
      <w:r w:rsidRPr="00EB6F55">
        <w:tab/>
        <w:t>Kamarudin SS, Idris IB, Sharip S, Ahmad N. LoVE4MUM Mobile App to Prevent Postpartum Depression: Protocol for a Pilot Randomized Controlled Trial. JMIR Research Protocols. 2025;14(1):e63564.</w:t>
      </w:r>
    </w:p>
    <w:p w14:paraId="4037812F" w14:textId="77777777" w:rsidR="00EB6F55" w:rsidRPr="00EB6F55" w:rsidRDefault="00EB6F55" w:rsidP="00EB6F55">
      <w:pPr>
        <w:pStyle w:val="EndNoteBibliography"/>
        <w:spacing w:after="0"/>
      </w:pPr>
      <w:r w:rsidRPr="00EB6F55">
        <w:t>2.</w:t>
      </w:r>
      <w:r w:rsidRPr="00EB6F55">
        <w:tab/>
        <w:t>Osman YM, Toda M, Ogasawara A, Hirose N, Chen SM, Kawasaki H, et al. Effectiveness of Smart Mama application on postpartum depression, anxiety, and maternal-infant bonding among women during the postnatal period: a randomized controlled trial. Bmc Nursing. 2025;24(1).</w:t>
      </w:r>
    </w:p>
    <w:p w14:paraId="5D0C2240" w14:textId="77777777" w:rsidR="00EB6F55" w:rsidRPr="00EB6F55" w:rsidRDefault="00EB6F55" w:rsidP="00EB6F55">
      <w:pPr>
        <w:pStyle w:val="EndNoteBibliography"/>
        <w:spacing w:after="0"/>
      </w:pPr>
      <w:r w:rsidRPr="00EB6F55">
        <w:t>3.</w:t>
      </w:r>
      <w:r w:rsidRPr="00EB6F55">
        <w:tab/>
        <w:t>Van Uytsel H, Ameye L, Devlieger R, Bijlholt M, Van der Gucht K, Jacquemyn Y, et al. Effect of the INTER-ACT lifestyle intervention on maternal mental health during the first year after childbirth: A randomized controlled trial. PLoS ONE. 2023;18(7 July).</w:t>
      </w:r>
    </w:p>
    <w:p w14:paraId="09A34D2E" w14:textId="77777777" w:rsidR="00EB6F55" w:rsidRPr="00EB6F55" w:rsidRDefault="00EB6F55" w:rsidP="00EB6F55">
      <w:pPr>
        <w:pStyle w:val="EndNoteBibliography"/>
        <w:spacing w:after="0"/>
      </w:pPr>
      <w:r w:rsidRPr="00EB6F55">
        <w:t>4.</w:t>
      </w:r>
      <w:r w:rsidRPr="00EB6F55">
        <w:tab/>
        <w:t>Tan X, He Y, Hua N, Wiley J, Sun M. Study Protocol of an App-Based Prevention Program for Perinatal Depression. International Journal of Environmental Research and Public Health. 2022;19(18).</w:t>
      </w:r>
    </w:p>
    <w:p w14:paraId="041EDFAF" w14:textId="77777777" w:rsidR="00EB6F55" w:rsidRPr="00EB6F55" w:rsidRDefault="00EB6F55" w:rsidP="00EB6F55">
      <w:pPr>
        <w:pStyle w:val="EndNoteBibliography"/>
        <w:spacing w:after="0"/>
      </w:pPr>
      <w:r w:rsidRPr="00EB6F55">
        <w:t>5.</w:t>
      </w:r>
      <w:r w:rsidRPr="00EB6F55">
        <w:tab/>
        <w:t>Koeryaman MT, Pallikadavath S, Ryder IH, Kandala N. The Effectiveness of a Web-Based Application for a Balanced Diet and Healthy Weight Among Indonesian Pregnant Women: Randomized Controlled Trial. Jmir Formative Research. 2023;7.</w:t>
      </w:r>
    </w:p>
    <w:p w14:paraId="782BF18B" w14:textId="77777777" w:rsidR="00EB6F55" w:rsidRPr="00EB6F55" w:rsidRDefault="00EB6F55" w:rsidP="00EB6F55">
      <w:pPr>
        <w:pStyle w:val="EndNoteBibliography"/>
        <w:spacing w:after="0"/>
      </w:pPr>
      <w:r w:rsidRPr="00EB6F55">
        <w:t>6.</w:t>
      </w:r>
      <w:r w:rsidRPr="00EB6F55">
        <w:tab/>
        <w:t>Sandborg J, Söderström E, Henriksson P, Bendtsen M, Henström M, Leppänen MH, et al. Effectiveness of a smartphone app to promote healthy weight gain, diet, and physical activity during pregnancy (HealthyMoms): randomized controlled trial. JMIR mHealth and uHealth. 2021;9(3):e26091.</w:t>
      </w:r>
    </w:p>
    <w:p w14:paraId="35916B76" w14:textId="77777777" w:rsidR="00EB6F55" w:rsidRPr="00EB6F55" w:rsidRDefault="00EB6F55" w:rsidP="00EB6F55">
      <w:pPr>
        <w:pStyle w:val="EndNoteBibliography"/>
        <w:spacing w:after="0"/>
      </w:pPr>
      <w:r w:rsidRPr="00EB6F55">
        <w:t>7.</w:t>
      </w:r>
      <w:r w:rsidRPr="00EB6F55">
        <w:tab/>
        <w:t>Nuruddin R, Vadsaria K, Mohammed N, Sayani S. The efficacy of a personalized mHealth coaching program during pregnancy on maternal diet, supplement use, and physical activity: protocol for a parallel-group randomized controlled trial. JMIR Research Protocols. 2021;10(11):e31611.</w:t>
      </w:r>
    </w:p>
    <w:p w14:paraId="4DA58172" w14:textId="77777777" w:rsidR="00EB6F55" w:rsidRPr="00EB6F55" w:rsidRDefault="00EB6F55" w:rsidP="00EB6F55">
      <w:pPr>
        <w:pStyle w:val="EndNoteBibliography"/>
        <w:spacing w:after="0"/>
      </w:pPr>
      <w:r w:rsidRPr="00EB6F55">
        <w:t>8.</w:t>
      </w:r>
      <w:r w:rsidRPr="00EB6F55">
        <w:tab/>
        <w:t>Evans WD, Harrington C, Patchen L, Andrews V, Gaminian A, Ellis LP, et al. Design of a novel digital intervention to promote healthy weight management among postpartum African American women. Contemporary Clinical Trials Communications. 2019;16.</w:t>
      </w:r>
    </w:p>
    <w:p w14:paraId="4D83A436" w14:textId="77777777" w:rsidR="00EB6F55" w:rsidRPr="00EB6F55" w:rsidRDefault="00EB6F55" w:rsidP="00EB6F55">
      <w:pPr>
        <w:pStyle w:val="EndNoteBibliography"/>
        <w:spacing w:after="0"/>
      </w:pPr>
      <w:r w:rsidRPr="00EB6F55">
        <w:t>9.</w:t>
      </w:r>
      <w:r w:rsidRPr="00EB6F55">
        <w:tab/>
        <w:t>Choi JW, Lee J, Vittinghoff E, Fukuoka Y. mHealth Physical Activity Intervention: A Randomized Pilot Study in Physically Inactive Pregnant Women. Maternal and Child Health Journal. 2016;20(5):1091-101.</w:t>
      </w:r>
    </w:p>
    <w:p w14:paraId="023C7A30" w14:textId="77777777" w:rsidR="00EB6F55" w:rsidRPr="00EB6F55" w:rsidRDefault="00EB6F55" w:rsidP="00EB6F55">
      <w:pPr>
        <w:pStyle w:val="EndNoteBibliography"/>
        <w:spacing w:after="0"/>
      </w:pPr>
      <w:r w:rsidRPr="00EB6F55">
        <w:t>10.</w:t>
      </w:r>
      <w:r w:rsidRPr="00EB6F55">
        <w:tab/>
        <w:t>Lee Y, Kim S, Choi S. Effectiveness of mobile-based intervention Self-care for Pregnant Women at Work: A randomized controlled trial. Journal of Occupational Health. 2023;65(1):e12402.</w:t>
      </w:r>
    </w:p>
    <w:p w14:paraId="7812119F" w14:textId="77777777" w:rsidR="00EB6F55" w:rsidRPr="00EB6F55" w:rsidRDefault="00EB6F55" w:rsidP="00EB6F55">
      <w:pPr>
        <w:pStyle w:val="EndNoteBibliography"/>
        <w:spacing w:after="0"/>
      </w:pPr>
      <w:r w:rsidRPr="00EB6F55">
        <w:t>11.</w:t>
      </w:r>
      <w:r w:rsidRPr="00EB6F55">
        <w:tab/>
        <w:t>De Lima Costa Souza FM, Dos Santos WN, Da Costa Dantas J, De Sousa HRA, Moreira OAA, Da Silva RAR. Development of a mobile application for prenatal care and content validation. ACTA Paulista de Enfermagem. 2022;35.</w:t>
      </w:r>
    </w:p>
    <w:p w14:paraId="6E6B7E06" w14:textId="77777777" w:rsidR="00EB6F55" w:rsidRPr="00EB6F55" w:rsidRDefault="00EB6F55" w:rsidP="00EB6F55">
      <w:pPr>
        <w:pStyle w:val="EndNoteBibliography"/>
      </w:pPr>
      <w:r w:rsidRPr="00EB6F55">
        <w:t>12.</w:t>
      </w:r>
      <w:r w:rsidRPr="00EB6F55">
        <w:tab/>
        <w:t>Karamolahi PF, Khalesi ZB, Niknami M. Efficacy of mobile app-based training on health literacy among pregnant women: A randomized controlled trial study. European Journal of Obstetrics &amp; Gynecology and Reproductive Biology: X. 2021;12:100133.</w:t>
      </w:r>
    </w:p>
    <w:p w14:paraId="179C7926" w14:textId="3B6A0C6D" w:rsidR="00EB6F55" w:rsidRPr="00EB6F55" w:rsidRDefault="00EB6F55" w:rsidP="00EB6F55">
      <w:pPr>
        <w:jc w:val="both"/>
        <w:rPr>
          <w:rFonts w:asciiTheme="majorBidi" w:eastAsia="Times New Roman" w:hAnsiTheme="majorBidi"/>
          <w:b/>
          <w:bCs/>
          <w:kern w:val="0"/>
          <w14:ligatures w14:val="none"/>
        </w:rPr>
      </w:pPr>
      <w:r>
        <w:rPr>
          <w:rFonts w:asciiTheme="majorBidi" w:eastAsia="Times New Roman" w:hAnsiTheme="majorBidi"/>
          <w:b/>
          <w:bCs/>
          <w:kern w:val="0"/>
          <w14:ligatures w14:val="none"/>
        </w:rPr>
        <w:fldChar w:fldCharType="end"/>
      </w:r>
    </w:p>
    <w:sectPr w:rsidR="00EB6F55" w:rsidRPr="00EB6F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04F9B"/>
    <w:multiLevelType w:val="hybridMultilevel"/>
    <w:tmpl w:val="1C2C4DCA"/>
    <w:lvl w:ilvl="0" w:tplc="9F1C84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0967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U0NDQ1NjQwNTYxsDBU0lEKTi0uzszPAykwrAUAaksmdCwAAAA="/>
    <w:docVar w:name="EN.Layout" w:val="&lt;ENLayout&gt;&lt;Style&gt;Vancouver Copy3&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dxepavcxv0ryedffl59dxssevvratat0w5&quot;&gt;Rapid new&lt;record-ids&gt;&lt;item&gt;382&lt;/item&gt;&lt;item&gt;423&lt;/item&gt;&lt;item&gt;573&lt;/item&gt;&lt;item&gt;633&lt;/item&gt;&lt;item&gt;750&lt;/item&gt;&lt;item&gt;769&lt;/item&gt;&lt;item&gt;863&lt;/item&gt;&lt;item&gt;955&lt;/item&gt;&lt;item&gt;956&lt;/item&gt;&lt;item&gt;957&lt;/item&gt;&lt;item&gt;959&lt;/item&gt;&lt;item&gt;961&lt;/item&gt;&lt;/record-ids&gt;&lt;/item&gt;&lt;/Libraries&gt;"/>
  </w:docVars>
  <w:rsids>
    <w:rsidRoot w:val="00EB6F55"/>
    <w:rsid w:val="0035597E"/>
    <w:rsid w:val="00583145"/>
    <w:rsid w:val="00A21D9F"/>
    <w:rsid w:val="00BC5E88"/>
    <w:rsid w:val="00EB6F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C0FF"/>
  <w15:chartTrackingRefBased/>
  <w15:docId w15:val="{7D35B91E-6E42-45FE-A5CE-D3DC8654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F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6F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B6F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6F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6F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6F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F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F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F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F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6F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B6F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6F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6F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6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F55"/>
    <w:rPr>
      <w:rFonts w:eastAsiaTheme="majorEastAsia" w:cstheme="majorBidi"/>
      <w:color w:val="272727" w:themeColor="text1" w:themeTint="D8"/>
    </w:rPr>
  </w:style>
  <w:style w:type="paragraph" w:styleId="Title">
    <w:name w:val="Title"/>
    <w:basedOn w:val="Normal"/>
    <w:next w:val="Normal"/>
    <w:link w:val="TitleChar"/>
    <w:uiPriority w:val="10"/>
    <w:qFormat/>
    <w:rsid w:val="00EB6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F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F55"/>
    <w:pPr>
      <w:spacing w:before="160"/>
      <w:jc w:val="center"/>
    </w:pPr>
    <w:rPr>
      <w:i/>
      <w:iCs/>
      <w:color w:val="404040" w:themeColor="text1" w:themeTint="BF"/>
    </w:rPr>
  </w:style>
  <w:style w:type="character" w:customStyle="1" w:styleId="QuoteChar">
    <w:name w:val="Quote Char"/>
    <w:basedOn w:val="DefaultParagraphFont"/>
    <w:link w:val="Quote"/>
    <w:uiPriority w:val="29"/>
    <w:rsid w:val="00EB6F55"/>
    <w:rPr>
      <w:i/>
      <w:iCs/>
      <w:color w:val="404040" w:themeColor="text1" w:themeTint="BF"/>
    </w:rPr>
  </w:style>
  <w:style w:type="paragraph" w:styleId="ListParagraph">
    <w:name w:val="List Paragraph"/>
    <w:basedOn w:val="Normal"/>
    <w:link w:val="ListParagraphChar"/>
    <w:uiPriority w:val="34"/>
    <w:qFormat/>
    <w:rsid w:val="00EB6F55"/>
    <w:pPr>
      <w:ind w:left="720"/>
      <w:contextualSpacing/>
    </w:pPr>
  </w:style>
  <w:style w:type="character" w:styleId="IntenseEmphasis">
    <w:name w:val="Intense Emphasis"/>
    <w:basedOn w:val="DefaultParagraphFont"/>
    <w:uiPriority w:val="21"/>
    <w:qFormat/>
    <w:rsid w:val="00EB6F55"/>
    <w:rPr>
      <w:i/>
      <w:iCs/>
      <w:color w:val="2F5496" w:themeColor="accent1" w:themeShade="BF"/>
    </w:rPr>
  </w:style>
  <w:style w:type="paragraph" w:styleId="IntenseQuote">
    <w:name w:val="Intense Quote"/>
    <w:basedOn w:val="Normal"/>
    <w:next w:val="Normal"/>
    <w:link w:val="IntenseQuoteChar"/>
    <w:uiPriority w:val="30"/>
    <w:qFormat/>
    <w:rsid w:val="00EB6F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6F55"/>
    <w:rPr>
      <w:i/>
      <w:iCs/>
      <w:color w:val="2F5496" w:themeColor="accent1" w:themeShade="BF"/>
    </w:rPr>
  </w:style>
  <w:style w:type="character" w:styleId="IntenseReference">
    <w:name w:val="Intense Reference"/>
    <w:basedOn w:val="DefaultParagraphFont"/>
    <w:uiPriority w:val="32"/>
    <w:qFormat/>
    <w:rsid w:val="00EB6F55"/>
    <w:rPr>
      <w:b/>
      <w:bCs/>
      <w:smallCaps/>
      <w:color w:val="2F5496" w:themeColor="accent1" w:themeShade="BF"/>
      <w:spacing w:val="5"/>
    </w:rPr>
  </w:style>
  <w:style w:type="character" w:styleId="Strong">
    <w:name w:val="Strong"/>
    <w:basedOn w:val="DefaultParagraphFont"/>
    <w:uiPriority w:val="22"/>
    <w:qFormat/>
    <w:rsid w:val="00EB6F55"/>
    <w:rPr>
      <w:b/>
      <w:bCs/>
    </w:rPr>
  </w:style>
  <w:style w:type="paragraph" w:customStyle="1" w:styleId="EndNoteBibliographyTitle">
    <w:name w:val="EndNote Bibliography Title"/>
    <w:basedOn w:val="Normal"/>
    <w:link w:val="EndNoteBibliographyTitleChar"/>
    <w:rsid w:val="00EB6F55"/>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EB6F55"/>
  </w:style>
  <w:style w:type="character" w:customStyle="1" w:styleId="EndNoteBibliographyTitleChar">
    <w:name w:val="EndNote Bibliography Title Char"/>
    <w:basedOn w:val="ListParagraphChar"/>
    <w:link w:val="EndNoteBibliographyTitle"/>
    <w:rsid w:val="00EB6F55"/>
    <w:rPr>
      <w:rFonts w:ascii="Calibri" w:hAnsi="Calibri" w:cs="Calibri"/>
      <w:noProof/>
    </w:rPr>
  </w:style>
  <w:style w:type="paragraph" w:customStyle="1" w:styleId="EndNoteBibliography">
    <w:name w:val="EndNote Bibliography"/>
    <w:basedOn w:val="Normal"/>
    <w:link w:val="EndNoteBibliographyChar"/>
    <w:rsid w:val="00EB6F55"/>
    <w:pPr>
      <w:spacing w:line="240" w:lineRule="auto"/>
      <w:jc w:val="both"/>
    </w:pPr>
    <w:rPr>
      <w:rFonts w:ascii="Calibri" w:hAnsi="Calibri" w:cs="Calibri"/>
      <w:noProof/>
    </w:rPr>
  </w:style>
  <w:style w:type="character" w:customStyle="1" w:styleId="EndNoteBibliographyChar">
    <w:name w:val="EndNote Bibliography Char"/>
    <w:basedOn w:val="ListParagraphChar"/>
    <w:link w:val="EndNoteBibliography"/>
    <w:rsid w:val="00EB6F5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4294</Words>
  <Characters>24478</Characters>
  <Application>Microsoft Office Word</Application>
  <DocSecurity>0</DocSecurity>
  <Lines>203</Lines>
  <Paragraphs>57</Paragraphs>
  <ScaleCrop>false</ScaleCrop>
  <Company/>
  <LinksUpToDate>false</LinksUpToDate>
  <CharactersWithSpaces>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Yasaman Jafari</dc:creator>
  <cp:keywords/>
  <dc:description/>
  <cp:lastModifiedBy>Yasaman Jafari</cp:lastModifiedBy>
  <cp:revision>3</cp:revision>
  <dcterms:created xsi:type="dcterms:W3CDTF">2025-10-05T07:17:00Z</dcterms:created>
  <dcterms:modified xsi:type="dcterms:W3CDTF">2026-02-18T18:25:00Z</dcterms:modified>
</cp:coreProperties>
</file>