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41E9" w:rsidRDefault="00B141E9" w:rsidP="00B141E9">
      <w:r>
        <w:rPr>
          <w:noProof/>
        </w:rPr>
        <w:drawing>
          <wp:inline distT="0" distB="0" distL="0" distR="0" wp14:anchorId="5A05B70C" wp14:editId="052C5AE9">
            <wp:extent cx="5731510" cy="404622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4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887" w:rsidRPr="00726943" w:rsidRDefault="00394887" w:rsidP="00394887">
      <w:pPr>
        <w:pStyle w:val="ListParagrap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Figure S</w:t>
      </w:r>
      <w:r w:rsidR="003F4C91">
        <w:rPr>
          <w:rFonts w:ascii="Times New Roman" w:hAnsi="Times New Roman" w:cs="Times New Roman"/>
          <w:sz w:val="24"/>
        </w:rPr>
        <w:t>8</w:t>
      </w:r>
      <w:r>
        <w:rPr>
          <w:rFonts w:ascii="Times New Roman" w:hAnsi="Times New Roman" w:cs="Times New Roman"/>
          <w:sz w:val="24"/>
        </w:rPr>
        <w:t xml:space="preserve">: </w:t>
      </w:r>
      <w:r w:rsidRPr="00726943">
        <w:rPr>
          <w:rFonts w:ascii="Times New Roman" w:hAnsi="Times New Roman" w:cs="Times New Roman"/>
          <w:sz w:val="24"/>
        </w:rPr>
        <w:t xml:space="preserve">Funnel plot for IPV and BF initiation </w:t>
      </w:r>
    </w:p>
    <w:p w:rsidR="00B141E9" w:rsidRDefault="00B141E9" w:rsidP="00B141E9"/>
    <w:p w:rsidR="00B141E9" w:rsidRPr="004C371D" w:rsidRDefault="004C371D" w:rsidP="007269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Egger’s</w:t>
      </w:r>
      <w:r w:rsidRPr="00726943">
        <w:rPr>
          <w:rFonts w:ascii="Times New Roman" w:hAnsi="Times New Roman" w:cs="Times New Roman"/>
        </w:rPr>
        <w:t xml:space="preserve"> </w:t>
      </w:r>
      <w:r w:rsidR="00B141E9" w:rsidRPr="00726943">
        <w:rPr>
          <w:rFonts w:ascii="Times New Roman" w:hAnsi="Times New Roman" w:cs="Times New Roman"/>
        </w:rPr>
        <w:t xml:space="preserve">test </w:t>
      </w:r>
      <w:r>
        <w:rPr>
          <w:rFonts w:ascii="Times New Roman" w:hAnsi="Times New Roman" w:cs="Times New Roman"/>
        </w:rPr>
        <w:t xml:space="preserve">for small study effects </w:t>
      </w:r>
      <w:r w:rsidRPr="004C371D">
        <w:rPr>
          <w:rFonts w:ascii="Times New Roman" w:hAnsi="Times New Roman" w:cs="Times New Roman"/>
        </w:rPr>
        <w:t>(p=</w:t>
      </w:r>
      <w:r w:rsidRPr="007910F5">
        <w:rPr>
          <w:rFonts w:ascii="Times New Roman" w:hAnsi="Times New Roman" w:cs="Times New Roman"/>
          <w:bCs/>
        </w:rPr>
        <w:t>0.866</w:t>
      </w:r>
      <w:r w:rsidRPr="007910F5">
        <w:rPr>
          <w:rFonts w:ascii="Times New Roman" w:hAnsi="Times New Roman" w:cs="Times New Roman"/>
        </w:rPr>
        <w:t>)</w:t>
      </w:r>
    </w:p>
    <w:p w:rsidR="00B141E9" w:rsidRPr="00726943" w:rsidRDefault="00B141E9" w:rsidP="00726943">
      <w:pPr>
        <w:rPr>
          <w:rFonts w:ascii="Times New Roman" w:hAnsi="Times New Roman" w:cs="Times New Roman"/>
        </w:rPr>
      </w:pPr>
    </w:p>
    <w:p w:rsidR="00B80EBE" w:rsidRDefault="00B80EBE" w:rsidP="00B80E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</w:p>
    <w:p w:rsidR="00B80EBE" w:rsidRPr="00B80EBE" w:rsidRDefault="00B80EBE" w:rsidP="00B80E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>
        <w:rPr>
          <w:noProof/>
        </w:rPr>
        <w:lastRenderedPageBreak/>
        <w:drawing>
          <wp:inline distT="0" distB="0" distL="0" distR="0" wp14:anchorId="5A1709E5" wp14:editId="1A28844C">
            <wp:extent cx="5731510" cy="4018280"/>
            <wp:effectExtent l="0" t="0" r="254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1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19F9" w:rsidRPr="003919F9" w:rsidRDefault="003919F9" w:rsidP="00391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Figure S</w:t>
      </w:r>
      <w:r w:rsidR="003F4C91">
        <w:rPr>
          <w:rFonts w:ascii="Times New Roman" w:eastAsia="Times New Roman" w:hAnsi="Times New Roman" w:cs="Times New Roman"/>
          <w:sz w:val="24"/>
          <w:szCs w:val="24"/>
          <w:lang w:eastAsia="en-A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a: </w:t>
      </w:r>
      <w:r w:rsidRPr="003919F9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IPV and EBF funnel plot and Egger’s test </w:t>
      </w:r>
    </w:p>
    <w:p w:rsidR="007910F5" w:rsidRDefault="007910F5" w:rsidP="00B80EBE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B80EBE" w:rsidRPr="007910F5" w:rsidRDefault="004C371D" w:rsidP="007910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>
        <w:rPr>
          <w:rFonts w:ascii="Times New Roman" w:hAnsi="Times New Roman" w:cs="Times New Roman"/>
        </w:rPr>
        <w:t>Egger’s</w:t>
      </w:r>
      <w:r w:rsidRPr="00726943">
        <w:rPr>
          <w:rFonts w:ascii="Times New Roman" w:hAnsi="Times New Roman" w:cs="Times New Roman"/>
        </w:rPr>
        <w:t xml:space="preserve"> test </w:t>
      </w:r>
      <w:r>
        <w:rPr>
          <w:rFonts w:ascii="Times New Roman" w:hAnsi="Times New Roman" w:cs="Times New Roman"/>
        </w:rPr>
        <w:t>for small study effects (p=0.019)</w:t>
      </w:r>
    </w:p>
    <w:p w:rsidR="007910F5" w:rsidRDefault="007910F5" w:rsidP="00B80EBE">
      <w:pPr>
        <w:rPr>
          <w:rFonts w:ascii="Times New Roman" w:hAnsi="Times New Roman" w:cs="Times New Roman"/>
          <w:sz w:val="24"/>
        </w:rPr>
      </w:pPr>
    </w:p>
    <w:p w:rsidR="00FD6CA2" w:rsidRPr="00D92193" w:rsidRDefault="00B80EBE" w:rsidP="00B80EBE">
      <w:pPr>
        <w:rPr>
          <w:rFonts w:ascii="Times New Roman" w:hAnsi="Times New Roman" w:cs="Times New Roman"/>
          <w:sz w:val="24"/>
        </w:rPr>
      </w:pPr>
      <w:r w:rsidRPr="00D92193">
        <w:rPr>
          <w:rFonts w:ascii="Times New Roman" w:hAnsi="Times New Roman" w:cs="Times New Roman"/>
          <w:sz w:val="24"/>
        </w:rPr>
        <w:t xml:space="preserve">Trim and Fill </w:t>
      </w:r>
      <w:r w:rsidR="00FD6CA2">
        <w:rPr>
          <w:rFonts w:ascii="Times New Roman" w:hAnsi="Times New Roman" w:cs="Times New Roman"/>
          <w:sz w:val="24"/>
        </w:rPr>
        <w:t xml:space="preserve">output </w:t>
      </w:r>
      <w:r w:rsidRPr="00D92193">
        <w:rPr>
          <w:rFonts w:ascii="Times New Roman" w:hAnsi="Times New Roman" w:cs="Times New Roman"/>
          <w:sz w:val="24"/>
        </w:rPr>
        <w:t xml:space="preserve">for IPV and EBF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6091"/>
        <w:gridCol w:w="3402"/>
      </w:tblGrid>
      <w:tr w:rsidR="00FD6CA2" w:rsidRPr="00B97D22" w:rsidTr="003424E5">
        <w:trPr>
          <w:trHeight w:val="416"/>
        </w:trPr>
        <w:tc>
          <w:tcPr>
            <w:tcW w:w="6091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24"/>
            </w:tblGrid>
            <w:tr w:rsidR="00FD6CA2" w:rsidRPr="00B97D22" w:rsidTr="003424E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D6CA2" w:rsidRPr="00B97D22" w:rsidRDefault="00FD6CA2" w:rsidP="003424E5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</w:pPr>
                  <w:r w:rsidRPr="00B97D22">
                    <w:rPr>
                      <w:rStyle w:val="Strong"/>
                      <w:rFonts w:ascii="Times New Roman" w:hAnsi="Times New Roman" w:cs="Times New Roman"/>
                      <w:sz w:val="24"/>
                    </w:rPr>
                    <w:t>Trim-and-fill analysis</w:t>
                  </w:r>
                </w:p>
              </w:tc>
            </w:tr>
          </w:tbl>
          <w:p w:rsidR="00FD6CA2" w:rsidRPr="00B97D22" w:rsidRDefault="00FD6CA2" w:rsidP="003424E5">
            <w:pPr>
              <w:spacing w:line="360" w:lineRule="auto"/>
              <w:jc w:val="both"/>
              <w:rPr>
                <w:rFonts w:ascii="Times New Roman" w:hAnsi="Times New Roman" w:cs="Times New Roman"/>
                <w:vanish/>
                <w:sz w:val="24"/>
              </w:rPr>
            </w:pPr>
          </w:p>
        </w:tc>
        <w:tc>
          <w:tcPr>
            <w:tcW w:w="3402" w:type="dxa"/>
          </w:tcPr>
          <w:p w:rsidR="00FD6CA2" w:rsidRPr="00B97D22" w:rsidRDefault="00FD6CA2" w:rsidP="003424E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vanish/>
                <w:sz w:val="24"/>
              </w:rPr>
            </w:pPr>
            <w:r w:rsidRPr="00B97D22">
              <w:rPr>
                <w:rFonts w:ascii="Times New Roman" w:hAnsi="Times New Roman" w:cs="Times New Roman"/>
                <w:b/>
                <w:vanish/>
                <w:sz w:val="24"/>
              </w:rPr>
              <w:t xml:space="preserve">Result </w:t>
            </w:r>
          </w:p>
        </w:tc>
      </w:tr>
      <w:tr w:rsidR="00FD6CA2" w:rsidRPr="00B97D22" w:rsidTr="003424E5">
        <w:trPr>
          <w:trHeight w:val="454"/>
        </w:trPr>
        <w:tc>
          <w:tcPr>
            <w:tcW w:w="6091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09"/>
            </w:tblGrid>
            <w:tr w:rsidR="00FD6CA2" w:rsidRPr="00B97D22" w:rsidTr="003424E5">
              <w:trPr>
                <w:tblCellSpacing w:w="15" w:type="dxa"/>
              </w:trPr>
              <w:tc>
                <w:tcPr>
                  <w:tcW w:w="2949" w:type="dxa"/>
                  <w:vAlign w:val="center"/>
                  <w:hideMark/>
                </w:tcPr>
                <w:p w:rsidR="00FD6CA2" w:rsidRPr="00B97D22" w:rsidRDefault="00FD6CA2" w:rsidP="003424E5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</w:rPr>
                  </w:pPr>
                  <w:r w:rsidRPr="00B97D22">
                    <w:rPr>
                      <w:rFonts w:ascii="Times New Roman" w:hAnsi="Times New Roman" w:cs="Times New Roman"/>
                      <w:sz w:val="24"/>
                    </w:rPr>
                    <w:t>Number of observed studies</w:t>
                  </w:r>
                </w:p>
              </w:tc>
            </w:tr>
          </w:tbl>
          <w:p w:rsidR="00FD6CA2" w:rsidRPr="00B97D22" w:rsidRDefault="00FD6CA2" w:rsidP="003424E5">
            <w:pPr>
              <w:spacing w:line="360" w:lineRule="auto"/>
              <w:jc w:val="both"/>
              <w:rPr>
                <w:rFonts w:ascii="Times New Roman" w:hAnsi="Times New Roman" w:cs="Times New Roman"/>
                <w:vanish/>
                <w:sz w:val="24"/>
              </w:rPr>
            </w:pPr>
          </w:p>
        </w:tc>
        <w:tc>
          <w:tcPr>
            <w:tcW w:w="3402" w:type="dxa"/>
          </w:tcPr>
          <w:p w:rsidR="00FD6CA2" w:rsidRPr="00B97D22" w:rsidRDefault="00FD6CA2" w:rsidP="003424E5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97D22">
              <w:rPr>
                <w:rFonts w:ascii="Times New Roman" w:hAnsi="Times New Roman" w:cs="Times New Roman"/>
                <w:sz w:val="24"/>
              </w:rPr>
              <w:t>9</w:t>
            </w:r>
          </w:p>
        </w:tc>
      </w:tr>
      <w:tr w:rsidR="00FD6CA2" w:rsidRPr="00B97D22" w:rsidTr="003424E5">
        <w:tc>
          <w:tcPr>
            <w:tcW w:w="6091" w:type="dxa"/>
          </w:tcPr>
          <w:p w:rsidR="00FD6CA2" w:rsidRPr="00B97D22" w:rsidRDefault="00FD6CA2" w:rsidP="003424E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97D22">
              <w:rPr>
                <w:rFonts w:ascii="Times New Roman" w:hAnsi="Times New Roman" w:cs="Times New Roman"/>
                <w:sz w:val="24"/>
              </w:rPr>
              <w:t>Number of imputed studies</w:t>
            </w:r>
          </w:p>
        </w:tc>
        <w:tc>
          <w:tcPr>
            <w:tcW w:w="3402" w:type="dxa"/>
          </w:tcPr>
          <w:p w:rsidR="00FD6CA2" w:rsidRPr="00B97D22" w:rsidRDefault="00FD6CA2" w:rsidP="003424E5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FD6CA2" w:rsidRPr="00B97D22" w:rsidTr="003424E5">
        <w:tc>
          <w:tcPr>
            <w:tcW w:w="6091" w:type="dxa"/>
          </w:tcPr>
          <w:p w:rsidR="00FD6CA2" w:rsidRPr="00B97D22" w:rsidRDefault="00FD6CA2" w:rsidP="003424E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97D22">
              <w:rPr>
                <w:rFonts w:ascii="Times New Roman" w:hAnsi="Times New Roman" w:cs="Times New Roman"/>
                <w:sz w:val="24"/>
              </w:rPr>
              <w:t>Observed pooled effect (95% CI)</w:t>
            </w:r>
          </w:p>
        </w:tc>
        <w:tc>
          <w:tcPr>
            <w:tcW w:w="3402" w:type="dxa"/>
          </w:tcPr>
          <w:p w:rsidR="00FD6CA2" w:rsidRPr="00B97D22" w:rsidRDefault="00FD6CA2" w:rsidP="003424E5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97D22">
              <w:rPr>
                <w:rFonts w:ascii="Times New Roman" w:hAnsi="Times New Roman" w:cs="Times New Roman"/>
                <w:sz w:val="24"/>
              </w:rPr>
              <w:t>2.089 (1.116–3.061)</w:t>
            </w:r>
          </w:p>
        </w:tc>
      </w:tr>
      <w:tr w:rsidR="00FD6CA2" w:rsidRPr="00B97D22" w:rsidTr="003424E5">
        <w:tc>
          <w:tcPr>
            <w:tcW w:w="6091" w:type="dxa"/>
          </w:tcPr>
          <w:p w:rsidR="00FD6CA2" w:rsidRPr="00B97D22" w:rsidRDefault="00FD6CA2" w:rsidP="003424E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97D22">
              <w:rPr>
                <w:rFonts w:ascii="Times New Roman" w:hAnsi="Times New Roman" w:cs="Times New Roman"/>
                <w:sz w:val="24"/>
              </w:rPr>
              <w:t>Adjusted pooled effect (Observed + Imputed) (95% CI)</w:t>
            </w:r>
          </w:p>
        </w:tc>
        <w:tc>
          <w:tcPr>
            <w:tcW w:w="3402" w:type="dxa"/>
          </w:tcPr>
          <w:p w:rsidR="00FD6CA2" w:rsidRPr="00B97D22" w:rsidRDefault="00FD6CA2" w:rsidP="003424E5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97D22">
              <w:rPr>
                <w:rFonts w:ascii="Times New Roman" w:hAnsi="Times New Roman" w:cs="Times New Roman"/>
                <w:sz w:val="24"/>
              </w:rPr>
              <w:t>2.089 (1.116–3.061)</w:t>
            </w:r>
          </w:p>
        </w:tc>
      </w:tr>
    </w:tbl>
    <w:p w:rsidR="00B80EBE" w:rsidRPr="00D92193" w:rsidRDefault="00B80EBE" w:rsidP="00B80EBE">
      <w:pPr>
        <w:rPr>
          <w:rFonts w:ascii="Times New Roman" w:hAnsi="Times New Roman" w:cs="Times New Roman"/>
          <w:sz w:val="24"/>
        </w:rPr>
      </w:pPr>
    </w:p>
    <w:p w:rsidR="0062387D" w:rsidRDefault="006C43A7" w:rsidP="0062387D">
      <w:pPr>
        <w:rPr>
          <w:b/>
        </w:rPr>
      </w:pPr>
      <w:r>
        <w:rPr>
          <w:noProof/>
        </w:rPr>
        <w:lastRenderedPageBreak/>
        <w:drawing>
          <wp:inline distT="0" distB="0" distL="0" distR="0" wp14:anchorId="6218BC87" wp14:editId="4BF1FAB5">
            <wp:extent cx="5731510" cy="406082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6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5A99" w:rsidRPr="00835A99" w:rsidRDefault="00835A99" w:rsidP="00835A99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Figure S</w:t>
      </w:r>
      <w:r w:rsidR="003F4C91">
        <w:rPr>
          <w:rFonts w:ascii="Times New Roman" w:hAnsi="Times New Roman" w:cs="Times New Roman"/>
          <w:b/>
          <w:sz w:val="24"/>
        </w:rPr>
        <w:t>8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</w:rPr>
        <w:t xml:space="preserve">b: </w:t>
      </w:r>
      <w:r w:rsidRPr="00835A99">
        <w:rPr>
          <w:rFonts w:ascii="Times New Roman" w:hAnsi="Times New Roman" w:cs="Times New Roman"/>
          <w:b/>
          <w:sz w:val="24"/>
        </w:rPr>
        <w:t xml:space="preserve">IPV and BF duration </w:t>
      </w:r>
    </w:p>
    <w:p w:rsidR="006C43A7" w:rsidRDefault="006C43A7" w:rsidP="0062387D">
      <w:pPr>
        <w:rPr>
          <w:b/>
        </w:rPr>
      </w:pPr>
    </w:p>
    <w:p w:rsidR="006C43A7" w:rsidRPr="007910F5" w:rsidRDefault="004C371D" w:rsidP="006C43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Egger’s</w:t>
      </w:r>
      <w:r w:rsidRPr="00726943">
        <w:rPr>
          <w:rFonts w:ascii="Times New Roman" w:hAnsi="Times New Roman" w:cs="Times New Roman"/>
        </w:rPr>
        <w:t xml:space="preserve"> test </w:t>
      </w:r>
      <w:r>
        <w:rPr>
          <w:rFonts w:ascii="Times New Roman" w:hAnsi="Times New Roman" w:cs="Times New Roman"/>
        </w:rPr>
        <w:t>for small study effects (</w:t>
      </w:r>
      <w:r w:rsidRPr="007910F5">
        <w:rPr>
          <w:rFonts w:ascii="Times New Roman" w:hAnsi="Times New Roman" w:cs="Times New Roman"/>
        </w:rPr>
        <w:t xml:space="preserve">p &lt; </w:t>
      </w:r>
      <w:r w:rsidRPr="004C371D">
        <w:rPr>
          <w:rFonts w:ascii="Times New Roman" w:hAnsi="Times New Roman" w:cs="Times New Roman"/>
        </w:rPr>
        <w:t>0.001)</w:t>
      </w:r>
    </w:p>
    <w:p w:rsidR="00F75335" w:rsidRDefault="00F75335" w:rsidP="006C43A7">
      <w:pPr>
        <w:rPr>
          <w:rFonts w:ascii="Times New Roman" w:hAnsi="Times New Roman" w:cs="Times New Roman"/>
          <w:sz w:val="24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6091"/>
        <w:gridCol w:w="3402"/>
      </w:tblGrid>
      <w:tr w:rsidR="00F75335" w:rsidTr="003424E5">
        <w:trPr>
          <w:trHeight w:val="416"/>
        </w:trPr>
        <w:tc>
          <w:tcPr>
            <w:tcW w:w="6091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24"/>
            </w:tblGrid>
            <w:tr w:rsidR="00F75335" w:rsidRPr="00B97D22" w:rsidTr="003424E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75335" w:rsidRPr="00B97D22" w:rsidRDefault="00F75335" w:rsidP="003424E5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</w:pPr>
                  <w:r w:rsidRPr="00B97D22">
                    <w:rPr>
                      <w:rStyle w:val="Strong"/>
                      <w:rFonts w:ascii="Times New Roman" w:hAnsi="Times New Roman" w:cs="Times New Roman"/>
                      <w:sz w:val="24"/>
                    </w:rPr>
                    <w:t>Trim-and-fill analysis</w:t>
                  </w:r>
                </w:p>
              </w:tc>
            </w:tr>
          </w:tbl>
          <w:p w:rsidR="00F75335" w:rsidRPr="00B97D22" w:rsidRDefault="00F75335" w:rsidP="003424E5">
            <w:pPr>
              <w:spacing w:line="360" w:lineRule="auto"/>
              <w:jc w:val="both"/>
              <w:rPr>
                <w:rFonts w:ascii="Times New Roman" w:hAnsi="Times New Roman" w:cs="Times New Roman"/>
                <w:vanish/>
                <w:sz w:val="24"/>
              </w:rPr>
            </w:pPr>
          </w:p>
        </w:tc>
        <w:tc>
          <w:tcPr>
            <w:tcW w:w="3402" w:type="dxa"/>
          </w:tcPr>
          <w:p w:rsidR="00F75335" w:rsidRPr="00B97D22" w:rsidRDefault="00F75335" w:rsidP="003424E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vanish/>
                <w:sz w:val="24"/>
              </w:rPr>
            </w:pPr>
            <w:r w:rsidRPr="00B97D22">
              <w:rPr>
                <w:rFonts w:ascii="Times New Roman" w:hAnsi="Times New Roman" w:cs="Times New Roman"/>
                <w:b/>
                <w:vanish/>
                <w:sz w:val="24"/>
              </w:rPr>
              <w:t xml:space="preserve">Result </w:t>
            </w:r>
          </w:p>
        </w:tc>
      </w:tr>
      <w:tr w:rsidR="00F75335" w:rsidTr="003424E5">
        <w:tc>
          <w:tcPr>
            <w:tcW w:w="6091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09"/>
            </w:tblGrid>
            <w:tr w:rsidR="00F75335" w:rsidRPr="00B97D22" w:rsidTr="003424E5">
              <w:trPr>
                <w:tblCellSpacing w:w="15" w:type="dxa"/>
              </w:trPr>
              <w:tc>
                <w:tcPr>
                  <w:tcW w:w="2949" w:type="dxa"/>
                  <w:vAlign w:val="center"/>
                  <w:hideMark/>
                </w:tcPr>
                <w:p w:rsidR="00F75335" w:rsidRPr="00B97D22" w:rsidRDefault="00F75335" w:rsidP="003424E5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</w:rPr>
                  </w:pPr>
                  <w:r w:rsidRPr="00B97D22">
                    <w:rPr>
                      <w:rFonts w:ascii="Times New Roman" w:hAnsi="Times New Roman" w:cs="Times New Roman"/>
                      <w:sz w:val="24"/>
                    </w:rPr>
                    <w:t>Number of observed studies</w:t>
                  </w:r>
                </w:p>
              </w:tc>
            </w:tr>
          </w:tbl>
          <w:p w:rsidR="00F75335" w:rsidRPr="00B97D22" w:rsidRDefault="00F75335" w:rsidP="003424E5">
            <w:pPr>
              <w:spacing w:line="360" w:lineRule="auto"/>
              <w:jc w:val="both"/>
              <w:rPr>
                <w:rFonts w:ascii="Times New Roman" w:hAnsi="Times New Roman" w:cs="Times New Roman"/>
                <w:vanish/>
                <w:sz w:val="24"/>
              </w:rPr>
            </w:pPr>
          </w:p>
        </w:tc>
        <w:tc>
          <w:tcPr>
            <w:tcW w:w="3402" w:type="dxa"/>
          </w:tcPr>
          <w:p w:rsidR="00F75335" w:rsidRPr="00B97D22" w:rsidRDefault="00F75335" w:rsidP="003424E5">
            <w:pPr>
              <w:spacing w:line="360" w:lineRule="auto"/>
              <w:jc w:val="both"/>
              <w:rPr>
                <w:rFonts w:ascii="Times New Roman" w:hAnsi="Times New Roman" w:cs="Times New Roman"/>
                <w:vanish/>
                <w:sz w:val="24"/>
              </w:rPr>
            </w:pPr>
            <w:r w:rsidRPr="00B97D22">
              <w:rPr>
                <w:rFonts w:ascii="Times New Roman" w:hAnsi="Times New Roman" w:cs="Times New Roman"/>
                <w:vanish/>
                <w:sz w:val="24"/>
              </w:rPr>
              <w:t>4</w:t>
            </w:r>
          </w:p>
        </w:tc>
      </w:tr>
      <w:tr w:rsidR="00F75335" w:rsidTr="003424E5">
        <w:tc>
          <w:tcPr>
            <w:tcW w:w="6091" w:type="dxa"/>
          </w:tcPr>
          <w:p w:rsidR="00F75335" w:rsidRPr="00B97D22" w:rsidRDefault="00F75335" w:rsidP="003424E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97D22">
              <w:rPr>
                <w:rFonts w:ascii="Times New Roman" w:hAnsi="Times New Roman" w:cs="Times New Roman"/>
                <w:sz w:val="24"/>
              </w:rPr>
              <w:t>Number of imputed studies</w:t>
            </w:r>
          </w:p>
        </w:tc>
        <w:tc>
          <w:tcPr>
            <w:tcW w:w="3402" w:type="dxa"/>
          </w:tcPr>
          <w:p w:rsidR="00F75335" w:rsidRPr="00B97D22" w:rsidRDefault="00F75335" w:rsidP="003424E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97D22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F75335" w:rsidTr="003424E5">
        <w:tc>
          <w:tcPr>
            <w:tcW w:w="6091" w:type="dxa"/>
          </w:tcPr>
          <w:p w:rsidR="00F75335" w:rsidRPr="00B97D22" w:rsidRDefault="00F75335" w:rsidP="003424E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97D22">
              <w:rPr>
                <w:rFonts w:ascii="Times New Roman" w:hAnsi="Times New Roman" w:cs="Times New Roman"/>
                <w:sz w:val="24"/>
              </w:rPr>
              <w:t>Observed pooled effect (95% CI)</w:t>
            </w:r>
          </w:p>
        </w:tc>
        <w:tc>
          <w:tcPr>
            <w:tcW w:w="3402" w:type="dxa"/>
          </w:tcPr>
          <w:p w:rsidR="00F75335" w:rsidRPr="00B97D22" w:rsidRDefault="00F75335" w:rsidP="003424E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97D22">
              <w:rPr>
                <w:rFonts w:ascii="Times New Roman" w:hAnsi="Times New Roman" w:cs="Times New Roman"/>
                <w:sz w:val="24"/>
              </w:rPr>
              <w:t>1.878 (0.377–3.380)</w:t>
            </w:r>
          </w:p>
        </w:tc>
      </w:tr>
      <w:tr w:rsidR="00F75335" w:rsidTr="003424E5">
        <w:tc>
          <w:tcPr>
            <w:tcW w:w="6091" w:type="dxa"/>
          </w:tcPr>
          <w:p w:rsidR="00F75335" w:rsidRPr="00B97D22" w:rsidRDefault="00F75335" w:rsidP="003424E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97D22">
              <w:rPr>
                <w:rFonts w:ascii="Times New Roman" w:hAnsi="Times New Roman" w:cs="Times New Roman"/>
                <w:sz w:val="24"/>
              </w:rPr>
              <w:t>Adjusted pooled effect (Observed + Imputed) (95% CI)</w:t>
            </w:r>
          </w:p>
        </w:tc>
        <w:tc>
          <w:tcPr>
            <w:tcW w:w="3402" w:type="dxa"/>
          </w:tcPr>
          <w:p w:rsidR="00F75335" w:rsidRPr="00B97D22" w:rsidRDefault="00F75335" w:rsidP="003424E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97D22">
              <w:rPr>
                <w:rFonts w:ascii="Times New Roman" w:hAnsi="Times New Roman" w:cs="Times New Roman"/>
                <w:sz w:val="24"/>
              </w:rPr>
              <w:t>1.878 (0.377–3.380)</w:t>
            </w:r>
          </w:p>
        </w:tc>
      </w:tr>
    </w:tbl>
    <w:p w:rsidR="00F75335" w:rsidRDefault="00F75335" w:rsidP="00F75335"/>
    <w:p w:rsidR="00F75335" w:rsidRDefault="00F75335" w:rsidP="006C43A7">
      <w:pPr>
        <w:rPr>
          <w:rFonts w:ascii="Times New Roman" w:hAnsi="Times New Roman" w:cs="Times New Roman"/>
          <w:sz w:val="24"/>
        </w:rPr>
      </w:pPr>
    </w:p>
    <w:p w:rsidR="00F75335" w:rsidRDefault="00F75335" w:rsidP="006C43A7">
      <w:pPr>
        <w:rPr>
          <w:rFonts w:ascii="Times New Roman" w:hAnsi="Times New Roman" w:cs="Times New Roman"/>
          <w:sz w:val="24"/>
        </w:rPr>
      </w:pPr>
    </w:p>
    <w:p w:rsidR="00F75335" w:rsidRDefault="00F75335" w:rsidP="006C43A7">
      <w:pPr>
        <w:rPr>
          <w:rFonts w:ascii="Times New Roman" w:hAnsi="Times New Roman" w:cs="Times New Roman"/>
          <w:sz w:val="24"/>
        </w:rPr>
      </w:pPr>
    </w:p>
    <w:p w:rsidR="00B141E9" w:rsidRDefault="00B141E9" w:rsidP="00B141E9"/>
    <w:sectPr w:rsidR="00B141E9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7EDD" w:rsidRDefault="00447EDD" w:rsidP="00447EDD">
      <w:pPr>
        <w:spacing w:after="0" w:line="240" w:lineRule="auto"/>
      </w:pPr>
      <w:r>
        <w:separator/>
      </w:r>
    </w:p>
  </w:endnote>
  <w:endnote w:type="continuationSeparator" w:id="0">
    <w:p w:rsidR="00447EDD" w:rsidRDefault="00447EDD" w:rsidP="00447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737548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21A96" w:rsidRDefault="00221A9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47EDD" w:rsidRDefault="00447E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7EDD" w:rsidRDefault="00447EDD" w:rsidP="00447EDD">
      <w:pPr>
        <w:spacing w:after="0" w:line="240" w:lineRule="auto"/>
      </w:pPr>
      <w:r>
        <w:separator/>
      </w:r>
    </w:p>
  </w:footnote>
  <w:footnote w:type="continuationSeparator" w:id="0">
    <w:p w:rsidR="00447EDD" w:rsidRDefault="00447EDD" w:rsidP="00447E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C1182"/>
    <w:multiLevelType w:val="multilevel"/>
    <w:tmpl w:val="C3DC4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6F3B53"/>
    <w:multiLevelType w:val="multilevel"/>
    <w:tmpl w:val="29340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E9478E"/>
    <w:multiLevelType w:val="hybridMultilevel"/>
    <w:tmpl w:val="DB22474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1E9"/>
    <w:rsid w:val="000C4AFC"/>
    <w:rsid w:val="0020131E"/>
    <w:rsid w:val="00220030"/>
    <w:rsid w:val="00221A96"/>
    <w:rsid w:val="00252A1D"/>
    <w:rsid w:val="00313395"/>
    <w:rsid w:val="003919F9"/>
    <w:rsid w:val="00394887"/>
    <w:rsid w:val="003F4C91"/>
    <w:rsid w:val="00447EDD"/>
    <w:rsid w:val="004C371D"/>
    <w:rsid w:val="0062387D"/>
    <w:rsid w:val="006C43A7"/>
    <w:rsid w:val="00726943"/>
    <w:rsid w:val="0074193A"/>
    <w:rsid w:val="007910F5"/>
    <w:rsid w:val="00835A99"/>
    <w:rsid w:val="00936059"/>
    <w:rsid w:val="009D2CBE"/>
    <w:rsid w:val="00B141E9"/>
    <w:rsid w:val="00B80EBE"/>
    <w:rsid w:val="00D92193"/>
    <w:rsid w:val="00F75335"/>
    <w:rsid w:val="00FD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8A7D7"/>
  <w15:chartTrackingRefBased/>
  <w15:docId w15:val="{900214CF-BD62-4DD8-840C-FA105BB75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80E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41E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80EBE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B80EBE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447E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7EDD"/>
  </w:style>
  <w:style w:type="paragraph" w:styleId="Footer">
    <w:name w:val="footer"/>
    <w:basedOn w:val="Normal"/>
    <w:link w:val="FooterChar"/>
    <w:uiPriority w:val="99"/>
    <w:unhideWhenUsed/>
    <w:rsid w:val="00447E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7EDD"/>
  </w:style>
  <w:style w:type="paragraph" w:styleId="BalloonText">
    <w:name w:val="Balloon Text"/>
    <w:basedOn w:val="Normal"/>
    <w:link w:val="BalloonTextChar"/>
    <w:uiPriority w:val="99"/>
    <w:semiHidden/>
    <w:unhideWhenUsed/>
    <w:rsid w:val="004C37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71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75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2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41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Zelalem Azene</dc:creator>
  <cp:keywords/>
  <dc:description/>
  <cp:lastModifiedBy>Zelalem Nigussie Azene</cp:lastModifiedBy>
  <cp:revision>25</cp:revision>
  <dcterms:created xsi:type="dcterms:W3CDTF">2025-04-28T13:24:00Z</dcterms:created>
  <dcterms:modified xsi:type="dcterms:W3CDTF">2026-06-29T04:02:00Z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da5a181e-1ae1-48d2-acc8-9310a07b1a19</vt:lpwstr>
  </property>
</Properties>
</file>