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D71DBB" w14:textId="77777777" w:rsidR="00F0223F" w:rsidRPr="005112DB" w:rsidRDefault="00F0223F" w:rsidP="00F0223F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489C45EE" w14:textId="77777777" w:rsidR="00F0223F" w:rsidRPr="005112DB" w:rsidRDefault="00F0223F" w:rsidP="00F0223F">
      <w:pPr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W w:w="9496" w:type="dxa"/>
        <w:tblCellSpacing w:w="15" w:type="dxa"/>
        <w:tblInd w:w="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3"/>
        <w:gridCol w:w="3014"/>
        <w:gridCol w:w="3269"/>
      </w:tblGrid>
      <w:tr w:rsidR="005E6E8A" w:rsidRPr="005112DB" w14:paraId="54A0C667" w14:textId="77777777" w:rsidTr="005E6E8A">
        <w:trPr>
          <w:trHeight w:val="227"/>
          <w:tblHeader/>
          <w:tblCellSpacing w:w="15" w:type="dxa"/>
        </w:trPr>
        <w:tc>
          <w:tcPr>
            <w:tcW w:w="316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E33A1BD" w14:textId="75D05030" w:rsidR="005E6E8A" w:rsidRPr="0042467A" w:rsidRDefault="005E6E8A" w:rsidP="00AD783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val="en-GB" w:eastAsia="it-IT"/>
                <w14:ligatures w14:val="none"/>
              </w:rPr>
              <w:t>Variable</w:t>
            </w:r>
          </w:p>
        </w:tc>
        <w:tc>
          <w:tcPr>
            <w:tcW w:w="2984" w:type="dxa"/>
            <w:tcBorders>
              <w:top w:val="single" w:sz="4" w:space="0" w:color="auto"/>
              <w:bottom w:val="single" w:sz="4" w:space="0" w:color="auto"/>
            </w:tcBorders>
          </w:tcPr>
          <w:p w14:paraId="3D40209E" w14:textId="5168B8ED" w:rsidR="005E6E8A" w:rsidRPr="0042467A" w:rsidRDefault="005E6E8A" w:rsidP="00AD783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val="en-GB" w:eastAsia="it-IT"/>
                <w14:ligatures w14:val="none"/>
              </w:rPr>
              <w:t>Selected controls</w:t>
            </w:r>
            <w:r w:rsidR="007F4847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 </w:t>
            </w:r>
            <w:r w:rsidR="007F4847" w:rsidRPr="0042467A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val="en-GB" w:eastAsia="it-IT"/>
                <w14:ligatures w14:val="none"/>
              </w:rPr>
              <w:t>(N = </w:t>
            </w:r>
            <w:r w:rsidR="007F4847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val="en-GB" w:eastAsia="it-IT"/>
                <w14:ligatures w14:val="none"/>
              </w:rPr>
              <w:t>7</w:t>
            </w:r>
            <w:r w:rsidR="007F4847" w:rsidRPr="0042467A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val="en-GB" w:eastAsia="it-IT"/>
                <w14:ligatures w14:val="none"/>
              </w:rPr>
              <w:t>)</w:t>
            </w:r>
          </w:p>
        </w:tc>
        <w:tc>
          <w:tcPr>
            <w:tcW w:w="322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DD0A72E" w14:textId="5958C310" w:rsidR="005E6E8A" w:rsidRPr="0042467A" w:rsidRDefault="005E6E8A" w:rsidP="00AD783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Eligible controls (N = 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val="en-GB" w:eastAsia="it-IT"/>
                <w14:ligatures w14:val="none"/>
              </w:rPr>
              <w:t>59</w:t>
            </w:r>
            <w:r w:rsidRPr="0042467A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val="en-GB" w:eastAsia="it-IT"/>
                <w14:ligatures w14:val="none"/>
              </w:rPr>
              <w:t>)</w:t>
            </w:r>
          </w:p>
        </w:tc>
      </w:tr>
      <w:tr w:rsidR="00F71551" w:rsidRPr="005112DB" w14:paraId="557BFF62" w14:textId="77777777" w:rsidTr="00C91984">
        <w:trPr>
          <w:trHeight w:val="227"/>
          <w:tblCellSpacing w:w="15" w:type="dxa"/>
        </w:trPr>
        <w:tc>
          <w:tcPr>
            <w:tcW w:w="3168" w:type="dxa"/>
            <w:vAlign w:val="center"/>
            <w:hideMark/>
          </w:tcPr>
          <w:p w14:paraId="36E85108" w14:textId="5AD8ADA2" w:rsidR="00F71551" w:rsidRPr="00CB4131" w:rsidRDefault="00F71551" w:rsidP="00F7155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CB41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Maternal age (years)</w:t>
            </w:r>
          </w:p>
        </w:tc>
        <w:tc>
          <w:tcPr>
            <w:tcW w:w="2984" w:type="dxa"/>
            <w:vAlign w:val="center"/>
          </w:tcPr>
          <w:p w14:paraId="320DA474" w14:textId="6EB22241" w:rsidR="00F71551" w:rsidRDefault="00F71551" w:rsidP="00F715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33.0 </w:t>
            </w:r>
            <w:r w:rsidRPr="005112D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±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5.0</w:t>
            </w:r>
          </w:p>
        </w:tc>
        <w:tc>
          <w:tcPr>
            <w:tcW w:w="3224" w:type="dxa"/>
            <w:vAlign w:val="center"/>
            <w:hideMark/>
          </w:tcPr>
          <w:p w14:paraId="42D9138B" w14:textId="77777777" w:rsidR="00F71551" w:rsidRPr="0042467A" w:rsidRDefault="00F71551" w:rsidP="00F715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31.6 </w:t>
            </w:r>
            <w:r w:rsidRPr="005112D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±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4.1</w:t>
            </w:r>
          </w:p>
          <w:p w14:paraId="15CFF416" w14:textId="77777777" w:rsidR="00F71551" w:rsidRPr="0042467A" w:rsidRDefault="00F71551" w:rsidP="00F7155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</w:p>
        </w:tc>
      </w:tr>
      <w:tr w:rsidR="00F71551" w:rsidRPr="005112DB" w14:paraId="05A39EB4" w14:textId="77777777" w:rsidTr="00C91984">
        <w:trPr>
          <w:trHeight w:val="73"/>
          <w:tblCellSpacing w:w="15" w:type="dxa"/>
        </w:trPr>
        <w:tc>
          <w:tcPr>
            <w:tcW w:w="3168" w:type="dxa"/>
            <w:vAlign w:val="center"/>
            <w:hideMark/>
          </w:tcPr>
          <w:p w14:paraId="11014372" w14:textId="31DC25D2" w:rsidR="00F71551" w:rsidRPr="00CB4131" w:rsidRDefault="00F71551" w:rsidP="00F7155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Gestational age at sampling (days)</w:t>
            </w:r>
          </w:p>
        </w:tc>
        <w:tc>
          <w:tcPr>
            <w:tcW w:w="2984" w:type="dxa"/>
            <w:vAlign w:val="center"/>
          </w:tcPr>
          <w:p w14:paraId="2CB3E21E" w14:textId="651EF934" w:rsidR="00F71551" w:rsidRDefault="00F71551" w:rsidP="00F7155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88.3</w:t>
            </w:r>
            <w:r w:rsidRPr="005112D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2.8</w:t>
            </w:r>
          </w:p>
        </w:tc>
        <w:tc>
          <w:tcPr>
            <w:tcW w:w="3224" w:type="dxa"/>
            <w:vAlign w:val="center"/>
            <w:hideMark/>
          </w:tcPr>
          <w:p w14:paraId="78853504" w14:textId="0CF5E34C" w:rsidR="00F71551" w:rsidRPr="0042467A" w:rsidRDefault="00F71551" w:rsidP="00F7155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88</w:t>
            </w:r>
            <w:r w:rsidRPr="005112D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8 </w:t>
            </w:r>
            <w:r w:rsidRPr="005112D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±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4.1</w:t>
            </w:r>
          </w:p>
        </w:tc>
      </w:tr>
      <w:tr w:rsidR="00F71551" w:rsidRPr="005112DB" w14:paraId="34058C6C" w14:textId="77777777" w:rsidTr="00C91984">
        <w:trPr>
          <w:trHeight w:val="227"/>
          <w:tblCellSpacing w:w="15" w:type="dxa"/>
        </w:trPr>
        <w:tc>
          <w:tcPr>
            <w:tcW w:w="3168" w:type="dxa"/>
            <w:vAlign w:val="center"/>
            <w:hideMark/>
          </w:tcPr>
          <w:p w14:paraId="710C1111" w14:textId="67A72F98" w:rsidR="00F71551" w:rsidRPr="00CB4131" w:rsidRDefault="00F71551" w:rsidP="00F7155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BMI (kg/m</w:t>
            </w:r>
            <w:r w:rsidRPr="00CB41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GB" w:eastAsia="it-IT"/>
                <w14:ligatures w14:val="none"/>
              </w:rPr>
              <w:t>2</w:t>
            </w:r>
            <w:r w:rsidRPr="00CB41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)</w:t>
            </w:r>
          </w:p>
        </w:tc>
        <w:tc>
          <w:tcPr>
            <w:tcW w:w="2984" w:type="dxa"/>
            <w:vAlign w:val="center"/>
          </w:tcPr>
          <w:p w14:paraId="0407C31A" w14:textId="1A5662DB" w:rsidR="00F71551" w:rsidRDefault="00F71551" w:rsidP="00F7155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25</w:t>
            </w:r>
            <w:r w:rsidRPr="005112D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7</w:t>
            </w:r>
            <w:r w:rsidRPr="005112D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2</w:t>
            </w:r>
            <w:r w:rsidRPr="005112D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8</w:t>
            </w:r>
          </w:p>
        </w:tc>
        <w:tc>
          <w:tcPr>
            <w:tcW w:w="3224" w:type="dxa"/>
            <w:vAlign w:val="center"/>
            <w:hideMark/>
          </w:tcPr>
          <w:p w14:paraId="76F7A36C" w14:textId="4EA4EC64" w:rsidR="00F71551" w:rsidRPr="0042467A" w:rsidRDefault="00F71551" w:rsidP="00F7155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25</w:t>
            </w:r>
            <w:r w:rsidRPr="005112D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3</w:t>
            </w:r>
            <w:r w:rsidRPr="005112D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5</w:t>
            </w:r>
            <w:r w:rsidRPr="005112D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2</w:t>
            </w:r>
          </w:p>
        </w:tc>
      </w:tr>
    </w:tbl>
    <w:p w14:paraId="60F7457E" w14:textId="77777777" w:rsidR="00F0223F" w:rsidRPr="005112DB" w:rsidRDefault="00F0223F" w:rsidP="00F0223F">
      <w:pPr>
        <w:rPr>
          <w:lang w:val="en-GB"/>
        </w:rPr>
      </w:pPr>
    </w:p>
    <w:p w14:paraId="5302E80D" w14:textId="77777777" w:rsidR="005E6E8A" w:rsidRDefault="005E6E8A" w:rsidP="00F0223F">
      <w:pPr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5E6E8A">
        <w:rPr>
          <w:rFonts w:ascii="Times New Roman" w:hAnsi="Times New Roman" w:cs="Times New Roman"/>
          <w:b/>
          <w:bCs/>
          <w:sz w:val="20"/>
          <w:szCs w:val="20"/>
        </w:rPr>
        <w:t>Supplementary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Table S1. </w:t>
      </w:r>
      <w:proofErr w:type="spellStart"/>
      <w:r w:rsidRPr="005E6E8A">
        <w:rPr>
          <w:rFonts w:ascii="Times New Roman" w:hAnsi="Times New Roman" w:cs="Times New Roman"/>
          <w:b/>
          <w:bCs/>
          <w:sz w:val="20"/>
          <w:szCs w:val="20"/>
        </w:rPr>
        <w:t>Comparison</w:t>
      </w:r>
      <w:proofErr w:type="spellEnd"/>
      <w:r w:rsidRPr="005E6E8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5E6E8A">
        <w:rPr>
          <w:rFonts w:ascii="Times New Roman" w:hAnsi="Times New Roman" w:cs="Times New Roman"/>
          <w:b/>
          <w:bCs/>
          <w:sz w:val="20"/>
          <w:szCs w:val="20"/>
        </w:rPr>
        <w:t>between</w:t>
      </w:r>
      <w:proofErr w:type="spellEnd"/>
      <w:r w:rsidRPr="005E6E8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5E6E8A">
        <w:rPr>
          <w:rFonts w:ascii="Times New Roman" w:hAnsi="Times New Roman" w:cs="Times New Roman"/>
          <w:b/>
          <w:bCs/>
          <w:sz w:val="20"/>
          <w:szCs w:val="20"/>
        </w:rPr>
        <w:t>selected</w:t>
      </w:r>
      <w:proofErr w:type="spellEnd"/>
      <w:r w:rsidRPr="005E6E8A">
        <w:rPr>
          <w:rFonts w:ascii="Times New Roman" w:hAnsi="Times New Roman" w:cs="Times New Roman"/>
          <w:b/>
          <w:bCs/>
          <w:sz w:val="20"/>
          <w:szCs w:val="20"/>
        </w:rPr>
        <w:t xml:space="preserve"> controls </w:t>
      </w:r>
      <w:proofErr w:type="spellStart"/>
      <w:r w:rsidRPr="005E6E8A">
        <w:rPr>
          <w:rFonts w:ascii="Times New Roman" w:hAnsi="Times New Roman" w:cs="Times New Roman"/>
          <w:b/>
          <w:bCs/>
          <w:sz w:val="20"/>
          <w:szCs w:val="20"/>
        </w:rPr>
        <w:t>included</w:t>
      </w:r>
      <w:proofErr w:type="spellEnd"/>
      <w:r w:rsidRPr="005E6E8A">
        <w:rPr>
          <w:rFonts w:ascii="Times New Roman" w:hAnsi="Times New Roman" w:cs="Times New Roman"/>
          <w:b/>
          <w:bCs/>
          <w:sz w:val="20"/>
          <w:szCs w:val="20"/>
        </w:rPr>
        <w:t xml:space="preserve"> in the </w:t>
      </w:r>
      <w:proofErr w:type="spellStart"/>
      <w:r w:rsidRPr="005E6E8A">
        <w:rPr>
          <w:rFonts w:ascii="Times New Roman" w:hAnsi="Times New Roman" w:cs="Times New Roman"/>
          <w:b/>
          <w:bCs/>
          <w:sz w:val="20"/>
          <w:szCs w:val="20"/>
        </w:rPr>
        <w:t>analysis</w:t>
      </w:r>
      <w:proofErr w:type="spellEnd"/>
      <w:r w:rsidRPr="005E6E8A">
        <w:rPr>
          <w:rFonts w:ascii="Times New Roman" w:hAnsi="Times New Roman" w:cs="Times New Roman"/>
          <w:b/>
          <w:bCs/>
          <w:sz w:val="20"/>
          <w:szCs w:val="20"/>
        </w:rPr>
        <w:t xml:space="preserve"> (n = 7) and the overall </w:t>
      </w:r>
      <w:proofErr w:type="spellStart"/>
      <w:r w:rsidRPr="005E6E8A">
        <w:rPr>
          <w:rFonts w:ascii="Times New Roman" w:hAnsi="Times New Roman" w:cs="Times New Roman"/>
          <w:b/>
          <w:bCs/>
          <w:sz w:val="20"/>
          <w:szCs w:val="20"/>
        </w:rPr>
        <w:t>eligible</w:t>
      </w:r>
      <w:proofErr w:type="spellEnd"/>
      <w:r w:rsidRPr="005E6E8A">
        <w:rPr>
          <w:rFonts w:ascii="Times New Roman" w:hAnsi="Times New Roman" w:cs="Times New Roman"/>
          <w:b/>
          <w:bCs/>
          <w:sz w:val="20"/>
          <w:szCs w:val="20"/>
        </w:rPr>
        <w:t xml:space="preserve"> control </w:t>
      </w:r>
      <w:proofErr w:type="spellStart"/>
      <w:r w:rsidRPr="005E6E8A">
        <w:rPr>
          <w:rFonts w:ascii="Times New Roman" w:hAnsi="Times New Roman" w:cs="Times New Roman"/>
          <w:b/>
          <w:bCs/>
          <w:sz w:val="20"/>
          <w:szCs w:val="20"/>
        </w:rPr>
        <w:t>population</w:t>
      </w:r>
      <w:proofErr w:type="spellEnd"/>
      <w:r w:rsidRPr="005E6E8A">
        <w:rPr>
          <w:rFonts w:ascii="Times New Roman" w:hAnsi="Times New Roman" w:cs="Times New Roman"/>
          <w:b/>
          <w:bCs/>
          <w:sz w:val="20"/>
          <w:szCs w:val="20"/>
        </w:rPr>
        <w:t xml:space="preserve"> (n = 59)</w:t>
      </w:r>
    </w:p>
    <w:p w14:paraId="7A90F371" w14:textId="15528571" w:rsidR="002D60C0" w:rsidRDefault="005E6E8A">
      <w:r w:rsidRPr="005E6E8A">
        <w:rPr>
          <w:rFonts w:ascii="Times New Roman" w:hAnsi="Times New Roman" w:cs="Times New Roman"/>
          <w:color w:val="000000"/>
          <w:sz w:val="20"/>
          <w:szCs w:val="20"/>
        </w:rPr>
        <w:t xml:space="preserve">Data are </w:t>
      </w:r>
      <w:proofErr w:type="spellStart"/>
      <w:r w:rsidRPr="005E6E8A">
        <w:rPr>
          <w:rFonts w:ascii="Times New Roman" w:hAnsi="Times New Roman" w:cs="Times New Roman"/>
          <w:color w:val="000000"/>
          <w:sz w:val="20"/>
          <w:szCs w:val="20"/>
        </w:rPr>
        <w:t>presented</w:t>
      </w:r>
      <w:proofErr w:type="spellEnd"/>
      <w:r w:rsidRPr="005E6E8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5E6E8A">
        <w:rPr>
          <w:rFonts w:ascii="Times New Roman" w:hAnsi="Times New Roman" w:cs="Times New Roman"/>
          <w:color w:val="000000"/>
          <w:sz w:val="20"/>
          <w:szCs w:val="20"/>
        </w:rPr>
        <w:t>as</w:t>
      </w:r>
      <w:proofErr w:type="spellEnd"/>
      <w:r w:rsidRPr="005E6E8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5E6E8A">
        <w:rPr>
          <w:rFonts w:ascii="Times New Roman" w:hAnsi="Times New Roman" w:cs="Times New Roman"/>
          <w:color w:val="000000"/>
          <w:sz w:val="20"/>
          <w:szCs w:val="20"/>
        </w:rPr>
        <w:t>mean</w:t>
      </w:r>
      <w:proofErr w:type="spellEnd"/>
      <w:r w:rsidRPr="005E6E8A">
        <w:rPr>
          <w:rFonts w:ascii="Times New Roman" w:hAnsi="Times New Roman" w:cs="Times New Roman"/>
          <w:color w:val="000000"/>
          <w:sz w:val="20"/>
          <w:szCs w:val="20"/>
        </w:rPr>
        <w:t xml:space="preserve"> ± standard </w:t>
      </w:r>
      <w:proofErr w:type="spellStart"/>
      <w:r w:rsidRPr="005E6E8A">
        <w:rPr>
          <w:rFonts w:ascii="Times New Roman" w:hAnsi="Times New Roman" w:cs="Times New Roman"/>
          <w:color w:val="000000"/>
          <w:sz w:val="20"/>
          <w:szCs w:val="20"/>
        </w:rPr>
        <w:t>deviation</w:t>
      </w:r>
      <w:proofErr w:type="spellEnd"/>
      <w:r w:rsidRPr="005E6E8A">
        <w:rPr>
          <w:rFonts w:ascii="Times New Roman" w:hAnsi="Times New Roman" w:cs="Times New Roman"/>
          <w:color w:val="000000"/>
          <w:sz w:val="20"/>
          <w:szCs w:val="20"/>
        </w:rPr>
        <w:t xml:space="preserve"> (SD).</w:t>
      </w:r>
      <w:r w:rsidR="00412B5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5E6E8A">
        <w:rPr>
          <w:rFonts w:ascii="Times New Roman" w:hAnsi="Times New Roman" w:cs="Times New Roman"/>
          <w:color w:val="000000"/>
          <w:sz w:val="20"/>
          <w:szCs w:val="20"/>
        </w:rPr>
        <w:t xml:space="preserve">No </w:t>
      </w:r>
      <w:proofErr w:type="spellStart"/>
      <w:r w:rsidRPr="005E6E8A">
        <w:rPr>
          <w:rFonts w:ascii="Times New Roman" w:hAnsi="Times New Roman" w:cs="Times New Roman"/>
          <w:color w:val="000000"/>
          <w:sz w:val="20"/>
          <w:szCs w:val="20"/>
        </w:rPr>
        <w:t>formal</w:t>
      </w:r>
      <w:proofErr w:type="spellEnd"/>
      <w:r w:rsidRPr="005E6E8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5E6E8A">
        <w:rPr>
          <w:rFonts w:ascii="Times New Roman" w:hAnsi="Times New Roman" w:cs="Times New Roman"/>
          <w:color w:val="000000"/>
          <w:sz w:val="20"/>
          <w:szCs w:val="20"/>
        </w:rPr>
        <w:t>statistical</w:t>
      </w:r>
      <w:proofErr w:type="spellEnd"/>
      <w:r w:rsidRPr="005E6E8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5E6E8A">
        <w:rPr>
          <w:rFonts w:ascii="Times New Roman" w:hAnsi="Times New Roman" w:cs="Times New Roman"/>
          <w:color w:val="000000"/>
          <w:sz w:val="20"/>
          <w:szCs w:val="20"/>
        </w:rPr>
        <w:t>comparisons</w:t>
      </w:r>
      <w:proofErr w:type="spellEnd"/>
      <w:r w:rsidRPr="005E6E8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5E6E8A">
        <w:rPr>
          <w:rFonts w:ascii="Times New Roman" w:hAnsi="Times New Roman" w:cs="Times New Roman"/>
          <w:color w:val="000000"/>
          <w:sz w:val="20"/>
          <w:szCs w:val="20"/>
        </w:rPr>
        <w:t>were</w:t>
      </w:r>
      <w:proofErr w:type="spellEnd"/>
      <w:r w:rsidRPr="005E6E8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5E6E8A">
        <w:rPr>
          <w:rFonts w:ascii="Times New Roman" w:hAnsi="Times New Roman" w:cs="Times New Roman"/>
          <w:color w:val="000000"/>
          <w:sz w:val="20"/>
          <w:szCs w:val="20"/>
        </w:rPr>
        <w:t>performed</w:t>
      </w:r>
      <w:proofErr w:type="spellEnd"/>
      <w:r w:rsidRPr="005E6E8A">
        <w:rPr>
          <w:rFonts w:ascii="Times New Roman" w:hAnsi="Times New Roman" w:cs="Times New Roman"/>
          <w:color w:val="000000"/>
          <w:sz w:val="20"/>
          <w:szCs w:val="20"/>
        </w:rPr>
        <w:t xml:space="preserve"> due to the small sample size of the </w:t>
      </w:r>
      <w:proofErr w:type="spellStart"/>
      <w:r w:rsidRPr="005E6E8A">
        <w:rPr>
          <w:rFonts w:ascii="Times New Roman" w:hAnsi="Times New Roman" w:cs="Times New Roman"/>
          <w:color w:val="000000"/>
          <w:sz w:val="20"/>
          <w:szCs w:val="20"/>
        </w:rPr>
        <w:t>selected</w:t>
      </w:r>
      <w:proofErr w:type="spellEnd"/>
      <w:r w:rsidRPr="005E6E8A">
        <w:rPr>
          <w:rFonts w:ascii="Times New Roman" w:hAnsi="Times New Roman" w:cs="Times New Roman"/>
          <w:color w:val="000000"/>
          <w:sz w:val="20"/>
          <w:szCs w:val="20"/>
        </w:rPr>
        <w:t xml:space="preserve"> control group.</w:t>
      </w:r>
    </w:p>
    <w:sectPr w:rsidR="002D60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23F"/>
    <w:rsid w:val="00010508"/>
    <w:rsid w:val="00246CAF"/>
    <w:rsid w:val="002D60C0"/>
    <w:rsid w:val="002D7583"/>
    <w:rsid w:val="00412B56"/>
    <w:rsid w:val="004735CD"/>
    <w:rsid w:val="005E2B6C"/>
    <w:rsid w:val="005E6E8A"/>
    <w:rsid w:val="006C5C75"/>
    <w:rsid w:val="007B6F1E"/>
    <w:rsid w:val="007F4847"/>
    <w:rsid w:val="00880F2C"/>
    <w:rsid w:val="009D17B9"/>
    <w:rsid w:val="00C30D3E"/>
    <w:rsid w:val="00CB4131"/>
    <w:rsid w:val="00E667DE"/>
    <w:rsid w:val="00F0223F"/>
    <w:rsid w:val="00F320A2"/>
    <w:rsid w:val="00F71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D3287B"/>
  <w15:chartTrackingRefBased/>
  <w15:docId w15:val="{9662C26C-E1F9-924F-9BE1-EF226A187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223F"/>
  </w:style>
  <w:style w:type="paragraph" w:styleId="Titolo1">
    <w:name w:val="heading 1"/>
    <w:basedOn w:val="Normale"/>
    <w:next w:val="Normale"/>
    <w:link w:val="Titolo1Carattere"/>
    <w:uiPriority w:val="9"/>
    <w:qFormat/>
    <w:rsid w:val="00F022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022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22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022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022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0223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0223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0223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0223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022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022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022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0223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0223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0223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0223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0223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0223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022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022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0223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022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022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0223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0223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0223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022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0223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0223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Carmela Casale</dc:creator>
  <cp:keywords/>
  <dc:description/>
  <cp:lastModifiedBy>pescatore</cp:lastModifiedBy>
  <cp:revision>7</cp:revision>
  <dcterms:created xsi:type="dcterms:W3CDTF">2026-04-09T09:37:00Z</dcterms:created>
  <dcterms:modified xsi:type="dcterms:W3CDTF">2026-06-22T13:12:00Z</dcterms:modified>
</cp:coreProperties>
</file>