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0582E" w14:textId="5BB07B51" w:rsidR="00316453" w:rsidRPr="00E612CE" w:rsidRDefault="00316453" w:rsidP="00316453">
      <w:pPr>
        <w:rPr>
          <w:rFonts w:ascii="Times New Roman" w:hAnsi="Times New Roman" w:cs="Times New Roman"/>
          <w:b/>
          <w:sz w:val="22"/>
          <w:szCs w:val="22"/>
        </w:rPr>
      </w:pPr>
      <w:r w:rsidRPr="00E612CE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="00F40131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="00B552A5">
        <w:rPr>
          <w:rFonts w:ascii="Times New Roman" w:hAnsi="Times New Roman" w:cs="Times New Roman"/>
          <w:b/>
          <w:sz w:val="22"/>
          <w:szCs w:val="22"/>
        </w:rPr>
        <w:t xml:space="preserve"> Univariate and multivariate logistic r</w:t>
      </w:r>
      <w:r w:rsidRPr="00E612CE">
        <w:rPr>
          <w:rFonts w:ascii="Times New Roman" w:hAnsi="Times New Roman" w:cs="Times New Roman"/>
          <w:b/>
          <w:sz w:val="22"/>
          <w:szCs w:val="22"/>
        </w:rPr>
        <w:t xml:space="preserve">egression for prediction of </w:t>
      </w:r>
      <w:proofErr w:type="spellStart"/>
      <w:r w:rsidRPr="00E612CE">
        <w:rPr>
          <w:rFonts w:ascii="Times New Roman" w:hAnsi="Times New Roman" w:cs="Times New Roman"/>
          <w:b/>
          <w:sz w:val="22"/>
          <w:szCs w:val="22"/>
        </w:rPr>
        <w:t>pCR</w:t>
      </w:r>
      <w:proofErr w:type="spellEnd"/>
      <w:r w:rsidRPr="00E612CE">
        <w:rPr>
          <w:rFonts w:ascii="Times New Roman" w:hAnsi="Times New Roman" w:cs="Times New Roman"/>
          <w:b/>
          <w:sz w:val="22"/>
          <w:szCs w:val="22"/>
        </w:rPr>
        <w:t xml:space="preserve"> in </w:t>
      </w:r>
      <w:r>
        <w:rPr>
          <w:rFonts w:ascii="Times New Roman" w:hAnsi="Times New Roman" w:cs="Times New Roman"/>
          <w:b/>
          <w:sz w:val="22"/>
          <w:szCs w:val="22"/>
        </w:rPr>
        <w:t>ER+/HER2</w:t>
      </w:r>
    </w:p>
    <w:p w14:paraId="77B3AA09" w14:textId="77777777" w:rsidR="00316453" w:rsidRDefault="00316453" w:rsidP="00316453">
      <w:pPr>
        <w:rPr>
          <w:rFonts w:ascii="Times New Roman" w:hAnsi="Times New Roman" w:cs="Times New Roman"/>
          <w:b/>
          <w:sz w:val="22"/>
          <w:szCs w:val="22"/>
        </w:rPr>
      </w:pPr>
      <w:r w:rsidRPr="00E612CE">
        <w:rPr>
          <w:rFonts w:ascii="Times New Roman" w:hAnsi="Times New Roman" w:cs="Times New Roman"/>
          <w:b/>
          <w:sz w:val="22"/>
          <w:szCs w:val="22"/>
        </w:rPr>
        <w:t xml:space="preserve">N=74. </w:t>
      </w:r>
      <w:bookmarkStart w:id="0" w:name="_GoBack"/>
      <w:bookmarkEnd w:id="0"/>
    </w:p>
    <w:p w14:paraId="428F067E" w14:textId="77777777" w:rsidR="00E15630" w:rsidRDefault="00E15630" w:rsidP="00316453">
      <w:pPr>
        <w:rPr>
          <w:rFonts w:ascii="Times New Roman" w:hAnsi="Times New Roman" w:cs="Times New Roman"/>
          <w:b/>
          <w:sz w:val="22"/>
          <w:szCs w:val="22"/>
        </w:rPr>
      </w:pPr>
    </w:p>
    <w:p w14:paraId="03F8E6EB" w14:textId="77777777" w:rsidR="00E15630" w:rsidRPr="00E15630" w:rsidRDefault="00E15630" w:rsidP="00316453">
      <w:pPr>
        <w:rPr>
          <w:rFonts w:ascii="Times New Roman" w:hAnsi="Times New Roman" w:cs="Times New Roman"/>
          <w:sz w:val="22"/>
          <w:szCs w:val="22"/>
        </w:rPr>
      </w:pPr>
      <w:r w:rsidRPr="00E15630">
        <w:rPr>
          <w:rFonts w:ascii="Times New Roman" w:hAnsi="Times New Roman" w:cs="Times New Roman"/>
          <w:sz w:val="22"/>
          <w:szCs w:val="22"/>
        </w:rPr>
        <w:t>Univariate</w:t>
      </w:r>
    </w:p>
    <w:p w14:paraId="7EBF825C" w14:textId="77777777" w:rsidR="00316453" w:rsidRPr="00027D22" w:rsidRDefault="00316453" w:rsidP="00316453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4"/>
        <w:gridCol w:w="3384"/>
        <w:gridCol w:w="3384"/>
      </w:tblGrid>
      <w:tr w:rsidR="00316453" w:rsidRPr="00027D22" w14:paraId="3BF6889D" w14:textId="77777777" w:rsidTr="004B01F6">
        <w:tc>
          <w:tcPr>
            <w:tcW w:w="3384" w:type="dxa"/>
          </w:tcPr>
          <w:p w14:paraId="13F8FE15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4" w:type="dxa"/>
          </w:tcPr>
          <w:p w14:paraId="52382C71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HR (95% CI)</w:t>
            </w:r>
          </w:p>
        </w:tc>
        <w:tc>
          <w:tcPr>
            <w:tcW w:w="3384" w:type="dxa"/>
          </w:tcPr>
          <w:p w14:paraId="500DC976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 xml:space="preserve"> value</w:t>
            </w:r>
          </w:p>
        </w:tc>
      </w:tr>
      <w:tr w:rsidR="00316453" w:rsidRPr="00027D22" w14:paraId="0E0B7D40" w14:textId="77777777" w:rsidTr="004B01F6">
        <w:tc>
          <w:tcPr>
            <w:tcW w:w="3384" w:type="dxa"/>
          </w:tcPr>
          <w:p w14:paraId="7BE3B337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3384" w:type="dxa"/>
          </w:tcPr>
          <w:p w14:paraId="695F506B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 (1.003 – 1.08)</w:t>
            </w:r>
          </w:p>
        </w:tc>
        <w:tc>
          <w:tcPr>
            <w:tcW w:w="3384" w:type="dxa"/>
          </w:tcPr>
          <w:p w14:paraId="089D1A6D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</w:tr>
      <w:tr w:rsidR="00316453" w:rsidRPr="00027D22" w14:paraId="2A50D3E9" w14:textId="77777777" w:rsidTr="004B01F6">
        <w:tc>
          <w:tcPr>
            <w:tcW w:w="3384" w:type="dxa"/>
          </w:tcPr>
          <w:p w14:paraId="69D0B5D2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TIL</w:t>
            </w:r>
          </w:p>
        </w:tc>
        <w:tc>
          <w:tcPr>
            <w:tcW w:w="3384" w:type="dxa"/>
          </w:tcPr>
          <w:p w14:paraId="06DC34A0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0.93 (0.9 – 0.96)</w:t>
            </w:r>
          </w:p>
        </w:tc>
        <w:tc>
          <w:tcPr>
            <w:tcW w:w="3384" w:type="dxa"/>
          </w:tcPr>
          <w:p w14:paraId="48DB90DA" w14:textId="4CBEF61B" w:rsidR="00316453" w:rsidRPr="00027D22" w:rsidRDefault="00D915D6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&lt;1e-3</w:t>
            </w:r>
          </w:p>
        </w:tc>
      </w:tr>
      <w:tr w:rsidR="00316453" w:rsidRPr="00027D22" w14:paraId="4C41FB40" w14:textId="77777777" w:rsidTr="004B01F6">
        <w:tc>
          <w:tcPr>
            <w:tcW w:w="3384" w:type="dxa"/>
          </w:tcPr>
          <w:p w14:paraId="79DE6DE1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Stroma</w:t>
            </w:r>
          </w:p>
        </w:tc>
        <w:tc>
          <w:tcPr>
            <w:tcW w:w="3384" w:type="dxa"/>
          </w:tcPr>
          <w:p w14:paraId="652A4194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9.3 (3.0 – 28.7)</w:t>
            </w:r>
          </w:p>
        </w:tc>
        <w:tc>
          <w:tcPr>
            <w:tcW w:w="3384" w:type="dxa"/>
          </w:tcPr>
          <w:p w14:paraId="2122B9E3" w14:textId="69547A90" w:rsidR="00316453" w:rsidRPr="00027D22" w:rsidRDefault="00D915D6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&lt;1e-3</w:t>
            </w:r>
          </w:p>
        </w:tc>
      </w:tr>
    </w:tbl>
    <w:p w14:paraId="1A50B286" w14:textId="77777777" w:rsidR="00316453" w:rsidRPr="00027D22" w:rsidRDefault="00316453" w:rsidP="00316453">
      <w:pPr>
        <w:rPr>
          <w:rFonts w:ascii="Times New Roman" w:hAnsi="Times New Roman" w:cs="Times New Roman"/>
          <w:sz w:val="22"/>
          <w:szCs w:val="22"/>
        </w:rPr>
      </w:pPr>
    </w:p>
    <w:p w14:paraId="24DD8437" w14:textId="77777777" w:rsidR="00316453" w:rsidRPr="00027D22" w:rsidRDefault="00316453" w:rsidP="00316453">
      <w:pPr>
        <w:rPr>
          <w:rFonts w:ascii="Times New Roman" w:hAnsi="Times New Roman" w:cs="Times New Roman"/>
          <w:sz w:val="22"/>
          <w:szCs w:val="22"/>
        </w:rPr>
      </w:pPr>
      <w:r w:rsidRPr="00027D22">
        <w:rPr>
          <w:rFonts w:ascii="Times New Roman" w:hAnsi="Times New Roman" w:cs="Times New Roman"/>
          <w:sz w:val="22"/>
          <w:szCs w:val="22"/>
        </w:rPr>
        <w:t>Multivariate</w:t>
      </w:r>
    </w:p>
    <w:p w14:paraId="6125FB09" w14:textId="77777777" w:rsidR="00316453" w:rsidRPr="00027D22" w:rsidRDefault="00316453" w:rsidP="00316453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4"/>
        <w:gridCol w:w="2600"/>
        <w:gridCol w:w="2600"/>
        <w:gridCol w:w="2600"/>
      </w:tblGrid>
      <w:tr w:rsidR="00316453" w:rsidRPr="00027D22" w14:paraId="3F849360" w14:textId="77777777" w:rsidTr="004B01F6">
        <w:tc>
          <w:tcPr>
            <w:tcW w:w="2784" w:type="dxa"/>
          </w:tcPr>
          <w:p w14:paraId="091C65EF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 + stroma</w:t>
            </w:r>
          </w:p>
        </w:tc>
        <w:tc>
          <w:tcPr>
            <w:tcW w:w="2600" w:type="dxa"/>
          </w:tcPr>
          <w:p w14:paraId="217F3740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2600" w:type="dxa"/>
          </w:tcPr>
          <w:p w14:paraId="28775949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 (0.99 – 1.07)</w:t>
            </w:r>
          </w:p>
        </w:tc>
        <w:tc>
          <w:tcPr>
            <w:tcW w:w="2600" w:type="dxa"/>
          </w:tcPr>
          <w:p w14:paraId="05A9007E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</w:t>
            </w:r>
          </w:p>
        </w:tc>
      </w:tr>
      <w:tr w:rsidR="00316453" w:rsidRPr="00027D22" w14:paraId="283B7877" w14:textId="77777777" w:rsidTr="004B01F6">
        <w:tc>
          <w:tcPr>
            <w:tcW w:w="2784" w:type="dxa"/>
          </w:tcPr>
          <w:p w14:paraId="5C16AD27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6CFDA4DB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stroma</w:t>
            </w:r>
          </w:p>
        </w:tc>
        <w:tc>
          <w:tcPr>
            <w:tcW w:w="2600" w:type="dxa"/>
          </w:tcPr>
          <w:p w14:paraId="59AA50C8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8.5 (2.7 – 26.3)</w:t>
            </w:r>
          </w:p>
        </w:tc>
        <w:tc>
          <w:tcPr>
            <w:tcW w:w="2600" w:type="dxa"/>
          </w:tcPr>
          <w:p w14:paraId="75E9DFCB" w14:textId="07B9B202" w:rsidR="00316453" w:rsidRPr="00027D22" w:rsidRDefault="00D915D6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&lt;1e-3</w:t>
            </w:r>
          </w:p>
        </w:tc>
      </w:tr>
      <w:tr w:rsidR="00316453" w:rsidRPr="00027D22" w14:paraId="5602FFD3" w14:textId="77777777" w:rsidTr="004B01F6">
        <w:tc>
          <w:tcPr>
            <w:tcW w:w="2784" w:type="dxa"/>
          </w:tcPr>
          <w:p w14:paraId="0C8941AE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08A95887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63B5DBE1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52C1205A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6453" w:rsidRPr="00027D22" w14:paraId="16CD363D" w14:textId="77777777" w:rsidTr="004B01F6">
        <w:tc>
          <w:tcPr>
            <w:tcW w:w="2784" w:type="dxa"/>
          </w:tcPr>
          <w:p w14:paraId="4C1D2768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 + TIL</w:t>
            </w:r>
          </w:p>
        </w:tc>
        <w:tc>
          <w:tcPr>
            <w:tcW w:w="2600" w:type="dxa"/>
          </w:tcPr>
          <w:p w14:paraId="157D8DE3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2600" w:type="dxa"/>
          </w:tcPr>
          <w:p w14:paraId="0CB8ED6C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 (0.97 – 1.07)</w:t>
            </w:r>
          </w:p>
        </w:tc>
        <w:tc>
          <w:tcPr>
            <w:tcW w:w="2600" w:type="dxa"/>
          </w:tcPr>
          <w:p w14:paraId="2D79054D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</w:t>
            </w:r>
          </w:p>
        </w:tc>
      </w:tr>
      <w:tr w:rsidR="00316453" w:rsidRPr="00027D22" w14:paraId="411590CA" w14:textId="77777777" w:rsidTr="004B01F6">
        <w:tc>
          <w:tcPr>
            <w:tcW w:w="2784" w:type="dxa"/>
          </w:tcPr>
          <w:p w14:paraId="59A67EC7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635A701B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TIL</w:t>
            </w:r>
          </w:p>
        </w:tc>
        <w:tc>
          <w:tcPr>
            <w:tcW w:w="2600" w:type="dxa"/>
          </w:tcPr>
          <w:p w14:paraId="1F8BB784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0.93 ( 0.91 – 0.96)</w:t>
            </w:r>
          </w:p>
        </w:tc>
        <w:tc>
          <w:tcPr>
            <w:tcW w:w="2600" w:type="dxa"/>
          </w:tcPr>
          <w:p w14:paraId="4E0C1885" w14:textId="2DB84287" w:rsidR="00316453" w:rsidRPr="00027D22" w:rsidRDefault="00D915D6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&lt;1e-3</w:t>
            </w:r>
          </w:p>
        </w:tc>
      </w:tr>
      <w:tr w:rsidR="00316453" w:rsidRPr="00027D22" w14:paraId="62856928" w14:textId="77777777" w:rsidTr="004B01F6">
        <w:tc>
          <w:tcPr>
            <w:tcW w:w="2784" w:type="dxa"/>
          </w:tcPr>
          <w:p w14:paraId="7360737D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563B8802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44DD8978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01EFAB25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6453" w:rsidRPr="00027D22" w14:paraId="64F8BDA6" w14:textId="77777777" w:rsidTr="004B01F6">
        <w:tc>
          <w:tcPr>
            <w:tcW w:w="2784" w:type="dxa"/>
          </w:tcPr>
          <w:p w14:paraId="331FFEA6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TIL + Stroma</w:t>
            </w:r>
          </w:p>
        </w:tc>
        <w:tc>
          <w:tcPr>
            <w:tcW w:w="2600" w:type="dxa"/>
          </w:tcPr>
          <w:p w14:paraId="6D78EBFC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TIL</w:t>
            </w:r>
          </w:p>
        </w:tc>
        <w:tc>
          <w:tcPr>
            <w:tcW w:w="2600" w:type="dxa"/>
          </w:tcPr>
          <w:p w14:paraId="53021FE7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0.93 (0.9 – 0.97)</w:t>
            </w:r>
          </w:p>
        </w:tc>
        <w:tc>
          <w:tcPr>
            <w:tcW w:w="2600" w:type="dxa"/>
          </w:tcPr>
          <w:p w14:paraId="138EB66A" w14:textId="5271F0AB" w:rsidR="00316453" w:rsidRPr="00027D22" w:rsidRDefault="00D915D6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&lt;1e-3</w:t>
            </w:r>
          </w:p>
        </w:tc>
      </w:tr>
      <w:tr w:rsidR="00316453" w:rsidRPr="00027D22" w14:paraId="489767C5" w14:textId="77777777" w:rsidTr="004B01F6">
        <w:tc>
          <w:tcPr>
            <w:tcW w:w="2784" w:type="dxa"/>
          </w:tcPr>
          <w:p w14:paraId="35906B89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0" w:type="dxa"/>
          </w:tcPr>
          <w:p w14:paraId="007A45A2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stroma</w:t>
            </w:r>
          </w:p>
        </w:tc>
        <w:tc>
          <w:tcPr>
            <w:tcW w:w="2600" w:type="dxa"/>
          </w:tcPr>
          <w:p w14:paraId="6DCE09AD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9.8 (2.1 – 44.3)</w:t>
            </w:r>
          </w:p>
        </w:tc>
        <w:tc>
          <w:tcPr>
            <w:tcW w:w="2600" w:type="dxa"/>
          </w:tcPr>
          <w:p w14:paraId="14562A09" w14:textId="77777777" w:rsidR="00316453" w:rsidRPr="00027D22" w:rsidRDefault="00316453" w:rsidP="004B01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7D22">
              <w:rPr>
                <w:rFonts w:ascii="Times New Roman" w:hAnsi="Times New Roman" w:cs="Times New Roman"/>
                <w:sz w:val="22"/>
                <w:szCs w:val="22"/>
              </w:rPr>
              <w:t>0.003</w:t>
            </w:r>
          </w:p>
        </w:tc>
      </w:tr>
    </w:tbl>
    <w:p w14:paraId="7374DBDC" w14:textId="77777777" w:rsidR="00316453" w:rsidRPr="00027D22" w:rsidRDefault="00316453" w:rsidP="00316453">
      <w:pPr>
        <w:rPr>
          <w:rFonts w:ascii="Times New Roman" w:hAnsi="Times New Roman" w:cs="Times New Roman"/>
          <w:sz w:val="22"/>
          <w:szCs w:val="22"/>
        </w:rPr>
      </w:pPr>
    </w:p>
    <w:p w14:paraId="65238B51" w14:textId="77777777" w:rsidR="00316453" w:rsidRPr="00027D22" w:rsidRDefault="00316453" w:rsidP="00316453">
      <w:pPr>
        <w:rPr>
          <w:rFonts w:ascii="Times New Roman" w:hAnsi="Times New Roman" w:cs="Times New Roman"/>
          <w:sz w:val="22"/>
          <w:szCs w:val="22"/>
        </w:rPr>
      </w:pPr>
    </w:p>
    <w:p w14:paraId="1FA4A122" w14:textId="77777777" w:rsidR="0097196D" w:rsidRDefault="0097196D"/>
    <w:sectPr w:rsidR="0097196D" w:rsidSect="00E15630">
      <w:pgSz w:w="15840" w:h="12240" w:orient="landscape"/>
      <w:pgMar w:top="936" w:right="864" w:bottom="93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453"/>
    <w:rsid w:val="002956FE"/>
    <w:rsid w:val="00316453"/>
    <w:rsid w:val="005B79AE"/>
    <w:rsid w:val="0097196D"/>
    <w:rsid w:val="00B552A5"/>
    <w:rsid w:val="00D915D6"/>
    <w:rsid w:val="00E15630"/>
    <w:rsid w:val="00F4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2EEC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Lifespan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Brodsky</dc:creator>
  <cp:keywords/>
  <dc:description/>
  <cp:lastModifiedBy>Real, Francis Frank</cp:lastModifiedBy>
  <cp:revision>3</cp:revision>
  <dcterms:created xsi:type="dcterms:W3CDTF">2016-02-09T18:33:00Z</dcterms:created>
  <dcterms:modified xsi:type="dcterms:W3CDTF">2016-04-14T07:51:00Z</dcterms:modified>
</cp:coreProperties>
</file>