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BB9" w:rsidRDefault="00482BB9" w:rsidP="00482BB9">
      <w:pPr>
        <w:spacing w:after="0" w:line="240" w:lineRule="auto"/>
        <w:rPr>
          <w:b/>
        </w:rPr>
      </w:pPr>
      <w:r>
        <w:rPr>
          <w:b/>
        </w:rPr>
        <w:t xml:space="preserve">Additional file 1 </w:t>
      </w:r>
    </w:p>
    <w:p w:rsidR="00482BB9" w:rsidRDefault="00482BB9" w:rsidP="00482BB9">
      <w:pPr>
        <w:spacing w:after="0" w:line="240" w:lineRule="auto"/>
      </w:pPr>
      <w:r>
        <w:rPr>
          <w:b/>
        </w:rPr>
        <w:t>Figure</w:t>
      </w:r>
      <w:r w:rsidRPr="00C319BC">
        <w:rPr>
          <w:b/>
        </w:rPr>
        <w:t xml:space="preserve"> </w:t>
      </w:r>
      <w:r w:rsidR="00B236F1">
        <w:rPr>
          <w:b/>
        </w:rPr>
        <w:t>S</w:t>
      </w:r>
      <w:r w:rsidRPr="00C319BC">
        <w:rPr>
          <w:b/>
        </w:rPr>
        <w:t>1</w:t>
      </w:r>
      <w:r>
        <w:t>. Myeloma Patient Outcome Scale (</w:t>
      </w:r>
      <w:proofErr w:type="spellStart"/>
      <w:r w:rsidRPr="0056267E">
        <w:t>My</w:t>
      </w:r>
      <w:r>
        <w:t>POS</w:t>
      </w:r>
      <w:proofErr w:type="spellEnd"/>
      <w:r>
        <w:t>). All questions are preceded by “Over the past week…</w:t>
      </w:r>
      <w:proofErr w:type="gramStart"/>
      <w:r>
        <w:t>”.</w:t>
      </w:r>
      <w:proofErr w:type="gramEnd"/>
    </w:p>
    <w:tbl>
      <w:tblPr>
        <w:tblW w:w="10207" w:type="dxa"/>
        <w:tblInd w:w="-289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284"/>
        <w:gridCol w:w="4253"/>
        <w:gridCol w:w="1134"/>
        <w:gridCol w:w="1134"/>
        <w:gridCol w:w="1134"/>
        <w:gridCol w:w="1134"/>
        <w:gridCol w:w="1134"/>
      </w:tblGrid>
      <w:tr w:rsidR="00482BB9" w:rsidRPr="00A836B8" w:rsidTr="000C2333">
        <w:tc>
          <w:tcPr>
            <w:tcW w:w="284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What are your main problems or concerns at the moment?</w:t>
            </w:r>
          </w:p>
        </w:tc>
        <w:tc>
          <w:tcPr>
            <w:tcW w:w="5670" w:type="dxa"/>
            <w:gridSpan w:val="5"/>
            <w:tcBorders>
              <w:top w:val="single" w:sz="4" w:space="0" w:color="000000" w:themeColor="text1"/>
              <w:bottom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[Open question with three empty boxes for respondent to complete, numbered 1-3]</w:t>
            </w:r>
          </w:p>
        </w:tc>
      </w:tr>
      <w:tr w:rsidR="00482BB9" w:rsidRPr="00A836B8" w:rsidTr="000C2333">
        <w:trPr>
          <w:trHeight w:val="284"/>
        </w:trPr>
        <w:tc>
          <w:tcPr>
            <w:tcW w:w="284" w:type="dxa"/>
            <w:tcBorders>
              <w:bottom w:val="nil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2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Below is a list of symptoms, which you may or may not have experienced.  For each symptom please tick one box that best describes how it has affected you over the past week: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Not at all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Slightly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Moderately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Severely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tcMar>
              <w:top w:w="17" w:type="dxa"/>
              <w:left w:w="0" w:type="dxa"/>
              <w:bottom w:w="17" w:type="dxa"/>
              <w:right w:w="0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Over</w:t>
            </w:r>
            <w:r>
              <w:rPr>
                <w:rFonts w:asciiTheme="minorHAnsi" w:hAnsiTheme="minorHAnsi"/>
                <w:sz w:val="18"/>
                <w:szCs w:val="18"/>
              </w:rPr>
              <w:t>-</w:t>
            </w:r>
            <w:proofErr w:type="spellStart"/>
            <w:r w:rsidRPr="00A836B8">
              <w:rPr>
                <w:rFonts w:asciiTheme="minorHAnsi" w:hAnsiTheme="minorHAnsi"/>
                <w:sz w:val="18"/>
                <w:szCs w:val="18"/>
              </w:rPr>
              <w:t>whelmingly</w:t>
            </w:r>
            <w:proofErr w:type="spellEnd"/>
          </w:p>
        </w:tc>
      </w:tr>
      <w:tr w:rsidR="00482BB9" w:rsidRPr="00A836B8" w:rsidTr="000C2333">
        <w:tc>
          <w:tcPr>
            <w:tcW w:w="284" w:type="dxa"/>
            <w:tcBorders>
              <w:top w:val="nil"/>
              <w:bottom w:val="nil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dashed" w:sz="4" w:space="0" w:color="auto"/>
            </w:tcBorders>
            <w:shd w:val="clear" w:color="auto" w:fill="5B9BD5" w:themeFill="accent1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I have not had this symptom in the past week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 xml:space="preserve">Little or no effect on activities or </w:t>
            </w:r>
            <w:proofErr w:type="spellStart"/>
            <w:r w:rsidRPr="00A836B8">
              <w:rPr>
                <w:rFonts w:asciiTheme="minorHAnsi" w:hAnsiTheme="minorHAnsi"/>
                <w:sz w:val="18"/>
                <w:szCs w:val="18"/>
              </w:rPr>
              <w:t>concen</w:t>
            </w:r>
            <w:r>
              <w:rPr>
                <w:rFonts w:asciiTheme="minorHAnsi" w:hAnsiTheme="minorHAnsi"/>
                <w:sz w:val="18"/>
                <w:szCs w:val="18"/>
              </w:rPr>
              <w:t>-</w:t>
            </w:r>
            <w:r w:rsidRPr="00A836B8">
              <w:rPr>
                <w:rFonts w:asciiTheme="minorHAnsi" w:hAnsiTheme="minorHAnsi"/>
                <w:sz w:val="18"/>
                <w:szCs w:val="18"/>
              </w:rPr>
              <w:t>tration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Some effect on activities or </w:t>
            </w:r>
            <w:proofErr w:type="spellStart"/>
            <w:r w:rsidRPr="00A836B8">
              <w:rPr>
                <w:rFonts w:asciiTheme="minorHAnsi" w:hAnsiTheme="minorHAnsi"/>
                <w:sz w:val="18"/>
                <w:szCs w:val="18"/>
              </w:rPr>
              <w:t>concen</w:t>
            </w:r>
            <w:r>
              <w:rPr>
                <w:rFonts w:asciiTheme="minorHAnsi" w:hAnsiTheme="minorHAnsi"/>
                <w:sz w:val="18"/>
                <w:szCs w:val="18"/>
              </w:rPr>
              <w:t>-</w:t>
            </w:r>
            <w:r w:rsidRPr="00A836B8">
              <w:rPr>
                <w:rFonts w:asciiTheme="minorHAnsi" w:hAnsiTheme="minorHAnsi"/>
                <w:sz w:val="18"/>
                <w:szCs w:val="18"/>
              </w:rPr>
              <w:t>tration</w:t>
            </w:r>
            <w:proofErr w:type="spellEnd"/>
          </w:p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 xml:space="preserve">Marked effect on activities or </w:t>
            </w:r>
            <w:proofErr w:type="spellStart"/>
            <w:r w:rsidRPr="00A836B8">
              <w:rPr>
                <w:rFonts w:asciiTheme="minorHAnsi" w:hAnsiTheme="minorHAnsi"/>
                <w:sz w:val="18"/>
                <w:szCs w:val="18"/>
              </w:rPr>
              <w:t>concen</w:t>
            </w:r>
            <w:r>
              <w:rPr>
                <w:rFonts w:asciiTheme="minorHAnsi" w:hAnsiTheme="minorHAnsi"/>
                <w:sz w:val="18"/>
                <w:szCs w:val="18"/>
              </w:rPr>
              <w:t>-</w:t>
            </w:r>
            <w:r w:rsidRPr="00A836B8">
              <w:rPr>
                <w:rFonts w:asciiTheme="minorHAnsi" w:hAnsiTheme="minorHAnsi"/>
                <w:sz w:val="18"/>
                <w:szCs w:val="18"/>
              </w:rPr>
              <w:t>tration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  <w:tcMar>
              <w:top w:w="17" w:type="dxa"/>
              <w:left w:w="0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Unable to think of anything</w:t>
            </w:r>
          </w:p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else</w:t>
            </w:r>
          </w:p>
        </w:tc>
      </w:tr>
      <w:tr w:rsidR="00482BB9" w:rsidRPr="00A836B8" w:rsidTr="000C2333">
        <w:tc>
          <w:tcPr>
            <w:tcW w:w="284" w:type="dxa"/>
            <w:tcBorders>
              <w:top w:val="nil"/>
              <w:bottom w:val="nil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a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Pain</w:t>
            </w:r>
          </w:p>
        </w:tc>
        <w:tc>
          <w:tcPr>
            <w:tcW w:w="1134" w:type="dxa"/>
            <w:vMerge/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tcBorders>
              <w:top w:val="nil"/>
              <w:bottom w:val="nil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b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Fatigue or lack of energy</w:t>
            </w:r>
          </w:p>
        </w:tc>
        <w:tc>
          <w:tcPr>
            <w:tcW w:w="1134" w:type="dxa"/>
            <w:vMerge/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tcBorders>
              <w:top w:val="nil"/>
              <w:bottom w:val="nil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c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Shortness of breath</w:t>
            </w: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tcBorders>
              <w:top w:val="nil"/>
              <w:bottom w:val="nil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d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Diarrhoea</w:t>
            </w: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tcBorders>
              <w:top w:val="nil"/>
              <w:bottom w:val="nil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e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Constipation</w:t>
            </w: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tcBorders>
              <w:top w:val="nil"/>
              <w:bottom w:val="nil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f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Nausea (feeling like you are going to be sick)</w:t>
            </w: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tcBorders>
              <w:top w:val="nil"/>
              <w:bottom w:val="nil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g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Vomiting (being sick)</w:t>
            </w: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tcBorders>
              <w:top w:val="nil"/>
              <w:bottom w:val="nil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h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Mouth problems</w:t>
            </w: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tcBorders>
              <w:top w:val="nil"/>
              <w:bottom w:val="nil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i</w:t>
            </w:r>
            <w:proofErr w:type="spellEnd"/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Poor mobility</w:t>
            </w: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tcBorders>
              <w:top w:val="nil"/>
              <w:bottom w:val="nil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j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Tingling in the hands and / or feet</w:t>
            </w: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tcBorders>
              <w:top w:val="nil"/>
              <w:bottom w:val="nil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k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Difficulty remembering things</w:t>
            </w:r>
          </w:p>
        </w:tc>
        <w:tc>
          <w:tcPr>
            <w:tcW w:w="1134" w:type="dxa"/>
            <w:vMerge/>
            <w:tcBorders>
              <w:bottom w:val="dashed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dashed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dashed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dashed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dashed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tcBorders>
              <w:top w:val="nil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l</w:t>
            </w:r>
          </w:p>
        </w:tc>
        <w:tc>
          <w:tcPr>
            <w:tcW w:w="4253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Please list any other symptoms not mentioned above, and tick one box to show how they have affected you over the past week:</w:t>
            </w:r>
          </w:p>
        </w:tc>
        <w:tc>
          <w:tcPr>
            <w:tcW w:w="5670" w:type="dxa"/>
            <w:gridSpan w:val="5"/>
            <w:tcBorders>
              <w:top w:val="dashed" w:sz="4" w:space="0" w:color="auto"/>
              <w:bottom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[Three boxes beneath symptoms list for respondent to add additional symptoms, numbered 1-3]</w:t>
            </w:r>
          </w:p>
        </w:tc>
      </w:tr>
      <w:tr w:rsidR="00482BB9" w:rsidRPr="00A836B8" w:rsidTr="000C2333">
        <w:tc>
          <w:tcPr>
            <w:tcW w:w="284" w:type="dxa"/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3</w:t>
            </w:r>
          </w:p>
        </w:tc>
        <w:tc>
          <w:tcPr>
            <w:tcW w:w="4253" w:type="dxa"/>
            <w:tcBorders>
              <w:bottom w:val="dashed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Have</w:t>
            </w:r>
            <w:r w:rsidRPr="00A836B8">
              <w:rPr>
                <w:rFonts w:asciiTheme="minorHAnsi" w:hAnsiTheme="minorHAnsi"/>
                <w:sz w:val="18"/>
                <w:szCs w:val="18"/>
              </w:rPr>
              <w:t xml:space="preserve"> you been able to carry out your usual activities without help from others?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Yes, as much as I wanted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Most of the time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Sometimes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Occasionally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No, not at all</w:t>
            </w:r>
          </w:p>
        </w:tc>
      </w:tr>
      <w:tr w:rsidR="00482BB9" w:rsidRPr="00A836B8" w:rsidTr="000C2333">
        <w:tc>
          <w:tcPr>
            <w:tcW w:w="284" w:type="dxa"/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4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Have </w:t>
            </w:r>
            <w:r w:rsidRPr="00A836B8">
              <w:rPr>
                <w:rFonts w:asciiTheme="minorHAnsi" w:hAnsiTheme="minorHAnsi"/>
                <w:sz w:val="18"/>
                <w:szCs w:val="18"/>
              </w:rPr>
              <w:t>you been able to pursue your hobbies and leisure activities?</w:t>
            </w: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5</w:t>
            </w:r>
          </w:p>
        </w:tc>
        <w:tc>
          <w:tcPr>
            <w:tcW w:w="4253" w:type="dxa"/>
            <w:tcBorders>
              <w:top w:val="dashed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Have</w:t>
            </w:r>
            <w:r w:rsidRPr="00A836B8">
              <w:rPr>
                <w:rFonts w:asciiTheme="minorHAnsi" w:hAnsiTheme="minorHAnsi"/>
                <w:sz w:val="18"/>
                <w:szCs w:val="18"/>
              </w:rPr>
              <w:t xml:space="preserve"> you been able to spend quality time with family and friends?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rPr>
          <w:trHeight w:val="200"/>
        </w:trPr>
        <w:tc>
          <w:tcPr>
            <w:tcW w:w="284" w:type="dxa"/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6</w:t>
            </w:r>
          </w:p>
        </w:tc>
        <w:tc>
          <w:tcPr>
            <w:tcW w:w="4253" w:type="dxa"/>
            <w:tcBorders>
              <w:bottom w:val="dashed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Have</w:t>
            </w:r>
            <w:r w:rsidRPr="00A836B8">
              <w:rPr>
                <w:rFonts w:asciiTheme="minorHAnsi" w:hAnsiTheme="minorHAnsi"/>
                <w:sz w:val="18"/>
                <w:szCs w:val="18"/>
              </w:rPr>
              <w:t xml:space="preserve"> you been worrying about your sex life?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No, not at all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Occasionally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Sometimes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Most of the time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Yes, always</w:t>
            </w:r>
          </w:p>
        </w:tc>
      </w:tr>
      <w:tr w:rsidR="00482BB9" w:rsidRPr="00A836B8" w:rsidTr="000C2333">
        <w:tc>
          <w:tcPr>
            <w:tcW w:w="284" w:type="dxa"/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7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Have</w:t>
            </w:r>
            <w:r w:rsidRPr="00A836B8">
              <w:rPr>
                <w:rFonts w:asciiTheme="minorHAnsi" w:hAnsiTheme="minorHAnsi"/>
                <w:sz w:val="18"/>
                <w:szCs w:val="18"/>
              </w:rPr>
              <w:t xml:space="preserve"> you been feeling depressed?</w:t>
            </w: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8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Have</w:t>
            </w:r>
            <w:r w:rsidRPr="00A836B8">
              <w:rPr>
                <w:rFonts w:asciiTheme="minorHAnsi" w:hAnsiTheme="minorHAnsi"/>
                <w:sz w:val="18"/>
                <w:szCs w:val="18"/>
              </w:rPr>
              <w:t xml:space="preserve"> you been feeling anxious or worried about your illness or treatment?</w:t>
            </w: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9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Have</w:t>
            </w:r>
            <w:r w:rsidRPr="00A836B8">
              <w:rPr>
                <w:rFonts w:asciiTheme="minorHAnsi" w:hAnsiTheme="minorHAnsi"/>
                <w:sz w:val="18"/>
                <w:szCs w:val="18"/>
              </w:rPr>
              <w:t xml:space="preserve"> you been worrying about infections?</w:t>
            </w: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10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Have</w:t>
            </w:r>
            <w:r w:rsidRPr="00A836B8">
              <w:rPr>
                <w:rFonts w:asciiTheme="minorHAnsi" w:hAnsiTheme="minorHAnsi"/>
                <w:sz w:val="18"/>
                <w:szCs w:val="18"/>
              </w:rPr>
              <w:t xml:space="preserve"> you been worrying about your physical appearance?</w:t>
            </w: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 w:rsidRPr="009C197F">
              <w:rPr>
                <w:rFonts w:asciiTheme="minorHAnsi" w:hAnsiTheme="minorHAnsi"/>
                <w:b/>
                <w:sz w:val="16"/>
                <w:szCs w:val="16"/>
              </w:rPr>
              <w:t>11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Have</w:t>
            </w:r>
            <w:r w:rsidRPr="00A836B8">
              <w:rPr>
                <w:rFonts w:asciiTheme="minorHAnsi" w:hAnsiTheme="minorHAnsi"/>
                <w:sz w:val="18"/>
                <w:szCs w:val="18"/>
              </w:rPr>
              <w:t xml:space="preserve"> you been worrying about your financial situation?</w:t>
            </w: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12</w:t>
            </w:r>
          </w:p>
        </w:tc>
        <w:tc>
          <w:tcPr>
            <w:tcW w:w="4253" w:type="dxa"/>
            <w:tcBorders>
              <w:top w:val="dashed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Have</w:t>
            </w:r>
            <w:r w:rsidRPr="00A836B8">
              <w:rPr>
                <w:rFonts w:asciiTheme="minorHAnsi" w:hAnsiTheme="minorHAnsi"/>
                <w:sz w:val="18"/>
                <w:szCs w:val="18"/>
              </w:rPr>
              <w:t xml:space="preserve"> you been worrying that your illness will get worse?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13</w:t>
            </w:r>
          </w:p>
        </w:tc>
        <w:tc>
          <w:tcPr>
            <w:tcW w:w="4253" w:type="dxa"/>
            <w:tcBorders>
              <w:bottom w:val="dashed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Have</w:t>
            </w:r>
            <w:r w:rsidRPr="00A836B8">
              <w:rPr>
                <w:rFonts w:asciiTheme="minorHAnsi" w:hAnsiTheme="minorHAnsi"/>
                <w:sz w:val="18"/>
                <w:szCs w:val="18"/>
              </w:rPr>
              <w:t xml:space="preserve"> you felt able to cope with your illness and treatment?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Yes, always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Most of the time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Sometimes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Occasionally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No, not at all</w:t>
            </w:r>
          </w:p>
        </w:tc>
      </w:tr>
      <w:tr w:rsidR="00482BB9" w:rsidRPr="00A836B8" w:rsidTr="000C2333">
        <w:tc>
          <w:tcPr>
            <w:tcW w:w="284" w:type="dxa"/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14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Are you able to contact your doctors or nurses for advice if needed?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15</w:t>
            </w:r>
          </w:p>
        </w:tc>
        <w:tc>
          <w:tcPr>
            <w:tcW w:w="4253" w:type="dxa"/>
            <w:tcBorders>
              <w:top w:val="dashed" w:sz="4" w:space="0" w:color="auto"/>
              <w:bottom w:val="dashed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Do your doctors and nurses show a good standard of knowledge and skill when treating you?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c>
          <w:tcPr>
            <w:tcW w:w="284" w:type="dxa"/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16</w:t>
            </w:r>
          </w:p>
        </w:tc>
        <w:tc>
          <w:tcPr>
            <w:tcW w:w="4253" w:type="dxa"/>
            <w:tcBorders>
              <w:top w:val="dashed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Do your doctors and nurses show care and respect when treating you?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2BB9" w:rsidRPr="00A836B8" w:rsidTr="000C2333">
        <w:trPr>
          <w:trHeight w:val="400"/>
        </w:trPr>
        <w:tc>
          <w:tcPr>
            <w:tcW w:w="284" w:type="dxa"/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17</w:t>
            </w:r>
          </w:p>
        </w:tc>
        <w:tc>
          <w:tcPr>
            <w:tcW w:w="4253" w:type="dxa"/>
            <w:tcBorders>
              <w:bottom w:val="dashed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Do you have enough information about your illness and treatment?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Enough Information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Information received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Information received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Very little information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0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No information received</w:t>
            </w:r>
          </w:p>
        </w:tc>
      </w:tr>
      <w:tr w:rsidR="00482BB9" w:rsidRPr="00A836B8" w:rsidTr="000C2333">
        <w:tc>
          <w:tcPr>
            <w:tcW w:w="284" w:type="dxa"/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18</w:t>
            </w:r>
          </w:p>
        </w:tc>
        <w:tc>
          <w:tcPr>
            <w:tcW w:w="4253" w:type="dxa"/>
            <w:tcBorders>
              <w:top w:val="dashed" w:sz="4" w:space="0" w:color="auto"/>
            </w:tcBorders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Do you have enough information about what might happen to you in the future?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the right amount for me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but hard to understand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but would like more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and would like more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and would like information</w:t>
            </w:r>
          </w:p>
        </w:tc>
      </w:tr>
      <w:tr w:rsidR="00482BB9" w:rsidRPr="00A836B8" w:rsidTr="000C2333">
        <w:tc>
          <w:tcPr>
            <w:tcW w:w="284" w:type="dxa"/>
            <w:shd w:val="clear" w:color="auto" w:fill="BFBFBF" w:themeFill="background1" w:themeFillShade="BF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9C197F" w:rsidRDefault="00482BB9" w:rsidP="000C2333">
            <w:pPr>
              <w:pStyle w:val="NoSpacing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19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How did you complete this questionnaire?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On my own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With help from a friend or relative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  <w:vAlign w:val="center"/>
          </w:tcPr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36B8">
              <w:rPr>
                <w:rFonts w:asciiTheme="minorHAnsi" w:hAnsiTheme="minorHAnsi"/>
                <w:sz w:val="18"/>
                <w:szCs w:val="18"/>
              </w:rPr>
              <w:t>With help from a staff member</w:t>
            </w:r>
          </w:p>
          <w:p w:rsidR="00482BB9" w:rsidRPr="00A836B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17" w:type="dxa"/>
              <w:left w:w="57" w:type="dxa"/>
              <w:bottom w:w="17" w:type="dxa"/>
              <w:right w:w="57" w:type="dxa"/>
            </w:tcMar>
          </w:tcPr>
          <w:p w:rsidR="00482BB9" w:rsidRPr="00A836B8" w:rsidRDefault="00482BB9" w:rsidP="000C233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482BB9" w:rsidRDefault="00482BB9" w:rsidP="00482BB9"/>
    <w:p w:rsidR="00482BB9" w:rsidRDefault="00482BB9" w:rsidP="00482BB9">
      <w:pPr>
        <w:rPr>
          <w:b/>
        </w:rPr>
      </w:pPr>
      <w:r>
        <w:rPr>
          <w:b/>
        </w:rPr>
        <w:br w:type="page"/>
      </w:r>
    </w:p>
    <w:p w:rsidR="00482BB9" w:rsidRDefault="00482BB9" w:rsidP="00482BB9">
      <w:pPr>
        <w:pStyle w:val="NoSpacing"/>
      </w:pPr>
      <w:r>
        <w:rPr>
          <w:b/>
          <w:noProof/>
          <w:lang w:eastAsia="en-GB"/>
        </w:rPr>
        <w:lastRenderedPageBreak/>
        <w:t xml:space="preserve">Table </w:t>
      </w:r>
      <w:r w:rsidR="00B236F1">
        <w:rPr>
          <w:b/>
        </w:rPr>
        <w:t>S</w:t>
      </w:r>
      <w:r>
        <w:rPr>
          <w:b/>
          <w:noProof/>
          <w:lang w:eastAsia="en-GB"/>
        </w:rPr>
        <w:t>1</w:t>
      </w:r>
      <w:r w:rsidRPr="006B63E7">
        <w:rPr>
          <w:b/>
          <w:noProof/>
          <w:lang w:eastAsia="en-GB"/>
        </w:rPr>
        <w:t xml:space="preserve">. </w:t>
      </w:r>
      <w:r>
        <w:t>Prevalence and severity of myeloma-specific symptoms and problems (</w:t>
      </w:r>
      <w:proofErr w:type="spellStart"/>
      <w:r>
        <w:t>MyPOS</w:t>
      </w:r>
      <w:proofErr w:type="spellEnd"/>
      <w:r>
        <w:t>) in 557 multiple myeloma patients</w:t>
      </w:r>
    </w:p>
    <w:tbl>
      <w:tblPr>
        <w:tblW w:w="9242" w:type="dxa"/>
        <w:tblLayout w:type="fixed"/>
        <w:tblLook w:val="04A0"/>
      </w:tblPr>
      <w:tblGrid>
        <w:gridCol w:w="2093"/>
        <w:gridCol w:w="567"/>
        <w:gridCol w:w="567"/>
        <w:gridCol w:w="992"/>
        <w:gridCol w:w="837"/>
        <w:gridCol w:w="545"/>
        <w:gridCol w:w="563"/>
        <w:gridCol w:w="545"/>
        <w:gridCol w:w="563"/>
        <w:gridCol w:w="605"/>
        <w:gridCol w:w="602"/>
        <w:gridCol w:w="763"/>
      </w:tblGrid>
      <w:tr w:rsidR="00482BB9" w:rsidRPr="001B1958" w:rsidTr="000C2333">
        <w:tc>
          <w:tcPr>
            <w:tcW w:w="2093" w:type="dxa"/>
            <w:tcBorders>
              <w:top w:val="single" w:sz="4" w:space="0" w:color="auto"/>
              <w:righ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Prevalence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46674">
              <w:rPr>
                <w:rFonts w:asciiTheme="minorHAnsi" w:hAnsiTheme="minorHAnsi"/>
                <w:sz w:val="16"/>
                <w:szCs w:val="16"/>
              </w:rPr>
              <w:t xml:space="preserve">95% </w:t>
            </w:r>
            <w:r>
              <w:rPr>
                <w:rFonts w:asciiTheme="minorHAnsi" w:hAnsiTheme="minorHAnsi"/>
                <w:sz w:val="16"/>
                <w:szCs w:val="16"/>
              </w:rPr>
              <w:t>CI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Not at all (0)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Slight (1) or Moderate (2)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Severe (3) or Overwhelming (4)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Missing data</w:t>
            </w:r>
          </w:p>
        </w:tc>
      </w:tr>
      <w:tr w:rsidR="00482BB9" w:rsidRPr="001B1958" w:rsidTr="000C2333">
        <w:tc>
          <w:tcPr>
            <w:tcW w:w="2093" w:type="dxa"/>
            <w:tcBorders>
              <w:bottom w:val="single" w:sz="4" w:space="0" w:color="auto"/>
              <w:righ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lef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BB9" w:rsidRPr="00946674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46674">
              <w:rPr>
                <w:rFonts w:asciiTheme="minorHAnsi" w:hAnsiTheme="minorHAnsi"/>
                <w:sz w:val="16"/>
                <w:szCs w:val="16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B9" w:rsidRPr="00946674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946674">
              <w:rPr>
                <w:rFonts w:asciiTheme="minorHAnsi" w:hAnsiTheme="minorHAnsi"/>
                <w:sz w:val="16"/>
                <w:szCs w:val="16"/>
              </w:rPr>
              <w:t>SD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proofErr w:type="gramStart"/>
            <w:r>
              <w:rPr>
                <w:rFonts w:asciiTheme="minorHAnsi" w:hAnsiTheme="minorHAnsi"/>
                <w:sz w:val="16"/>
                <w:szCs w:val="16"/>
              </w:rPr>
              <w:t>n</w:t>
            </w:r>
            <w:proofErr w:type="gramEnd"/>
            <w:r>
              <w:rPr>
                <w:rFonts w:asciiTheme="minorHAnsi" w:hAnsiTheme="minorHAnsi"/>
                <w:sz w:val="16"/>
                <w:szCs w:val="16"/>
              </w:rPr>
              <w:t xml:space="preserve"> (%)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%</w:t>
            </w: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%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%</w:t>
            </w:r>
          </w:p>
        </w:tc>
      </w:tr>
      <w:tr w:rsidR="00482BB9" w:rsidRPr="001B1958" w:rsidTr="000C2333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B9" w:rsidRPr="00832CEC" w:rsidRDefault="00482BB9" w:rsidP="000C2333">
            <w:pPr>
              <w:pStyle w:val="NoSpacing"/>
              <w:jc w:val="left"/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832CEC">
              <w:rPr>
                <w:rFonts w:asciiTheme="minorHAnsi" w:hAnsiTheme="minorHAnsi"/>
                <w:b/>
                <w:i/>
                <w:sz w:val="16"/>
                <w:szCs w:val="16"/>
              </w:rPr>
              <w:t>Symptoms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82BB9" w:rsidRPr="001B1958" w:rsidTr="000C2333">
        <w:tc>
          <w:tcPr>
            <w:tcW w:w="209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82BB9" w:rsidRPr="00765B59" w:rsidRDefault="00482BB9" w:rsidP="000C2333">
            <w:pPr>
              <w:pStyle w:val="NoSpacing"/>
              <w:rPr>
                <w:sz w:val="16"/>
              </w:rPr>
            </w:pPr>
            <w:r w:rsidRPr="00765B59">
              <w:rPr>
                <w:sz w:val="16"/>
              </w:rPr>
              <w:t>Pain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1.35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398 (71.5%)</w:t>
            </w:r>
          </w:p>
        </w:tc>
        <w:tc>
          <w:tcPr>
            <w:tcW w:w="8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67-76%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152</w:t>
            </w:r>
          </w:p>
        </w:tc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27.3</w:t>
            </w:r>
          </w:p>
        </w:tc>
        <w:tc>
          <w:tcPr>
            <w:tcW w:w="545" w:type="dxa"/>
            <w:tcBorders>
              <w:top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57.7</w:t>
            </w:r>
          </w:p>
        </w:tc>
        <w:tc>
          <w:tcPr>
            <w:tcW w:w="605" w:type="dxa"/>
            <w:tcBorders>
              <w:top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602" w:type="dxa"/>
            <w:tcBorders>
              <w:top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13.8</w:t>
            </w:r>
          </w:p>
        </w:tc>
        <w:tc>
          <w:tcPr>
            <w:tcW w:w="763" w:type="dxa"/>
            <w:tcBorders>
              <w:top w:val="single" w:sz="4" w:space="0" w:color="auto"/>
            </w:tcBorders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1.2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482BB9" w:rsidRPr="00765B59" w:rsidRDefault="00482BB9" w:rsidP="000C2333">
            <w:pPr>
              <w:pStyle w:val="NoSpacing"/>
              <w:rPr>
                <w:sz w:val="16"/>
              </w:rPr>
            </w:pPr>
            <w:r w:rsidRPr="00765B59">
              <w:rPr>
                <w:sz w:val="16"/>
              </w:rPr>
              <w:t>Breathlessness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0.99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0.99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339 (60.9%)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57-65%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214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38.4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295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52.9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7.9</w:t>
            </w:r>
          </w:p>
        </w:tc>
        <w:tc>
          <w:tcPr>
            <w:tcW w:w="763" w:type="dxa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0.8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482BB9" w:rsidRPr="00765B59" w:rsidRDefault="00482BB9" w:rsidP="000C2333">
            <w:pPr>
              <w:pStyle w:val="NoSpacing"/>
              <w:rPr>
                <w:sz w:val="16"/>
              </w:rPr>
            </w:pPr>
            <w:r w:rsidRPr="00765B59">
              <w:rPr>
                <w:sz w:val="16"/>
              </w:rPr>
              <w:t>Fatigue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1.75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0.99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488 (87.6%)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85-90%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66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11.8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366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65.7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122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21.9</w:t>
            </w:r>
          </w:p>
        </w:tc>
        <w:tc>
          <w:tcPr>
            <w:tcW w:w="763" w:type="dxa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0.6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482BB9" w:rsidRPr="00765B59" w:rsidRDefault="00482BB9" w:rsidP="000C2333">
            <w:pPr>
              <w:pStyle w:val="NoSpacing"/>
              <w:rPr>
                <w:sz w:val="16"/>
              </w:rPr>
            </w:pPr>
            <w:r w:rsidRPr="00765B59">
              <w:rPr>
                <w:sz w:val="16"/>
              </w:rPr>
              <w:t>Nausea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0.44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0.78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163 (29.3%)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25-33%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391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70.2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26.9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2.4</w:t>
            </w:r>
          </w:p>
        </w:tc>
        <w:tc>
          <w:tcPr>
            <w:tcW w:w="763" w:type="dxa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482BB9" w:rsidRPr="00765B59" w:rsidRDefault="00482BB9" w:rsidP="000C2333">
            <w:pPr>
              <w:pStyle w:val="NoSpacing"/>
              <w:rPr>
                <w:sz w:val="16"/>
              </w:rPr>
            </w:pPr>
            <w:r w:rsidRPr="00765B59">
              <w:rPr>
                <w:sz w:val="16"/>
              </w:rPr>
              <w:t>Vomiting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0.51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56 (10.1%)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7-13%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496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89.0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8.8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1.3</w:t>
            </w:r>
          </w:p>
        </w:tc>
        <w:tc>
          <w:tcPr>
            <w:tcW w:w="763" w:type="dxa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0.9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482BB9" w:rsidRPr="00765B59" w:rsidRDefault="00482BB9" w:rsidP="000C2333">
            <w:pPr>
              <w:pStyle w:val="NoSpacing"/>
              <w:rPr>
                <w:sz w:val="16"/>
              </w:rPr>
            </w:pPr>
            <w:r>
              <w:rPr>
                <w:sz w:val="16"/>
              </w:rPr>
              <w:t>Poor appetite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0.61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0.88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218 (39%)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35-43%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337</w:t>
            </w:r>
          </w:p>
        </w:tc>
        <w:tc>
          <w:tcPr>
            <w:tcW w:w="563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60.5</w:t>
            </w:r>
          </w:p>
        </w:tc>
        <w:tc>
          <w:tcPr>
            <w:tcW w:w="545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196</w:t>
            </w:r>
          </w:p>
        </w:tc>
        <w:tc>
          <w:tcPr>
            <w:tcW w:w="563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35.1</w:t>
            </w:r>
          </w:p>
        </w:tc>
        <w:tc>
          <w:tcPr>
            <w:tcW w:w="605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602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3.9</w:t>
            </w:r>
          </w:p>
        </w:tc>
        <w:tc>
          <w:tcPr>
            <w:tcW w:w="763" w:type="dxa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482BB9" w:rsidRPr="00765B59" w:rsidRDefault="00482BB9" w:rsidP="000C2333">
            <w:pPr>
              <w:pStyle w:val="NoSpacing"/>
              <w:rPr>
                <w:sz w:val="16"/>
              </w:rPr>
            </w:pPr>
            <w:r w:rsidRPr="00765B59">
              <w:rPr>
                <w:sz w:val="16"/>
              </w:rPr>
              <w:t>Constipation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0.67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213 (38.3%)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34-42%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340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61.0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174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31.3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7.0</w:t>
            </w:r>
          </w:p>
        </w:tc>
        <w:tc>
          <w:tcPr>
            <w:tcW w:w="763" w:type="dxa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0.7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482BB9" w:rsidRPr="00765B59" w:rsidRDefault="00482BB9" w:rsidP="000C2333">
            <w:pPr>
              <w:pStyle w:val="NoSpacing"/>
              <w:rPr>
                <w:sz w:val="16"/>
              </w:rPr>
            </w:pPr>
            <w:r>
              <w:rPr>
                <w:sz w:val="16"/>
              </w:rPr>
              <w:t>Sore or dry mouth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0.58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0.89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207 (37.3%)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33-41%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344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61.8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183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32.9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4.4</w:t>
            </w:r>
          </w:p>
        </w:tc>
        <w:tc>
          <w:tcPr>
            <w:tcW w:w="763" w:type="dxa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482BB9" w:rsidRDefault="00482BB9" w:rsidP="000C2333">
            <w:pPr>
              <w:pStyle w:val="NoSpacing"/>
              <w:rPr>
                <w:sz w:val="16"/>
              </w:rPr>
            </w:pPr>
            <w:r>
              <w:rPr>
                <w:sz w:val="16"/>
              </w:rPr>
              <w:t>Drowsiness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0.97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0.89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353 (63.4%)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59-67%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198</w:t>
            </w:r>
          </w:p>
        </w:tc>
        <w:tc>
          <w:tcPr>
            <w:tcW w:w="563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35.5</w:t>
            </w:r>
          </w:p>
        </w:tc>
        <w:tc>
          <w:tcPr>
            <w:tcW w:w="545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330</w:t>
            </w:r>
          </w:p>
        </w:tc>
        <w:tc>
          <w:tcPr>
            <w:tcW w:w="563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59.2</w:t>
            </w:r>
          </w:p>
        </w:tc>
        <w:tc>
          <w:tcPr>
            <w:tcW w:w="605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602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4.2</w:t>
            </w:r>
          </w:p>
        </w:tc>
        <w:tc>
          <w:tcPr>
            <w:tcW w:w="763" w:type="dxa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482BB9" w:rsidRPr="00765B59" w:rsidRDefault="00482BB9" w:rsidP="000C2333">
            <w:pPr>
              <w:pStyle w:val="NoSpacing"/>
              <w:rPr>
                <w:sz w:val="16"/>
              </w:rPr>
            </w:pPr>
            <w:r w:rsidRPr="00765B59">
              <w:rPr>
                <w:sz w:val="16"/>
              </w:rPr>
              <w:t>Poor mobility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1.46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1.15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398 (71.5%)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68-75%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156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28.0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287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51.5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111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20.0</w:t>
            </w:r>
          </w:p>
        </w:tc>
        <w:tc>
          <w:tcPr>
            <w:tcW w:w="763" w:type="dxa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482BB9" w:rsidRPr="00765B59" w:rsidRDefault="00482BB9" w:rsidP="000C2333">
            <w:pPr>
              <w:pStyle w:val="NoSpacing"/>
              <w:rPr>
                <w:sz w:val="16"/>
              </w:rPr>
            </w:pPr>
            <w:r w:rsidRPr="00765B59">
              <w:rPr>
                <w:sz w:val="16"/>
              </w:rPr>
              <w:t>Diarrhoea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1.46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1.15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129 (23.2%)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20-27%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414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74.3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117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2.2</w:t>
            </w:r>
          </w:p>
        </w:tc>
        <w:tc>
          <w:tcPr>
            <w:tcW w:w="763" w:type="dxa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2.5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bottom"/>
          </w:tcPr>
          <w:p w:rsidR="00482BB9" w:rsidRPr="00765B59" w:rsidRDefault="00482BB9" w:rsidP="000C2333">
            <w:pPr>
              <w:pStyle w:val="NoSpacing"/>
              <w:rPr>
                <w:sz w:val="16"/>
              </w:rPr>
            </w:pPr>
            <w:r w:rsidRPr="00765B59">
              <w:rPr>
                <w:sz w:val="16"/>
              </w:rPr>
              <w:t>Tingling in hands/feet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0.96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1.06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304 (54.6%)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50-59%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249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44.7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247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44.4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10.2</w:t>
            </w:r>
          </w:p>
        </w:tc>
        <w:tc>
          <w:tcPr>
            <w:tcW w:w="763" w:type="dxa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0.7</w:t>
            </w:r>
          </w:p>
        </w:tc>
      </w:tr>
      <w:tr w:rsidR="00482BB9" w:rsidRPr="001B1958" w:rsidTr="000C2333">
        <w:tc>
          <w:tcPr>
            <w:tcW w:w="209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82BB9" w:rsidRPr="00765B59" w:rsidRDefault="00482BB9" w:rsidP="000C2333">
            <w:pPr>
              <w:pStyle w:val="NoSpacing"/>
              <w:rPr>
                <w:sz w:val="16"/>
              </w:rPr>
            </w:pPr>
            <w:r w:rsidRPr="00765B59">
              <w:rPr>
                <w:sz w:val="16"/>
              </w:rPr>
              <w:t>Difficulties remembering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0.86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0.92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314 (56.5%)</w:t>
            </w:r>
          </w:p>
        </w:tc>
        <w:tc>
          <w:tcPr>
            <w:tcW w:w="8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52-61%</w:t>
            </w:r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237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42.5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287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51.6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4.9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</w:tr>
      <w:tr w:rsidR="00482BB9" w:rsidRPr="001B1958" w:rsidTr="000C2333">
        <w:tc>
          <w:tcPr>
            <w:tcW w:w="26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25112B" w:rsidRDefault="00482BB9" w:rsidP="000C2333">
            <w:pPr>
              <w:pStyle w:val="NoSpacing"/>
              <w:jc w:val="left"/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25112B">
              <w:rPr>
                <w:b/>
                <w:i/>
                <w:sz w:val="16"/>
              </w:rPr>
              <w:t>Problems with/ Worry about...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482BB9" w:rsidRPr="00832CEC" w:rsidRDefault="00482BB9" w:rsidP="000C2333">
            <w:pPr>
              <w:pStyle w:val="NoSpacing"/>
              <w:jc w:val="left"/>
              <w:rPr>
                <w:sz w:val="16"/>
              </w:rPr>
            </w:pPr>
            <w:r>
              <w:rPr>
                <w:sz w:val="16"/>
              </w:rPr>
              <w:t>U</w:t>
            </w:r>
            <w:r w:rsidRPr="00832CEC">
              <w:rPr>
                <w:sz w:val="16"/>
              </w:rPr>
              <w:t>sual activities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342 (61.4%)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57-66%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212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38.1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24</w:t>
            </w:r>
            <w:r>
              <w:rPr>
                <w:sz w:val="16"/>
              </w:rPr>
              <w:t>4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43.8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98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17.6</w:t>
            </w:r>
          </w:p>
        </w:tc>
        <w:tc>
          <w:tcPr>
            <w:tcW w:w="763" w:type="dxa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482BB9" w:rsidRPr="00832CEC" w:rsidRDefault="00482BB9" w:rsidP="000C2333">
            <w:pPr>
              <w:pStyle w:val="NoSpacing"/>
              <w:jc w:val="left"/>
              <w:rPr>
                <w:sz w:val="16"/>
              </w:rPr>
            </w:pPr>
            <w:r>
              <w:rPr>
                <w:sz w:val="16"/>
              </w:rPr>
              <w:t>P</w:t>
            </w:r>
            <w:r w:rsidRPr="00832CEC">
              <w:rPr>
                <w:sz w:val="16"/>
              </w:rPr>
              <w:t>ursuing hobbies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1.64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366 (65.7%)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62-70%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187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33.6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191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34.3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175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31.4</w:t>
            </w:r>
          </w:p>
        </w:tc>
        <w:tc>
          <w:tcPr>
            <w:tcW w:w="763" w:type="dxa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0.7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482BB9" w:rsidRPr="00832CEC" w:rsidRDefault="00482BB9" w:rsidP="000C2333">
            <w:pPr>
              <w:pStyle w:val="NoSpacing"/>
              <w:jc w:val="left"/>
              <w:rPr>
                <w:sz w:val="16"/>
              </w:rPr>
            </w:pPr>
            <w:r>
              <w:rPr>
                <w:sz w:val="16"/>
              </w:rPr>
              <w:t xml:space="preserve">Spending </w:t>
            </w:r>
            <w:r w:rsidRPr="00832CEC">
              <w:rPr>
                <w:sz w:val="16"/>
              </w:rPr>
              <w:t>quality time with family/friends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0.87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1.16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252 (45.3%)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41-50%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302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54.2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186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33.4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66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11.9</w:t>
            </w:r>
          </w:p>
        </w:tc>
        <w:tc>
          <w:tcPr>
            <w:tcW w:w="7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</w:tr>
      <w:tr w:rsidR="00482BB9" w:rsidRPr="001B1958" w:rsidTr="000C2333">
        <w:tc>
          <w:tcPr>
            <w:tcW w:w="20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2BB9" w:rsidRPr="00E42FFE" w:rsidRDefault="00482BB9" w:rsidP="000C2333">
            <w:pPr>
              <w:pStyle w:val="NoSpacing"/>
              <w:jc w:val="left"/>
              <w:rPr>
                <w:sz w:val="16"/>
              </w:rPr>
            </w:pPr>
            <w:r w:rsidRPr="00E42FFE">
              <w:rPr>
                <w:sz w:val="16"/>
              </w:rPr>
              <w:t>Sharing feelings with family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2BB9" w:rsidRPr="00E42FFE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42FFE">
              <w:rPr>
                <w:rFonts w:asciiTheme="minorHAnsi" w:hAnsiTheme="minorHAnsi"/>
                <w:sz w:val="16"/>
                <w:szCs w:val="16"/>
              </w:rPr>
              <w:t>0.89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2BB9" w:rsidRPr="00E42FFE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42FFE">
              <w:rPr>
                <w:rFonts w:asciiTheme="minorHAnsi" w:hAnsiTheme="minorHAnsi"/>
                <w:sz w:val="16"/>
                <w:szCs w:val="16"/>
              </w:rPr>
              <w:t>1.2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2BB9" w:rsidRPr="00E42FFE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E42FFE">
              <w:rPr>
                <w:sz w:val="16"/>
              </w:rPr>
              <w:t>245 (45%)</w:t>
            </w:r>
          </w:p>
        </w:tc>
        <w:tc>
          <w:tcPr>
            <w:tcW w:w="8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2BB9" w:rsidRPr="00E42FFE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E42FFE">
              <w:rPr>
                <w:sz w:val="16"/>
              </w:rPr>
              <w:t>41-49%</w:t>
            </w:r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2BB9" w:rsidRPr="00E42FFE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42FFE">
              <w:rPr>
                <w:rFonts w:asciiTheme="minorHAnsi" w:hAnsiTheme="minorHAnsi"/>
                <w:sz w:val="16"/>
                <w:szCs w:val="16"/>
              </w:rPr>
              <w:t>304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482BB9" w:rsidRPr="00E42FFE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42FFE">
              <w:rPr>
                <w:rFonts w:asciiTheme="minorHAnsi" w:hAnsiTheme="minorHAnsi"/>
                <w:sz w:val="16"/>
                <w:szCs w:val="16"/>
              </w:rPr>
              <w:t>54.5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:rsidR="00482BB9" w:rsidRPr="00E42FFE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E42FFE">
              <w:rPr>
                <w:sz w:val="16"/>
              </w:rPr>
              <w:t>168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482BB9" w:rsidRPr="00E42FFE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E42FFE">
              <w:rPr>
                <w:sz w:val="16"/>
              </w:rPr>
              <w:t>31.1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:rsidR="00482BB9" w:rsidRPr="00E42FFE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E42FFE">
              <w:rPr>
                <w:sz w:val="16"/>
              </w:rPr>
              <w:t>77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:rsidR="00482BB9" w:rsidRPr="00E42FFE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E42FFE">
              <w:rPr>
                <w:sz w:val="16"/>
              </w:rPr>
              <w:t>13.9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E42FFE">
              <w:rPr>
                <w:sz w:val="16"/>
              </w:rPr>
              <w:t>1.5</w:t>
            </w:r>
          </w:p>
        </w:tc>
      </w:tr>
      <w:tr w:rsidR="00482BB9" w:rsidRPr="001B1958" w:rsidTr="000C2333">
        <w:tc>
          <w:tcPr>
            <w:tcW w:w="20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2BB9" w:rsidRPr="00832CEC" w:rsidRDefault="00482BB9" w:rsidP="000C2333">
            <w:pPr>
              <w:pStyle w:val="NoSpacing"/>
              <w:jc w:val="left"/>
              <w:rPr>
                <w:sz w:val="16"/>
              </w:rPr>
            </w:pPr>
            <w:r>
              <w:rPr>
                <w:sz w:val="16"/>
              </w:rPr>
              <w:t>Sex life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0.46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132 (23.7%)</w:t>
            </w:r>
          </w:p>
        </w:tc>
        <w:tc>
          <w:tcPr>
            <w:tcW w:w="8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20-28%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376</w:t>
            </w:r>
          </w:p>
        </w:tc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67.5</w:t>
            </w:r>
          </w:p>
        </w:tc>
        <w:tc>
          <w:tcPr>
            <w:tcW w:w="545" w:type="dxa"/>
            <w:tcBorders>
              <w:top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19.6</w:t>
            </w:r>
          </w:p>
        </w:tc>
        <w:tc>
          <w:tcPr>
            <w:tcW w:w="605" w:type="dxa"/>
            <w:tcBorders>
              <w:top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602" w:type="dxa"/>
            <w:tcBorders>
              <w:top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4.1</w:t>
            </w:r>
          </w:p>
        </w:tc>
        <w:tc>
          <w:tcPr>
            <w:tcW w:w="763" w:type="dxa"/>
            <w:tcBorders>
              <w:top w:val="single" w:sz="4" w:space="0" w:color="auto"/>
            </w:tcBorders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8.8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482BB9" w:rsidRPr="00832CEC" w:rsidRDefault="00482BB9" w:rsidP="000C2333">
            <w:pPr>
              <w:pStyle w:val="NoSpacing"/>
              <w:jc w:val="left"/>
              <w:rPr>
                <w:sz w:val="16"/>
              </w:rPr>
            </w:pPr>
            <w:r w:rsidRPr="00832CEC">
              <w:rPr>
                <w:sz w:val="16"/>
              </w:rPr>
              <w:t>Feeling depressed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0.78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0.96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1B5194">
              <w:rPr>
                <w:sz w:val="16"/>
              </w:rPr>
              <w:t>26</w:t>
            </w:r>
            <w:r>
              <w:rPr>
                <w:sz w:val="16"/>
              </w:rPr>
              <w:t>9 (48.3%)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44-53%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285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51.2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242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43.5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4.8</w:t>
            </w:r>
          </w:p>
        </w:tc>
        <w:tc>
          <w:tcPr>
            <w:tcW w:w="763" w:type="dxa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482BB9" w:rsidRPr="006C6C09" w:rsidRDefault="00482BB9" w:rsidP="000C2333">
            <w:pPr>
              <w:pStyle w:val="NoSpacing"/>
              <w:jc w:val="left"/>
              <w:rPr>
                <w:sz w:val="16"/>
              </w:rPr>
            </w:pPr>
            <w:r w:rsidRPr="006C6C09">
              <w:rPr>
                <w:sz w:val="16"/>
              </w:rPr>
              <w:t>Feeling at peace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C6C09">
              <w:rPr>
                <w:rFonts w:asciiTheme="minorHAnsi" w:hAnsiTheme="minorHAnsi"/>
                <w:sz w:val="16"/>
                <w:szCs w:val="16"/>
              </w:rPr>
              <w:t>2.38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C6C09">
              <w:rPr>
                <w:rFonts w:asciiTheme="minorHAnsi" w:hAnsiTheme="minorHAnsi"/>
                <w:sz w:val="16"/>
                <w:szCs w:val="16"/>
              </w:rPr>
              <w:t>1.14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6C6C09">
              <w:rPr>
                <w:sz w:val="16"/>
              </w:rPr>
              <w:t>439 (78.9%)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6C6C09">
              <w:rPr>
                <w:sz w:val="16"/>
              </w:rPr>
              <w:t>76-82%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C6C09">
              <w:rPr>
                <w:rFonts w:asciiTheme="minorHAnsi" w:hAnsiTheme="minorHAnsi"/>
                <w:sz w:val="16"/>
                <w:szCs w:val="16"/>
              </w:rPr>
              <w:t>110</w:t>
            </w:r>
          </w:p>
        </w:tc>
        <w:tc>
          <w:tcPr>
            <w:tcW w:w="563" w:type="dxa"/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C6C09">
              <w:rPr>
                <w:rFonts w:asciiTheme="minorHAnsi" w:hAnsiTheme="minorHAnsi"/>
                <w:sz w:val="16"/>
                <w:szCs w:val="16"/>
              </w:rPr>
              <w:t>19.8</w:t>
            </w:r>
          </w:p>
        </w:tc>
        <w:tc>
          <w:tcPr>
            <w:tcW w:w="545" w:type="dxa"/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6C6C09">
              <w:rPr>
                <w:sz w:val="16"/>
              </w:rPr>
              <w:t>345</w:t>
            </w:r>
          </w:p>
        </w:tc>
        <w:tc>
          <w:tcPr>
            <w:tcW w:w="563" w:type="dxa"/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6C6C09">
              <w:rPr>
                <w:sz w:val="16"/>
              </w:rPr>
              <w:t>62.1</w:t>
            </w:r>
          </w:p>
        </w:tc>
        <w:tc>
          <w:tcPr>
            <w:tcW w:w="605" w:type="dxa"/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6C6C09">
              <w:rPr>
                <w:sz w:val="16"/>
              </w:rPr>
              <w:t>94</w:t>
            </w:r>
          </w:p>
        </w:tc>
        <w:tc>
          <w:tcPr>
            <w:tcW w:w="602" w:type="dxa"/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6C6C09">
              <w:rPr>
                <w:sz w:val="16"/>
              </w:rPr>
              <w:t>16.8</w:t>
            </w:r>
          </w:p>
        </w:tc>
        <w:tc>
          <w:tcPr>
            <w:tcW w:w="763" w:type="dxa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6C6C09">
              <w:rPr>
                <w:sz w:val="16"/>
              </w:rPr>
              <w:t>1.3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482BB9" w:rsidRPr="00832CEC" w:rsidRDefault="00482BB9" w:rsidP="000C2333">
            <w:pPr>
              <w:pStyle w:val="NoSpacing"/>
              <w:jc w:val="left"/>
              <w:rPr>
                <w:sz w:val="16"/>
              </w:rPr>
            </w:pPr>
            <w:r>
              <w:rPr>
                <w:sz w:val="16"/>
              </w:rPr>
              <w:t xml:space="preserve">Anxious </w:t>
            </w:r>
            <w:r w:rsidRPr="00832CEC">
              <w:rPr>
                <w:sz w:val="16"/>
              </w:rPr>
              <w:t xml:space="preserve"> about illness/treatment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1.05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1B5194">
              <w:rPr>
                <w:sz w:val="16"/>
              </w:rPr>
              <w:t>3</w:t>
            </w:r>
            <w:r>
              <w:rPr>
                <w:sz w:val="16"/>
              </w:rPr>
              <w:t>60 (64.7%)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60-69%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193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34.6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298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53.5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11.2</w:t>
            </w:r>
          </w:p>
        </w:tc>
        <w:tc>
          <w:tcPr>
            <w:tcW w:w="7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0.7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left"/>
              <w:rPr>
                <w:sz w:val="16"/>
              </w:rPr>
            </w:pPr>
            <w:r w:rsidRPr="00E42FFE">
              <w:rPr>
                <w:sz w:val="16"/>
              </w:rPr>
              <w:t>Family anxious/worried about patient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1.23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1.14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369 (66.1%)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62-70%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179</w:t>
            </w:r>
          </w:p>
        </w:tc>
        <w:tc>
          <w:tcPr>
            <w:tcW w:w="563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32.2</w:t>
            </w:r>
          </w:p>
        </w:tc>
        <w:tc>
          <w:tcPr>
            <w:tcW w:w="545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284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50.9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15.2</w:t>
            </w:r>
          </w:p>
        </w:tc>
        <w:tc>
          <w:tcPr>
            <w:tcW w:w="763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1.7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482BB9" w:rsidRPr="00832CEC" w:rsidRDefault="00482BB9" w:rsidP="000C2333">
            <w:pPr>
              <w:pStyle w:val="NoSpacing"/>
              <w:jc w:val="left"/>
              <w:rPr>
                <w:sz w:val="16"/>
              </w:rPr>
            </w:pPr>
            <w:r>
              <w:rPr>
                <w:sz w:val="16"/>
              </w:rPr>
              <w:t>Infection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0.74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233 (41.8%)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38-46%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320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57.5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1</w:t>
            </w:r>
            <w:r>
              <w:rPr>
                <w:sz w:val="16"/>
              </w:rPr>
              <w:t>90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34.1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7.7</w:t>
            </w:r>
          </w:p>
        </w:tc>
        <w:tc>
          <w:tcPr>
            <w:tcW w:w="763" w:type="dxa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0.7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482BB9" w:rsidRPr="00832CEC" w:rsidRDefault="00482BB9" w:rsidP="000C2333">
            <w:pPr>
              <w:pStyle w:val="NoSpacing"/>
              <w:jc w:val="left"/>
              <w:rPr>
                <w:sz w:val="16"/>
              </w:rPr>
            </w:pPr>
            <w:r>
              <w:rPr>
                <w:sz w:val="16"/>
              </w:rPr>
              <w:t>P</w:t>
            </w:r>
            <w:r w:rsidRPr="00832CEC">
              <w:rPr>
                <w:sz w:val="16"/>
              </w:rPr>
              <w:t>hysical appearance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0.67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214 (38.4%)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34-43%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341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61.2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176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31.6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38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6.8</w:t>
            </w:r>
          </w:p>
        </w:tc>
        <w:tc>
          <w:tcPr>
            <w:tcW w:w="763" w:type="dxa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0.4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482BB9" w:rsidRPr="00832CEC" w:rsidRDefault="00482BB9" w:rsidP="000C2333">
            <w:pPr>
              <w:pStyle w:val="NoSpacing"/>
              <w:jc w:val="left"/>
              <w:rPr>
                <w:sz w:val="16"/>
              </w:rPr>
            </w:pPr>
            <w:r>
              <w:rPr>
                <w:sz w:val="16"/>
              </w:rPr>
              <w:t>F</w:t>
            </w:r>
            <w:r w:rsidRPr="00832CEC">
              <w:rPr>
                <w:sz w:val="16"/>
              </w:rPr>
              <w:t>inancial situation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0.61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1.07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170 (30.6%)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28-35%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385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69.1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122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21.9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8.7</w:t>
            </w:r>
          </w:p>
        </w:tc>
        <w:tc>
          <w:tcPr>
            <w:tcW w:w="763" w:type="dxa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0.4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482BB9" w:rsidRPr="00832CEC" w:rsidRDefault="00482BB9" w:rsidP="000C2333">
            <w:pPr>
              <w:pStyle w:val="NoSpacing"/>
              <w:jc w:val="left"/>
              <w:rPr>
                <w:sz w:val="16"/>
              </w:rPr>
            </w:pPr>
            <w:r>
              <w:rPr>
                <w:sz w:val="16"/>
              </w:rPr>
              <w:t>Illness</w:t>
            </w:r>
            <w:r w:rsidRPr="00832CEC">
              <w:rPr>
                <w:sz w:val="16"/>
              </w:rPr>
              <w:t xml:space="preserve"> worsening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1.32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1.19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384 (68.9%)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65-73%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172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30.9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291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52.2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16.7</w:t>
            </w:r>
          </w:p>
        </w:tc>
        <w:tc>
          <w:tcPr>
            <w:tcW w:w="763" w:type="dxa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0.2</w:t>
            </w:r>
          </w:p>
        </w:tc>
      </w:tr>
      <w:tr w:rsidR="00482BB9" w:rsidRPr="001B1958" w:rsidTr="000C2333">
        <w:tc>
          <w:tcPr>
            <w:tcW w:w="20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2BB9" w:rsidRPr="00832CEC" w:rsidRDefault="00482BB9" w:rsidP="000C2333">
            <w:pPr>
              <w:pStyle w:val="NoSpacing"/>
              <w:jc w:val="left"/>
              <w:rPr>
                <w:sz w:val="16"/>
              </w:rPr>
            </w:pPr>
            <w:r>
              <w:rPr>
                <w:sz w:val="16"/>
              </w:rPr>
              <w:t xml:space="preserve">Coping </w:t>
            </w:r>
            <w:r w:rsidRPr="00832CEC">
              <w:rPr>
                <w:sz w:val="16"/>
              </w:rPr>
              <w:t xml:space="preserve"> with illness/treatment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0.71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0.85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289 (51.8%)</w:t>
            </w:r>
          </w:p>
        </w:tc>
        <w:tc>
          <w:tcPr>
            <w:tcW w:w="8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48-56%</w:t>
            </w:r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265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47.6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261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46.8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28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5.0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</w:tr>
      <w:tr w:rsidR="00482BB9" w:rsidRPr="001B1958" w:rsidTr="000C2333">
        <w:tc>
          <w:tcPr>
            <w:tcW w:w="20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2BB9" w:rsidRPr="00832CEC" w:rsidRDefault="00482BB9" w:rsidP="000C2333">
            <w:pPr>
              <w:pStyle w:val="NoSpacing"/>
              <w:jc w:val="left"/>
              <w:rPr>
                <w:sz w:val="16"/>
              </w:rPr>
            </w:pPr>
            <w:r>
              <w:rPr>
                <w:sz w:val="16"/>
              </w:rPr>
              <w:t>Contacting doctors/nurses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0.31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1B5194">
              <w:rPr>
                <w:sz w:val="16"/>
              </w:rPr>
              <w:t>127</w:t>
            </w:r>
            <w:r>
              <w:rPr>
                <w:sz w:val="16"/>
              </w:rPr>
              <w:t xml:space="preserve"> (22.7%)</w:t>
            </w:r>
          </w:p>
        </w:tc>
        <w:tc>
          <w:tcPr>
            <w:tcW w:w="8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19-27%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427</w:t>
            </w:r>
          </w:p>
        </w:tc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76.7</w:t>
            </w:r>
          </w:p>
        </w:tc>
        <w:tc>
          <w:tcPr>
            <w:tcW w:w="545" w:type="dxa"/>
            <w:tcBorders>
              <w:top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115</w:t>
            </w:r>
          </w:p>
        </w:tc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20.6</w:t>
            </w:r>
          </w:p>
        </w:tc>
        <w:tc>
          <w:tcPr>
            <w:tcW w:w="605" w:type="dxa"/>
            <w:tcBorders>
              <w:top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12</w:t>
            </w:r>
          </w:p>
        </w:tc>
        <w:tc>
          <w:tcPr>
            <w:tcW w:w="602" w:type="dxa"/>
            <w:tcBorders>
              <w:top w:val="single" w:sz="4" w:space="0" w:color="auto"/>
            </w:tcBorders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2.1</w:t>
            </w:r>
          </w:p>
        </w:tc>
        <w:tc>
          <w:tcPr>
            <w:tcW w:w="763" w:type="dxa"/>
            <w:tcBorders>
              <w:top w:val="single" w:sz="4" w:space="0" w:color="auto"/>
            </w:tcBorders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482BB9" w:rsidRPr="00832CEC" w:rsidRDefault="00482BB9" w:rsidP="000C2333">
            <w:pPr>
              <w:pStyle w:val="NoSpacing"/>
              <w:jc w:val="left"/>
              <w:rPr>
                <w:sz w:val="16"/>
              </w:rPr>
            </w:pPr>
            <w:r>
              <w:rPr>
                <w:sz w:val="16"/>
              </w:rPr>
              <w:t>Skill/Knowledge of doctors/nurses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0.21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0.53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1B5194">
              <w:rPr>
                <w:sz w:val="16"/>
              </w:rPr>
              <w:t>98</w:t>
            </w:r>
            <w:r>
              <w:rPr>
                <w:sz w:val="16"/>
              </w:rPr>
              <w:t xml:space="preserve"> (17.6%)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15-21%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457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82.0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16.7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5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0.9</w:t>
            </w:r>
          </w:p>
        </w:tc>
        <w:tc>
          <w:tcPr>
            <w:tcW w:w="7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0.4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482BB9" w:rsidRPr="00832CEC" w:rsidRDefault="00482BB9" w:rsidP="000C2333">
            <w:pPr>
              <w:pStyle w:val="NoSpacing"/>
              <w:jc w:val="left"/>
              <w:rPr>
                <w:sz w:val="16"/>
              </w:rPr>
            </w:pPr>
            <w:r>
              <w:rPr>
                <w:sz w:val="16"/>
              </w:rPr>
              <w:t>Respect</w:t>
            </w:r>
            <w:r w:rsidRPr="00832CEC">
              <w:rPr>
                <w:sz w:val="16"/>
              </w:rPr>
              <w:t xml:space="preserve"> from doctors and nurses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0.10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0.39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1B5194">
              <w:rPr>
                <w:sz w:val="16"/>
              </w:rPr>
              <w:t>48</w:t>
            </w:r>
            <w:r>
              <w:rPr>
                <w:sz w:val="16"/>
              </w:rPr>
              <w:t xml:space="preserve"> (8.6%)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6-11%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507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91.0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46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8.2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2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0.4</w:t>
            </w:r>
          </w:p>
        </w:tc>
        <w:tc>
          <w:tcPr>
            <w:tcW w:w="7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0.4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482BB9" w:rsidRPr="00832CEC" w:rsidRDefault="00482BB9" w:rsidP="000C2333">
            <w:pPr>
              <w:pStyle w:val="NoSpacing"/>
              <w:jc w:val="left"/>
              <w:rPr>
                <w:sz w:val="16"/>
              </w:rPr>
            </w:pPr>
            <w:r>
              <w:rPr>
                <w:sz w:val="16"/>
              </w:rPr>
              <w:t>Having</w:t>
            </w:r>
            <w:r w:rsidRPr="00832CEC">
              <w:rPr>
                <w:sz w:val="16"/>
              </w:rPr>
              <w:t xml:space="preserve"> enough information about illness/treatment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0.37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0.89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1B5194">
              <w:rPr>
                <w:sz w:val="16"/>
              </w:rPr>
              <w:t>98</w:t>
            </w:r>
            <w:r>
              <w:rPr>
                <w:sz w:val="16"/>
              </w:rPr>
              <w:t xml:space="preserve"> (17.6%)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15-21%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455</w:t>
            </w:r>
          </w:p>
        </w:tc>
        <w:tc>
          <w:tcPr>
            <w:tcW w:w="563" w:type="dxa"/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81.7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73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13.1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25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4.5</w:t>
            </w:r>
          </w:p>
        </w:tc>
        <w:tc>
          <w:tcPr>
            <w:tcW w:w="7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0.7</w:t>
            </w:r>
          </w:p>
        </w:tc>
      </w:tr>
      <w:tr w:rsidR="00482BB9" w:rsidRPr="001B1958" w:rsidTr="000C2333"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:rsidR="00482BB9" w:rsidRPr="00832CEC" w:rsidRDefault="00482BB9" w:rsidP="000C2333">
            <w:pPr>
              <w:pStyle w:val="NoSpacing"/>
              <w:jc w:val="left"/>
              <w:rPr>
                <w:sz w:val="16"/>
              </w:rPr>
            </w:pPr>
            <w:r>
              <w:rPr>
                <w:sz w:val="16"/>
              </w:rPr>
              <w:t>Information about what might happen in the future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0.86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1.29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193 (34.6%)</w:t>
            </w:r>
          </w:p>
        </w:tc>
        <w:tc>
          <w:tcPr>
            <w:tcW w:w="837" w:type="dxa"/>
            <w:tcBorders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31-39%</w:t>
            </w:r>
          </w:p>
        </w:tc>
        <w:tc>
          <w:tcPr>
            <w:tcW w:w="545" w:type="dxa"/>
            <w:tcBorders>
              <w:left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356</w:t>
            </w:r>
          </w:p>
        </w:tc>
        <w:tc>
          <w:tcPr>
            <w:tcW w:w="563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63.9</w:t>
            </w:r>
          </w:p>
        </w:tc>
        <w:tc>
          <w:tcPr>
            <w:tcW w:w="54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  <w:tc>
          <w:tcPr>
            <w:tcW w:w="5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18.7</w:t>
            </w:r>
          </w:p>
        </w:tc>
        <w:tc>
          <w:tcPr>
            <w:tcW w:w="605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C37BAA">
              <w:rPr>
                <w:sz w:val="16"/>
              </w:rPr>
              <w:t>89</w:t>
            </w:r>
          </w:p>
        </w:tc>
        <w:tc>
          <w:tcPr>
            <w:tcW w:w="602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15.9</w:t>
            </w:r>
          </w:p>
        </w:tc>
        <w:tc>
          <w:tcPr>
            <w:tcW w:w="763" w:type="dxa"/>
            <w:vAlign w:val="center"/>
          </w:tcPr>
          <w:p w:rsidR="00482BB9" w:rsidRPr="00C37BAA" w:rsidRDefault="00482BB9" w:rsidP="000C2333">
            <w:pPr>
              <w:pStyle w:val="NoSpacing"/>
              <w:jc w:val="center"/>
              <w:rPr>
                <w:sz w:val="16"/>
              </w:rPr>
            </w:pPr>
            <w:r>
              <w:rPr>
                <w:sz w:val="16"/>
              </w:rPr>
              <w:t>1.4</w:t>
            </w:r>
          </w:p>
        </w:tc>
      </w:tr>
      <w:tr w:rsidR="00482BB9" w:rsidRPr="001B1958" w:rsidTr="000C2333">
        <w:tc>
          <w:tcPr>
            <w:tcW w:w="20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2BB9" w:rsidRPr="006C6C09" w:rsidRDefault="00482BB9" w:rsidP="000C2333">
            <w:pPr>
              <w:pStyle w:val="NoSpacing"/>
              <w:jc w:val="left"/>
              <w:rPr>
                <w:sz w:val="16"/>
              </w:rPr>
            </w:pPr>
            <w:r w:rsidRPr="006C6C09">
              <w:rPr>
                <w:sz w:val="16"/>
              </w:rPr>
              <w:t>Addressing practical matters resulting from illness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C6C09">
              <w:rPr>
                <w:rFonts w:asciiTheme="minorHAnsi" w:hAnsiTheme="minorHAnsi"/>
                <w:sz w:val="16"/>
                <w:szCs w:val="16"/>
              </w:rPr>
              <w:t>0.5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C6C09">
              <w:rPr>
                <w:rFonts w:asciiTheme="minorHAnsi" w:hAnsiTheme="minorHAnsi"/>
                <w:sz w:val="16"/>
                <w:szCs w:val="16"/>
              </w:rPr>
              <w:t>0.97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6C6C09">
              <w:rPr>
                <w:sz w:val="16"/>
              </w:rPr>
              <w:t>142 (25.5%)</w:t>
            </w:r>
          </w:p>
        </w:tc>
        <w:tc>
          <w:tcPr>
            <w:tcW w:w="8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6C6C09">
              <w:rPr>
                <w:sz w:val="16"/>
              </w:rPr>
              <w:t>22-29%</w:t>
            </w:r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C6C09">
              <w:rPr>
                <w:rFonts w:asciiTheme="minorHAnsi" w:hAnsiTheme="minorHAnsi"/>
                <w:sz w:val="16"/>
                <w:szCs w:val="16"/>
              </w:rPr>
              <w:t>405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C6C09">
              <w:rPr>
                <w:rFonts w:asciiTheme="minorHAnsi" w:hAnsiTheme="minorHAnsi"/>
                <w:sz w:val="16"/>
                <w:szCs w:val="16"/>
              </w:rPr>
              <w:t>72.8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6C6C09">
              <w:rPr>
                <w:sz w:val="16"/>
              </w:rPr>
              <w:t>106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6C6C09">
              <w:rPr>
                <w:sz w:val="16"/>
              </w:rPr>
              <w:t>19.0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6C6C09">
              <w:rPr>
                <w:sz w:val="16"/>
              </w:rPr>
              <w:t>36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:rsidR="00482BB9" w:rsidRPr="006C6C09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6C6C09">
              <w:rPr>
                <w:sz w:val="16"/>
              </w:rPr>
              <w:t>6.5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sz w:val="16"/>
              </w:rPr>
            </w:pPr>
            <w:r w:rsidRPr="006C6C09">
              <w:rPr>
                <w:sz w:val="16"/>
              </w:rPr>
              <w:t>1.7</w:t>
            </w:r>
          </w:p>
        </w:tc>
      </w:tr>
      <w:tr w:rsidR="00482BB9" w:rsidRPr="001B1958" w:rsidTr="000C2333"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2BB9" w:rsidRPr="00832CEC" w:rsidRDefault="00482BB9" w:rsidP="000C2333">
            <w:pPr>
              <w:pStyle w:val="NoSpacing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MyPOS</w:t>
            </w:r>
            <w:proofErr w:type="spellEnd"/>
            <w:r>
              <w:rPr>
                <w:sz w:val="16"/>
              </w:rPr>
              <w:t xml:space="preserve"> Total score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21.5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range: 0-61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BB9" w:rsidRPr="001B5194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:rsidR="00482BB9" w:rsidRPr="001B1958" w:rsidRDefault="00482BB9" w:rsidP="000C2333">
            <w:pPr>
              <w:pStyle w:val="NoSpacing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482BB9" w:rsidRDefault="00482BB9" w:rsidP="00482BB9">
      <w:pPr>
        <w:spacing w:after="0"/>
      </w:pPr>
    </w:p>
    <w:p w:rsidR="00482BB9" w:rsidRDefault="00482BB9" w:rsidP="00482BB9">
      <w:pPr>
        <w:rPr>
          <w:rFonts w:ascii="Calibri" w:eastAsia="Times New Roman" w:hAnsi="Calibri" w:cs="Times New Roman"/>
          <w:b/>
          <w:noProof/>
          <w:lang w:eastAsia="en-GB"/>
        </w:rPr>
      </w:pPr>
      <w:r>
        <w:rPr>
          <w:b/>
          <w:noProof/>
          <w:lang w:eastAsia="en-GB"/>
        </w:rPr>
        <w:br w:type="page"/>
      </w:r>
    </w:p>
    <w:p w:rsidR="00482BB9" w:rsidRPr="0026327E" w:rsidRDefault="00482BB9" w:rsidP="00482BB9">
      <w:pPr>
        <w:spacing w:after="0" w:line="240" w:lineRule="auto"/>
        <w:rPr>
          <w:b/>
        </w:rPr>
      </w:pPr>
      <w:r>
        <w:rPr>
          <w:b/>
        </w:rPr>
        <w:lastRenderedPageBreak/>
        <w:t xml:space="preserve">Table </w:t>
      </w:r>
      <w:r w:rsidR="00B236F1">
        <w:rPr>
          <w:b/>
        </w:rPr>
        <w:t>S</w:t>
      </w:r>
      <w:r>
        <w:rPr>
          <w:b/>
        </w:rPr>
        <w:t xml:space="preserve">2. </w:t>
      </w:r>
      <w:proofErr w:type="spellStart"/>
      <w:r w:rsidRPr="0026327E">
        <w:rPr>
          <w:b/>
        </w:rPr>
        <w:t>Univariate</w:t>
      </w:r>
      <w:proofErr w:type="spellEnd"/>
      <w:r w:rsidRPr="0026327E">
        <w:rPr>
          <w:b/>
        </w:rPr>
        <w:t xml:space="preserve"> associations of symptoms with EORTC QLQ –global quality o</w:t>
      </w:r>
      <w:r>
        <w:rPr>
          <w:b/>
        </w:rPr>
        <w:t>f life scale, EQ5D index and visual analogue (VAS) scale scores and the Myeloma Patient Outcome Scale total score,</w:t>
      </w:r>
      <w:r w:rsidRPr="0026327E">
        <w:rPr>
          <w:b/>
        </w:rPr>
        <w:t xml:space="preserve"> using linear regression</w:t>
      </w:r>
      <w:r>
        <w:rPr>
          <w:b/>
        </w:rPr>
        <w:t xml:space="preserve"> with bootstrapping (1000 samples)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413"/>
        <w:gridCol w:w="1276"/>
        <w:gridCol w:w="708"/>
        <w:gridCol w:w="1134"/>
        <w:gridCol w:w="709"/>
        <w:gridCol w:w="1276"/>
        <w:gridCol w:w="709"/>
        <w:gridCol w:w="1128"/>
        <w:gridCol w:w="663"/>
      </w:tblGrid>
      <w:tr w:rsidR="00482BB9" w:rsidRPr="009933A0" w:rsidTr="000C2333">
        <w:tc>
          <w:tcPr>
            <w:tcW w:w="1413" w:type="dxa"/>
            <w:shd w:val="clear" w:color="auto" w:fill="D9D9D9" w:themeFill="background1" w:themeFillShade="D9"/>
            <w:vAlign w:val="center"/>
          </w:tcPr>
          <w:p w:rsidR="00482BB9" w:rsidRPr="009933A0" w:rsidRDefault="00482BB9" w:rsidP="000C2333">
            <w:pPr>
              <w:jc w:val="center"/>
              <w:rPr>
                <w:b/>
                <w:sz w:val="16"/>
              </w:rPr>
            </w:pPr>
          </w:p>
        </w:tc>
        <w:tc>
          <w:tcPr>
            <w:tcW w:w="1984" w:type="dxa"/>
            <w:gridSpan w:val="2"/>
            <w:shd w:val="clear" w:color="auto" w:fill="D9D9D9" w:themeFill="background1" w:themeFillShade="D9"/>
            <w:vAlign w:val="center"/>
          </w:tcPr>
          <w:p w:rsidR="00482BB9" w:rsidRPr="009933A0" w:rsidRDefault="00482BB9" w:rsidP="000C2333">
            <w:pPr>
              <w:jc w:val="center"/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QL2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482BB9" w:rsidRPr="009933A0" w:rsidRDefault="00482BB9" w:rsidP="000C2333">
            <w:pPr>
              <w:jc w:val="center"/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EQ5D index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:rsidR="00482BB9" w:rsidRPr="009933A0" w:rsidRDefault="00482BB9" w:rsidP="000C2333">
            <w:pPr>
              <w:jc w:val="center"/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EQ5D VAS</w:t>
            </w:r>
          </w:p>
        </w:tc>
        <w:tc>
          <w:tcPr>
            <w:tcW w:w="1791" w:type="dxa"/>
            <w:gridSpan w:val="2"/>
            <w:shd w:val="clear" w:color="auto" w:fill="D9D9D9" w:themeFill="background1" w:themeFillShade="D9"/>
            <w:vAlign w:val="center"/>
          </w:tcPr>
          <w:p w:rsidR="00482BB9" w:rsidRPr="009933A0" w:rsidRDefault="00482BB9" w:rsidP="000C2333">
            <w:pPr>
              <w:jc w:val="center"/>
              <w:rPr>
                <w:b/>
                <w:sz w:val="16"/>
              </w:rPr>
            </w:pPr>
            <w:proofErr w:type="spellStart"/>
            <w:r w:rsidRPr="009933A0">
              <w:rPr>
                <w:b/>
                <w:sz w:val="16"/>
              </w:rPr>
              <w:t>MyPOS</w:t>
            </w:r>
            <w:proofErr w:type="spellEnd"/>
            <w:r w:rsidRPr="009933A0">
              <w:rPr>
                <w:b/>
                <w:sz w:val="16"/>
              </w:rPr>
              <w:t xml:space="preserve"> total score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Variable</w:t>
            </w:r>
          </w:p>
        </w:tc>
        <w:tc>
          <w:tcPr>
            <w:tcW w:w="1276" w:type="dxa"/>
            <w:vAlign w:val="bottom"/>
          </w:tcPr>
          <w:p w:rsidR="00482BB9" w:rsidRPr="009933A0" w:rsidRDefault="00482BB9" w:rsidP="000C2333">
            <w:pPr>
              <w:jc w:val="center"/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Coefficient</w:t>
            </w:r>
          </w:p>
          <w:p w:rsidR="00482BB9" w:rsidRPr="009933A0" w:rsidRDefault="00482BB9" w:rsidP="000C2333">
            <w:pPr>
              <w:jc w:val="center"/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(95% CI)</w:t>
            </w:r>
          </w:p>
        </w:tc>
        <w:tc>
          <w:tcPr>
            <w:tcW w:w="708" w:type="dxa"/>
            <w:vAlign w:val="bottom"/>
          </w:tcPr>
          <w:p w:rsidR="00482BB9" w:rsidRPr="009933A0" w:rsidRDefault="00482BB9" w:rsidP="000C2333">
            <w:pPr>
              <w:jc w:val="center"/>
              <w:rPr>
                <w:b/>
                <w:i/>
                <w:sz w:val="16"/>
              </w:rPr>
            </w:pPr>
            <w:r w:rsidRPr="009933A0">
              <w:rPr>
                <w:b/>
                <w:i/>
                <w:sz w:val="16"/>
              </w:rPr>
              <w:t>p</w:t>
            </w:r>
          </w:p>
        </w:tc>
        <w:tc>
          <w:tcPr>
            <w:tcW w:w="1134" w:type="dxa"/>
            <w:vAlign w:val="bottom"/>
          </w:tcPr>
          <w:p w:rsidR="00482BB9" w:rsidRPr="009933A0" w:rsidRDefault="00482BB9" w:rsidP="000C2333">
            <w:pPr>
              <w:jc w:val="center"/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Coefficient</w:t>
            </w:r>
          </w:p>
          <w:p w:rsidR="00482BB9" w:rsidRPr="009933A0" w:rsidRDefault="00482BB9" w:rsidP="000C2333">
            <w:pPr>
              <w:jc w:val="center"/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(95% CI)</w:t>
            </w:r>
          </w:p>
        </w:tc>
        <w:tc>
          <w:tcPr>
            <w:tcW w:w="709" w:type="dxa"/>
            <w:vAlign w:val="bottom"/>
          </w:tcPr>
          <w:p w:rsidR="00482BB9" w:rsidRPr="009933A0" w:rsidRDefault="00482BB9" w:rsidP="000C2333">
            <w:pPr>
              <w:jc w:val="center"/>
              <w:rPr>
                <w:b/>
                <w:i/>
                <w:sz w:val="16"/>
              </w:rPr>
            </w:pPr>
            <w:r w:rsidRPr="009933A0">
              <w:rPr>
                <w:b/>
                <w:i/>
                <w:sz w:val="16"/>
              </w:rPr>
              <w:t>p</w:t>
            </w:r>
          </w:p>
        </w:tc>
        <w:tc>
          <w:tcPr>
            <w:tcW w:w="1276" w:type="dxa"/>
            <w:vAlign w:val="bottom"/>
          </w:tcPr>
          <w:p w:rsidR="00482BB9" w:rsidRPr="009933A0" w:rsidRDefault="00482BB9" w:rsidP="000C2333">
            <w:pPr>
              <w:jc w:val="center"/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Coefficient</w:t>
            </w:r>
          </w:p>
          <w:p w:rsidR="00482BB9" w:rsidRPr="009933A0" w:rsidRDefault="00482BB9" w:rsidP="000C2333">
            <w:pPr>
              <w:jc w:val="center"/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(95% CI)</w:t>
            </w:r>
          </w:p>
        </w:tc>
        <w:tc>
          <w:tcPr>
            <w:tcW w:w="709" w:type="dxa"/>
            <w:vAlign w:val="bottom"/>
          </w:tcPr>
          <w:p w:rsidR="00482BB9" w:rsidRPr="009933A0" w:rsidRDefault="00482BB9" w:rsidP="000C2333">
            <w:pPr>
              <w:jc w:val="center"/>
              <w:rPr>
                <w:b/>
                <w:i/>
                <w:sz w:val="16"/>
              </w:rPr>
            </w:pPr>
            <w:r w:rsidRPr="009933A0">
              <w:rPr>
                <w:b/>
                <w:i/>
                <w:sz w:val="16"/>
              </w:rPr>
              <w:t>p</w:t>
            </w:r>
          </w:p>
        </w:tc>
        <w:tc>
          <w:tcPr>
            <w:tcW w:w="1128" w:type="dxa"/>
            <w:vAlign w:val="bottom"/>
          </w:tcPr>
          <w:p w:rsidR="00482BB9" w:rsidRPr="009933A0" w:rsidRDefault="00482BB9" w:rsidP="000C2333">
            <w:pPr>
              <w:jc w:val="center"/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Coefficient</w:t>
            </w:r>
          </w:p>
          <w:p w:rsidR="00482BB9" w:rsidRPr="009933A0" w:rsidRDefault="00482BB9" w:rsidP="000C2333">
            <w:pPr>
              <w:jc w:val="center"/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(95% CI)</w:t>
            </w:r>
          </w:p>
        </w:tc>
        <w:tc>
          <w:tcPr>
            <w:tcW w:w="0" w:type="auto"/>
            <w:vAlign w:val="bottom"/>
          </w:tcPr>
          <w:p w:rsidR="00482BB9" w:rsidRPr="009933A0" w:rsidRDefault="00482BB9" w:rsidP="000C2333">
            <w:pPr>
              <w:jc w:val="center"/>
              <w:rPr>
                <w:b/>
                <w:i/>
                <w:sz w:val="16"/>
              </w:rPr>
            </w:pPr>
            <w:r w:rsidRPr="009933A0">
              <w:rPr>
                <w:b/>
                <w:i/>
                <w:sz w:val="16"/>
              </w:rPr>
              <w:t>p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Pain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-10.48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(-12.12, -8.92)</w:t>
            </w:r>
          </w:p>
        </w:tc>
        <w:tc>
          <w:tcPr>
            <w:tcW w:w="708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34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-0.17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(-0.19, -0.15)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-8.90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(-10.72, -7.08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28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8.07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(7.17, 8.97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0" w:type="auto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Shortness of breath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-8.23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(-10.13, -6.42)</w:t>
            </w:r>
          </w:p>
        </w:tc>
        <w:tc>
          <w:tcPr>
            <w:tcW w:w="708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34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-0.08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(-0.10, -0.06)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-6.42</w:t>
            </w:r>
            <w:r w:rsidRPr="009933A0">
              <w:rPr>
                <w:sz w:val="16"/>
              </w:rPr>
              <w:t xml:space="preserve">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(-8.</w:t>
            </w:r>
            <w:r>
              <w:rPr>
                <w:sz w:val="16"/>
              </w:rPr>
              <w:t>50, -4.35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28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6.32</w:t>
            </w:r>
            <w:r w:rsidRPr="009933A0">
              <w:rPr>
                <w:sz w:val="16"/>
              </w:rPr>
              <w:t xml:space="preserve">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(5.22, 7.43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0" w:type="auto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Weakness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 xml:space="preserve">-12.85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(-14.35, -11.18)</w:t>
            </w:r>
          </w:p>
        </w:tc>
        <w:tc>
          <w:tcPr>
            <w:tcW w:w="708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34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-0.12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(-0.14, -0.10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-10.47</w:t>
            </w:r>
            <w:r w:rsidRPr="009933A0">
              <w:rPr>
                <w:sz w:val="16"/>
              </w:rPr>
              <w:t xml:space="preserve">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(-12.39, -8.56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28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8.73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(7.78, 9.69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0" w:type="auto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Nausea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-8.75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(-11.13, -6.65)</w:t>
            </w:r>
          </w:p>
        </w:tc>
        <w:tc>
          <w:tcPr>
            <w:tcW w:w="708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34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-0.11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(-0.14, -0.08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-6.21</w:t>
            </w:r>
            <w:r w:rsidRPr="009933A0">
              <w:rPr>
                <w:sz w:val="16"/>
              </w:rPr>
              <w:t xml:space="preserve">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(-8.79, -3.63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28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9.10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(7.78, 10.42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0" w:type="auto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Vomiting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-6.66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(-9,86, -3.80)</w:t>
            </w:r>
          </w:p>
        </w:tc>
        <w:tc>
          <w:tcPr>
            <w:tcW w:w="708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34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-0.07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(-0.13, -0.03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0.002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-2.96</w:t>
            </w:r>
            <w:r w:rsidRPr="009933A0">
              <w:rPr>
                <w:sz w:val="16"/>
              </w:rPr>
              <w:t xml:space="preserve">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(-7.34, 1.43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0.186</w:t>
            </w:r>
          </w:p>
        </w:tc>
        <w:tc>
          <w:tcPr>
            <w:tcW w:w="1128" w:type="dxa"/>
          </w:tcPr>
          <w:p w:rsidR="00482BB9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8.98</w:t>
            </w:r>
            <w:r w:rsidRPr="009933A0">
              <w:rPr>
                <w:sz w:val="16"/>
              </w:rPr>
              <w:t xml:space="preserve">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(6.80, 11.16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0" w:type="auto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Poor appetite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 xml:space="preserve">-9,57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(-12.82, -5.86)</w:t>
            </w:r>
          </w:p>
        </w:tc>
        <w:tc>
          <w:tcPr>
            <w:tcW w:w="708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34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-0.11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(-0.16, -0.07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n/a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n/a</w:t>
            </w:r>
          </w:p>
        </w:tc>
        <w:tc>
          <w:tcPr>
            <w:tcW w:w="1128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8.13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(6.33, 9.92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0" w:type="auto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Constipation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 xml:space="preserve">-5.02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(-6.88, -3.37)</w:t>
            </w:r>
          </w:p>
        </w:tc>
        <w:tc>
          <w:tcPr>
            <w:tcW w:w="708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34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-0.07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(-0.10, -0.04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-3.65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(-5.86, -1.43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0.001</w:t>
            </w:r>
          </w:p>
        </w:tc>
        <w:tc>
          <w:tcPr>
            <w:tcW w:w="1128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5.25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(4.14, 6.35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0" w:type="auto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Sore or dry mouth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 xml:space="preserve">-6.03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(-8.08, -3.90)</w:t>
            </w:r>
          </w:p>
        </w:tc>
        <w:tc>
          <w:tcPr>
            <w:tcW w:w="708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34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-0.09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(-0.11</w:t>
            </w:r>
            <w:r w:rsidRPr="009933A0">
              <w:rPr>
                <w:sz w:val="16"/>
              </w:rPr>
              <w:t>,</w:t>
            </w:r>
            <w:r>
              <w:rPr>
                <w:sz w:val="16"/>
              </w:rPr>
              <w:t xml:space="preserve"> -0.06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-4.20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(-6.72, -1.67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0.001</w:t>
            </w:r>
          </w:p>
        </w:tc>
        <w:tc>
          <w:tcPr>
            <w:tcW w:w="1128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6.24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(4.99, 7.50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0" w:type="auto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Drowsiness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 xml:space="preserve">-10.21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(-13.20, -7.05)</w:t>
            </w:r>
          </w:p>
        </w:tc>
        <w:tc>
          <w:tcPr>
            <w:tcW w:w="708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34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-0.10</w:t>
            </w:r>
            <w:r w:rsidRPr="009933A0">
              <w:rPr>
                <w:sz w:val="16"/>
              </w:rPr>
              <w:t xml:space="preserve">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(-0.13, -0.06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n/a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n/a</w:t>
            </w:r>
          </w:p>
        </w:tc>
        <w:tc>
          <w:tcPr>
            <w:tcW w:w="1128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7.73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(5.98, 9.48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0" w:type="auto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Poor mobility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 xml:space="preserve">-11.28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(-12.62, -9.95)</w:t>
            </w:r>
          </w:p>
        </w:tc>
        <w:tc>
          <w:tcPr>
            <w:tcW w:w="708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34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-0.15</w:t>
            </w:r>
            <w:r w:rsidRPr="009933A0">
              <w:rPr>
                <w:sz w:val="16"/>
              </w:rPr>
              <w:t xml:space="preserve">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(-0.</w:t>
            </w:r>
            <w:r>
              <w:rPr>
                <w:sz w:val="16"/>
              </w:rPr>
              <w:t>17</w:t>
            </w:r>
            <w:r w:rsidRPr="009933A0">
              <w:rPr>
                <w:sz w:val="16"/>
              </w:rPr>
              <w:t>, -</w:t>
            </w:r>
            <w:r>
              <w:rPr>
                <w:sz w:val="16"/>
              </w:rPr>
              <w:t>0.14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-9.99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(-11.49, -8.51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28" w:type="dxa"/>
          </w:tcPr>
          <w:p w:rsidR="00482BB9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7.63</w:t>
            </w:r>
            <w:r w:rsidRPr="009933A0">
              <w:rPr>
                <w:sz w:val="16"/>
              </w:rPr>
              <w:t xml:space="preserve">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(6.84, 8.43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0" w:type="auto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Diarrhoea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 xml:space="preserve">-6.35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(-9,04, -3.52)</w:t>
            </w:r>
          </w:p>
        </w:tc>
        <w:tc>
          <w:tcPr>
            <w:tcW w:w="708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34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-0.07</w:t>
            </w:r>
            <w:r w:rsidRPr="009933A0">
              <w:rPr>
                <w:sz w:val="16"/>
              </w:rPr>
              <w:t xml:space="preserve">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(-0.10, -0.03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-4.59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(-7.54, -1.65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0.002</w:t>
            </w:r>
          </w:p>
        </w:tc>
        <w:tc>
          <w:tcPr>
            <w:tcW w:w="1128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5.85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(4.29, 7.40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0" w:type="auto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Tingling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 xml:space="preserve">-6.22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(-7.99, -4.52)</w:t>
            </w:r>
          </w:p>
        </w:tc>
        <w:tc>
          <w:tcPr>
            <w:tcW w:w="708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34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-0.06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(-0</w:t>
            </w:r>
            <w:r>
              <w:rPr>
                <w:sz w:val="16"/>
              </w:rPr>
              <w:t>.08, -0.04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-5.68</w:t>
            </w:r>
            <w:r w:rsidRPr="009933A0">
              <w:rPr>
                <w:sz w:val="16"/>
              </w:rPr>
              <w:t xml:space="preserve">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(-7.62, -3.74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28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4.22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(3.14, 5.29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0" w:type="auto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Difficulty remembering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 xml:space="preserve">-7.41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(-9.30, -5.70)</w:t>
            </w:r>
          </w:p>
        </w:tc>
        <w:tc>
          <w:tcPr>
            <w:tcW w:w="708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34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-0.09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(-0.11, -0.06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-4.74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(-7.00, -2.48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28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6.54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(5.26, 7.64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0" w:type="auto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Anxiety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 xml:space="preserve">-9.56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(-11.27, -7.83)</w:t>
            </w:r>
          </w:p>
        </w:tc>
        <w:tc>
          <w:tcPr>
            <w:tcW w:w="708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34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-0.12</w:t>
            </w:r>
            <w:r w:rsidRPr="009933A0">
              <w:rPr>
                <w:sz w:val="16"/>
              </w:rPr>
              <w:t xml:space="preserve">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(-0.14, -0.10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-8.89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(-10.79, -6.99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28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8.92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(8.13, 9.64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0" w:type="auto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Depression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 xml:space="preserve">-10.34 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(-12.15, -8.59)</w:t>
            </w:r>
          </w:p>
        </w:tc>
        <w:tc>
          <w:tcPr>
            <w:tcW w:w="708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34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-0.14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(-0.17, -0.12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-8.26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(-10.50, -6.01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  <w:tc>
          <w:tcPr>
            <w:tcW w:w="1128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9.25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(8.24, 10.25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0" w:type="auto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EORTC Physical function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-</w:t>
            </w:r>
          </w:p>
        </w:tc>
        <w:tc>
          <w:tcPr>
            <w:tcW w:w="708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</w:p>
        </w:tc>
        <w:tc>
          <w:tcPr>
            <w:tcW w:w="1134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-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-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</w:p>
        </w:tc>
        <w:tc>
          <w:tcPr>
            <w:tcW w:w="1128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-0.37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(-0.41, -0.34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0" w:type="auto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EORTC Role Function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-</w:t>
            </w:r>
          </w:p>
        </w:tc>
        <w:tc>
          <w:tcPr>
            <w:tcW w:w="708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</w:p>
        </w:tc>
        <w:tc>
          <w:tcPr>
            <w:tcW w:w="1134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-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-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</w:p>
        </w:tc>
        <w:tc>
          <w:tcPr>
            <w:tcW w:w="1128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-0.29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(-0.31, -0.26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0" w:type="auto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</w:tr>
      <w:tr w:rsidR="00482BB9" w:rsidRPr="009933A0" w:rsidTr="000C2333">
        <w:tc>
          <w:tcPr>
            <w:tcW w:w="1413" w:type="dxa"/>
            <w:shd w:val="clear" w:color="auto" w:fill="D9D9D9" w:themeFill="background1" w:themeFillShade="D9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EORTC Social function</w:t>
            </w: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-</w:t>
            </w:r>
          </w:p>
        </w:tc>
        <w:tc>
          <w:tcPr>
            <w:tcW w:w="708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</w:p>
        </w:tc>
        <w:tc>
          <w:tcPr>
            <w:tcW w:w="1134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-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</w:p>
        </w:tc>
        <w:tc>
          <w:tcPr>
            <w:tcW w:w="1276" w:type="dxa"/>
          </w:tcPr>
          <w:p w:rsidR="00482BB9" w:rsidRPr="009933A0" w:rsidRDefault="00482BB9" w:rsidP="000C2333">
            <w:pPr>
              <w:rPr>
                <w:sz w:val="16"/>
              </w:rPr>
            </w:pPr>
            <w:r w:rsidRPr="009933A0">
              <w:rPr>
                <w:sz w:val="16"/>
              </w:rPr>
              <w:t>-</w:t>
            </w:r>
          </w:p>
        </w:tc>
        <w:tc>
          <w:tcPr>
            <w:tcW w:w="709" w:type="dxa"/>
          </w:tcPr>
          <w:p w:rsidR="00482BB9" w:rsidRPr="009933A0" w:rsidRDefault="00482BB9" w:rsidP="000C2333">
            <w:pPr>
              <w:rPr>
                <w:b/>
                <w:sz w:val="16"/>
              </w:rPr>
            </w:pPr>
          </w:p>
        </w:tc>
        <w:tc>
          <w:tcPr>
            <w:tcW w:w="1128" w:type="dxa"/>
          </w:tcPr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-0.30</w:t>
            </w:r>
          </w:p>
          <w:p w:rsidR="00482BB9" w:rsidRPr="009933A0" w:rsidRDefault="00482BB9" w:rsidP="000C2333">
            <w:pPr>
              <w:rPr>
                <w:sz w:val="16"/>
              </w:rPr>
            </w:pPr>
            <w:r>
              <w:rPr>
                <w:sz w:val="16"/>
              </w:rPr>
              <w:t>(-0.33, -0.27</w:t>
            </w:r>
            <w:r w:rsidRPr="009933A0">
              <w:rPr>
                <w:sz w:val="16"/>
              </w:rPr>
              <w:t>)</w:t>
            </w:r>
          </w:p>
        </w:tc>
        <w:tc>
          <w:tcPr>
            <w:tcW w:w="0" w:type="auto"/>
          </w:tcPr>
          <w:p w:rsidR="00482BB9" w:rsidRPr="009933A0" w:rsidRDefault="00482BB9" w:rsidP="000C2333">
            <w:pPr>
              <w:rPr>
                <w:b/>
                <w:sz w:val="16"/>
              </w:rPr>
            </w:pPr>
            <w:r w:rsidRPr="009933A0">
              <w:rPr>
                <w:b/>
                <w:sz w:val="16"/>
              </w:rPr>
              <w:t>&lt;0.001</w:t>
            </w:r>
          </w:p>
        </w:tc>
      </w:tr>
    </w:tbl>
    <w:p w:rsidR="00482BB9" w:rsidRDefault="00482BB9" w:rsidP="00482BB9">
      <w:pPr>
        <w:pStyle w:val="NoSpacing"/>
        <w:rPr>
          <w:b/>
          <w:noProof/>
          <w:lang w:eastAsia="en-GB"/>
        </w:rPr>
      </w:pPr>
    </w:p>
    <w:p w:rsidR="00482BB9" w:rsidRDefault="00482BB9" w:rsidP="00482BB9">
      <w:pPr>
        <w:pStyle w:val="NoSpacing"/>
        <w:rPr>
          <w:b/>
          <w:noProof/>
          <w:lang w:eastAsia="en-GB"/>
        </w:rPr>
        <w:sectPr w:rsidR="00482BB9" w:rsidSect="004059C0">
          <w:pgSz w:w="11906" w:h="16838"/>
          <w:pgMar w:top="1440" w:right="1440" w:bottom="851" w:left="1440" w:header="708" w:footer="708" w:gutter="0"/>
          <w:cols w:space="708"/>
          <w:docGrid w:linePitch="360"/>
        </w:sectPr>
      </w:pPr>
    </w:p>
    <w:p w:rsidR="00482BB9" w:rsidRDefault="00482BB9" w:rsidP="00482BB9">
      <w:pPr>
        <w:pStyle w:val="NoSpacing"/>
        <w:rPr>
          <w:b/>
          <w:noProof/>
          <w:lang w:eastAsia="en-GB"/>
        </w:rPr>
      </w:pPr>
      <w:r>
        <w:rPr>
          <w:b/>
          <w:noProof/>
          <w:lang w:eastAsia="en-GB"/>
        </w:rPr>
        <w:lastRenderedPageBreak/>
        <w:t xml:space="preserve">Table </w:t>
      </w:r>
      <w:r w:rsidR="00B236F1">
        <w:rPr>
          <w:b/>
        </w:rPr>
        <w:t>S</w:t>
      </w:r>
      <w:r>
        <w:rPr>
          <w:b/>
          <w:noProof/>
          <w:lang w:eastAsia="en-GB"/>
        </w:rPr>
        <w:t xml:space="preserve">3. </w:t>
      </w:r>
      <w:r w:rsidRPr="006B63E7">
        <w:rPr>
          <w:b/>
          <w:noProof/>
          <w:lang w:eastAsia="en-GB"/>
        </w:rPr>
        <w:t>Bivariate associations of independent variables with the t</w:t>
      </w:r>
      <w:r>
        <w:rPr>
          <w:b/>
          <w:noProof/>
          <w:lang w:eastAsia="en-GB"/>
        </w:rPr>
        <w:t>he</w:t>
      </w:r>
      <w:r w:rsidRPr="006B63E7">
        <w:rPr>
          <w:b/>
          <w:noProof/>
          <w:lang w:eastAsia="en-GB"/>
        </w:rPr>
        <w:t xml:space="preserve"> outcomes</w:t>
      </w:r>
      <w:r>
        <w:rPr>
          <w:b/>
          <w:noProof/>
          <w:lang w:eastAsia="en-GB"/>
        </w:rPr>
        <w:t xml:space="preserve"> a) </w:t>
      </w:r>
      <w:r w:rsidRPr="006B63E7">
        <w:rPr>
          <w:b/>
          <w:noProof/>
          <w:lang w:eastAsia="en-GB"/>
        </w:rPr>
        <w:t xml:space="preserve">MyPOS total palliative care </w:t>
      </w:r>
      <w:r>
        <w:rPr>
          <w:b/>
          <w:noProof/>
          <w:lang w:eastAsia="en-GB"/>
        </w:rPr>
        <w:t>concerns, b) EQ5D Index, d) Global health status (EORTC QLQ-C30)</w:t>
      </w:r>
      <w:r w:rsidRPr="006B63E7">
        <w:rPr>
          <w:b/>
          <w:noProof/>
          <w:lang w:eastAsia="en-GB"/>
        </w:rPr>
        <w:t xml:space="preserve">, </w:t>
      </w:r>
      <w:r w:rsidRPr="00765B38">
        <w:rPr>
          <w:b/>
          <w:noProof/>
          <w:lang w:eastAsia="en-GB"/>
        </w:rPr>
        <w:t>n = 557</w:t>
      </w:r>
    </w:p>
    <w:tbl>
      <w:tblPr>
        <w:tblStyle w:val="TableGrid"/>
        <w:tblW w:w="14758" w:type="dxa"/>
        <w:tblLook w:val="04A0"/>
      </w:tblPr>
      <w:tblGrid>
        <w:gridCol w:w="1980"/>
        <w:gridCol w:w="1445"/>
        <w:gridCol w:w="1481"/>
        <w:gridCol w:w="1275"/>
        <w:gridCol w:w="1468"/>
        <w:gridCol w:w="1464"/>
        <w:gridCol w:w="1343"/>
        <w:gridCol w:w="1497"/>
        <w:gridCol w:w="1431"/>
        <w:gridCol w:w="1374"/>
      </w:tblGrid>
      <w:tr w:rsidR="00482BB9" w:rsidRPr="00E94906" w:rsidTr="000C2333">
        <w:tc>
          <w:tcPr>
            <w:tcW w:w="1980" w:type="dxa"/>
            <w:vAlign w:val="bottom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E94906">
              <w:rPr>
                <w:rFonts w:asciiTheme="minorHAnsi" w:hAnsiTheme="minorHAnsi"/>
                <w:noProof/>
                <w:sz w:val="16"/>
                <w:szCs w:val="16"/>
              </w:rPr>
              <w:t>N (%)</w:t>
            </w:r>
          </w:p>
        </w:tc>
        <w:tc>
          <w:tcPr>
            <w:tcW w:w="1445" w:type="dxa"/>
            <w:vAlign w:val="bottom"/>
          </w:tcPr>
          <w:p w:rsidR="00482BB9" w:rsidRPr="00F80E0E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High</w:t>
            </w:r>
            <w:r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 xml:space="preserve"> palliative care concerns</w:t>
            </w:r>
          </w:p>
        </w:tc>
        <w:tc>
          <w:tcPr>
            <w:tcW w:w="1481" w:type="dxa"/>
            <w:vAlign w:val="bottom"/>
          </w:tcPr>
          <w:p w:rsidR="00482BB9" w:rsidRPr="00F80E0E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Low</w:t>
            </w:r>
            <w:r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 xml:space="preserve"> palliative care</w:t>
            </w: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concerns</w:t>
            </w:r>
          </w:p>
        </w:tc>
        <w:tc>
          <w:tcPr>
            <w:tcW w:w="1275" w:type="dxa"/>
            <w:vAlign w:val="bottom"/>
          </w:tcPr>
          <w:p w:rsidR="00482BB9" w:rsidRPr="00F80E0E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noProof/>
                <w:sz w:val="16"/>
                <w:szCs w:val="16"/>
              </w:rPr>
              <w:t>p-value</w:t>
            </w:r>
          </w:p>
        </w:tc>
        <w:tc>
          <w:tcPr>
            <w:tcW w:w="1468" w:type="dxa"/>
            <w:vAlign w:val="bottom"/>
          </w:tcPr>
          <w:p w:rsidR="00482BB9" w:rsidRPr="00F80E0E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Low</w:t>
            </w:r>
            <w:r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 xml:space="preserve"> EQ5D</w:t>
            </w: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 xml:space="preserve"> Index</w:t>
            </w:r>
          </w:p>
        </w:tc>
        <w:tc>
          <w:tcPr>
            <w:tcW w:w="1464" w:type="dxa"/>
            <w:vAlign w:val="bottom"/>
          </w:tcPr>
          <w:p w:rsidR="00482BB9" w:rsidRPr="00F80E0E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High</w:t>
            </w:r>
            <w:r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 xml:space="preserve"> EQ5D</w:t>
            </w: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 xml:space="preserve"> Index</w:t>
            </w:r>
          </w:p>
        </w:tc>
        <w:tc>
          <w:tcPr>
            <w:tcW w:w="1343" w:type="dxa"/>
            <w:vAlign w:val="bottom"/>
          </w:tcPr>
          <w:p w:rsidR="00482BB9" w:rsidRPr="00F80E0E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noProof/>
                <w:sz w:val="16"/>
                <w:szCs w:val="16"/>
              </w:rPr>
              <w:t>p-value</w:t>
            </w:r>
          </w:p>
        </w:tc>
        <w:tc>
          <w:tcPr>
            <w:tcW w:w="1497" w:type="dxa"/>
            <w:vAlign w:val="bottom"/>
          </w:tcPr>
          <w:p w:rsidR="00482BB9" w:rsidRPr="00F80E0E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 xml:space="preserve">Low </w:t>
            </w:r>
            <w:r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 xml:space="preserve">global </w:t>
            </w: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QOL</w:t>
            </w:r>
          </w:p>
        </w:tc>
        <w:tc>
          <w:tcPr>
            <w:tcW w:w="1431" w:type="dxa"/>
            <w:vAlign w:val="bottom"/>
          </w:tcPr>
          <w:p w:rsidR="00482BB9" w:rsidRPr="00F80E0E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 xml:space="preserve">High </w:t>
            </w:r>
            <w:r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 xml:space="preserve">global </w:t>
            </w: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QOL</w:t>
            </w:r>
          </w:p>
        </w:tc>
        <w:tc>
          <w:tcPr>
            <w:tcW w:w="1374" w:type="dxa"/>
            <w:vAlign w:val="bottom"/>
          </w:tcPr>
          <w:p w:rsidR="00482BB9" w:rsidRPr="00F80E0E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noProof/>
                <w:sz w:val="16"/>
                <w:szCs w:val="16"/>
              </w:rPr>
              <w:t>p-value</w:t>
            </w:r>
          </w:p>
        </w:tc>
      </w:tr>
      <w:tr w:rsidR="00482BB9" w:rsidRPr="00FE00A2" w:rsidTr="000C2333">
        <w:tc>
          <w:tcPr>
            <w:tcW w:w="1980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left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FE00A2">
              <w:rPr>
                <w:rFonts w:asciiTheme="minorHAnsi" w:hAnsiTheme="minorHAnsi"/>
                <w:b/>
                <w:noProof/>
                <w:sz w:val="16"/>
                <w:szCs w:val="16"/>
              </w:rPr>
              <w:t>Sociodemographic details</w:t>
            </w:r>
          </w:p>
        </w:tc>
        <w:tc>
          <w:tcPr>
            <w:tcW w:w="1445" w:type="dxa"/>
            <w:shd w:val="clear" w:color="auto" w:fill="BFBFBF" w:themeFill="background1" w:themeFillShade="BF"/>
            <w:vAlign w:val="bottom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</w:p>
        </w:tc>
        <w:tc>
          <w:tcPr>
            <w:tcW w:w="1481" w:type="dxa"/>
            <w:shd w:val="clear" w:color="auto" w:fill="BFBFBF" w:themeFill="background1" w:themeFillShade="BF"/>
            <w:vAlign w:val="bottom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bottom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BFBFBF" w:themeFill="background1" w:themeFillShade="BF"/>
            <w:vAlign w:val="bottom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</w:p>
        </w:tc>
        <w:tc>
          <w:tcPr>
            <w:tcW w:w="1464" w:type="dxa"/>
            <w:shd w:val="clear" w:color="auto" w:fill="BFBFBF" w:themeFill="background1" w:themeFillShade="BF"/>
            <w:vAlign w:val="bottom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</w:p>
        </w:tc>
        <w:tc>
          <w:tcPr>
            <w:tcW w:w="1343" w:type="dxa"/>
            <w:shd w:val="clear" w:color="auto" w:fill="BFBFBF" w:themeFill="background1" w:themeFillShade="BF"/>
            <w:vAlign w:val="bottom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BFBFBF" w:themeFill="background1" w:themeFillShade="BF"/>
            <w:vAlign w:val="bottom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</w:p>
        </w:tc>
        <w:tc>
          <w:tcPr>
            <w:tcW w:w="1431" w:type="dxa"/>
            <w:shd w:val="clear" w:color="auto" w:fill="BFBFBF" w:themeFill="background1" w:themeFillShade="BF"/>
            <w:vAlign w:val="bottom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</w:p>
        </w:tc>
        <w:tc>
          <w:tcPr>
            <w:tcW w:w="1374" w:type="dxa"/>
            <w:shd w:val="clear" w:color="auto" w:fill="BFBFBF" w:themeFill="background1" w:themeFillShade="BF"/>
            <w:vAlign w:val="bottom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Pr="00F80E0E" w:rsidRDefault="00482BB9" w:rsidP="000C2333">
            <w:pPr>
              <w:pStyle w:val="NoSpacing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Age (years)</w:t>
            </w:r>
          </w:p>
          <w:p w:rsidR="00482BB9" w:rsidRPr="00E94906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Mean (</w:t>
            </w:r>
            <w:r w:rsidRPr="00E94906">
              <w:rPr>
                <w:rFonts w:asciiTheme="minorHAnsi" w:hAnsiTheme="minorHAnsi"/>
                <w:noProof/>
                <w:sz w:val="16"/>
                <w:szCs w:val="16"/>
              </w:rPr>
              <w:t>SD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)</w:t>
            </w:r>
          </w:p>
        </w:tc>
        <w:tc>
          <w:tcPr>
            <w:tcW w:w="1445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66.2 (11.4)</w:t>
            </w:r>
          </w:p>
        </w:tc>
        <w:tc>
          <w:tcPr>
            <w:tcW w:w="1481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69.4 (9.8)</w:t>
            </w:r>
          </w:p>
        </w:tc>
        <w:tc>
          <w:tcPr>
            <w:tcW w:w="1275" w:type="dxa"/>
            <w:vAlign w:val="center"/>
          </w:tcPr>
          <w:p w:rsidR="00482BB9" w:rsidRPr="00510AB9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  <w:p w:rsidR="00482BB9" w:rsidRPr="00510AB9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510AB9">
              <w:rPr>
                <w:rFonts w:asciiTheme="minorHAnsi" w:hAnsiTheme="minorHAnsi"/>
                <w:b/>
                <w:noProof/>
                <w:sz w:val="16"/>
                <w:szCs w:val="16"/>
              </w:rPr>
              <w:t>0.001</w:t>
            </w:r>
          </w:p>
        </w:tc>
        <w:tc>
          <w:tcPr>
            <w:tcW w:w="1468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67.7 (10.6)</w:t>
            </w:r>
          </w:p>
        </w:tc>
        <w:tc>
          <w:tcPr>
            <w:tcW w:w="1464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69.1 (10.3)</w:t>
            </w:r>
          </w:p>
        </w:tc>
        <w:tc>
          <w:tcPr>
            <w:tcW w:w="1343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0.109</w:t>
            </w:r>
          </w:p>
        </w:tc>
        <w:tc>
          <w:tcPr>
            <w:tcW w:w="1497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68.4 (10.8)</w:t>
            </w:r>
          </w:p>
        </w:tc>
        <w:tc>
          <w:tcPr>
            <w:tcW w:w="1431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68.2 (9.8)</w:t>
            </w:r>
          </w:p>
        </w:tc>
        <w:tc>
          <w:tcPr>
            <w:tcW w:w="1374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0.892</w:t>
            </w:r>
          </w:p>
        </w:tc>
      </w:tr>
      <w:tr w:rsidR="00482BB9" w:rsidRPr="00E94906" w:rsidTr="000C2333">
        <w:tc>
          <w:tcPr>
            <w:tcW w:w="1980" w:type="dxa"/>
          </w:tcPr>
          <w:p w:rsidR="00482BB9" w:rsidRPr="00F80E0E" w:rsidRDefault="00482BB9" w:rsidP="000C2333">
            <w:pPr>
              <w:pStyle w:val="NoSpacing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Gender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0.441</w:t>
            </w: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482BB9" w:rsidRPr="0095051B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95051B">
              <w:rPr>
                <w:rFonts w:asciiTheme="minorHAnsi" w:hAnsiTheme="minorHAnsi"/>
                <w:noProof/>
                <w:sz w:val="16"/>
                <w:szCs w:val="16"/>
              </w:rPr>
              <w:t>0.029</w:t>
            </w: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0.129</w:t>
            </w:r>
          </w:p>
        </w:tc>
      </w:tr>
      <w:tr w:rsidR="00482BB9" w:rsidRPr="00E94906" w:rsidTr="000C2333">
        <w:tc>
          <w:tcPr>
            <w:tcW w:w="1980" w:type="dxa"/>
          </w:tcPr>
          <w:p w:rsidR="00482BB9" w:rsidRPr="00E94906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 xml:space="preserve">Men 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142 (30.3%)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151 (32.3%)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180 (32.7%)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158 (28.7%)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230 (41.4%)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113 (20.4%)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Pr="00E94906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Women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91 (19.4%)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83 (17.7%)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136 (24.7%)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74 (13.5%)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142 (25.6%)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68 (12.3%)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Pr="00F80E0E" w:rsidRDefault="00482BB9" w:rsidP="000C2333">
            <w:pPr>
              <w:pStyle w:val="NoSpacing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Ethnicity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82BB9" w:rsidRPr="0095051B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95051B">
              <w:rPr>
                <w:rFonts w:asciiTheme="minorHAnsi" w:hAnsiTheme="minorHAnsi"/>
                <w:noProof/>
                <w:sz w:val="16"/>
                <w:szCs w:val="16"/>
              </w:rPr>
              <w:t>0.035</w:t>
            </w: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0.456</w:t>
            </w: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0.170</w:t>
            </w:r>
          </w:p>
        </w:tc>
      </w:tr>
      <w:tr w:rsidR="00482BB9" w:rsidRPr="00E94906" w:rsidTr="000C2333">
        <w:tc>
          <w:tcPr>
            <w:tcW w:w="1980" w:type="dxa"/>
          </w:tcPr>
          <w:p w:rsidR="00482BB9" w:rsidRPr="00E94906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White background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211 (45.3%)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222 (47.6%)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296 (54.1%)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215 (39.3%)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343 (62.1%)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172 (31.2%)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Non-white or mixed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22 (4.7%)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11 (2.4%)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20 (3.7%)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16 (2.9%)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28 (5.1%)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9 (1.6%)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Pr="00F80E0E" w:rsidRDefault="00482BB9" w:rsidP="000C2333">
            <w:pPr>
              <w:pStyle w:val="NoSpacing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Marital status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0.188</w:t>
            </w: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0.061</w:t>
            </w: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74" w:type="dxa"/>
            <w:vAlign w:val="center"/>
          </w:tcPr>
          <w:p w:rsidR="00482BB9" w:rsidRPr="0095051B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95051B">
              <w:rPr>
                <w:rFonts w:asciiTheme="minorHAnsi" w:hAnsiTheme="minorHAnsi"/>
                <w:noProof/>
                <w:sz w:val="16"/>
                <w:szCs w:val="16"/>
              </w:rPr>
              <w:t>0.037</w:t>
            </w: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Married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166 (35.3%)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171 (36.5%)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220 (40%)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174 (31.6%)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263 (47.4%)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136 (24.5%)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jc w:val="left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Single, divorced, widowed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67 (14.3%)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61 (13%)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96 (17.5%)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55 (10%)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108 (19.5%)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43 (7.7%)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Pr="00F80E0E" w:rsidRDefault="00482BB9" w:rsidP="000C2333">
            <w:pPr>
              <w:pStyle w:val="NoSpacing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Occupational status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82BB9" w:rsidRPr="0095051B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95051B">
              <w:rPr>
                <w:rFonts w:asciiTheme="minorHAnsi" w:hAnsiTheme="minorHAnsi"/>
                <w:noProof/>
                <w:sz w:val="16"/>
                <w:szCs w:val="16"/>
              </w:rPr>
              <w:t>0.049</w:t>
            </w: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482BB9" w:rsidRPr="00510AB9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noProof/>
                <w:sz w:val="16"/>
                <w:szCs w:val="16"/>
              </w:rPr>
              <w:t>&lt;0.001</w:t>
            </w: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74" w:type="dxa"/>
            <w:vAlign w:val="center"/>
          </w:tcPr>
          <w:p w:rsidR="00482BB9" w:rsidRPr="00510AB9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noProof/>
                <w:sz w:val="16"/>
                <w:szCs w:val="16"/>
              </w:rPr>
              <w:t>&lt;0.001</w:t>
            </w: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Working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30 (6.4%)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44 (9.4%)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31 (5.7%)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51 (9.3%)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39 (7.1%)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43 (7.8%)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Not working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203 (43.6%)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189 (40.6%)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285 (52.2%)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179 (32.8%)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332 (60.3%)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137 (24.9%)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FE00A2" w:rsidTr="000C2333">
        <w:tc>
          <w:tcPr>
            <w:tcW w:w="1980" w:type="dxa"/>
            <w:shd w:val="clear" w:color="auto" w:fill="BFBFBF" w:themeFill="background1" w:themeFillShade="BF"/>
          </w:tcPr>
          <w:p w:rsidR="00482BB9" w:rsidRPr="00FE00A2" w:rsidRDefault="00482BB9" w:rsidP="000C2333">
            <w:pPr>
              <w:pStyle w:val="NoSpacing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FE00A2">
              <w:rPr>
                <w:rFonts w:asciiTheme="minorHAnsi" w:hAnsiTheme="minorHAnsi"/>
                <w:b/>
                <w:noProof/>
                <w:sz w:val="16"/>
                <w:szCs w:val="16"/>
              </w:rPr>
              <w:t>Disease factors</w:t>
            </w:r>
          </w:p>
        </w:tc>
        <w:tc>
          <w:tcPr>
            <w:tcW w:w="1445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481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464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343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431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374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Pr="00F80E0E" w:rsidRDefault="00482BB9" w:rsidP="000C2333">
            <w:pPr>
              <w:pStyle w:val="NoSpacing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Phase of illness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82BB9" w:rsidRPr="00510AB9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510AB9">
              <w:rPr>
                <w:rFonts w:asciiTheme="minorHAnsi" w:hAnsiTheme="minorHAnsi"/>
                <w:b/>
                <w:noProof/>
                <w:sz w:val="16"/>
                <w:szCs w:val="16"/>
              </w:rPr>
              <w:t>&lt;0.001</w:t>
            </w: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0.136</w:t>
            </w: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74" w:type="dxa"/>
            <w:vAlign w:val="center"/>
          </w:tcPr>
          <w:p w:rsidR="00482BB9" w:rsidRPr="00510AB9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510AB9">
              <w:rPr>
                <w:rFonts w:asciiTheme="minorHAnsi" w:hAnsiTheme="minorHAnsi"/>
                <w:b/>
                <w:noProof/>
                <w:sz w:val="16"/>
                <w:szCs w:val="16"/>
              </w:rPr>
              <w:t>&lt;0.001</w:t>
            </w: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Newly diagnosed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47 (10.1%)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40 (8.6%)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55 (10.1%)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46 (8.4%)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75 (13.6%)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27 (4.9%)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Stable phase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94 (20.2%)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135 (29%)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145 (26.5%)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119 (21.8%)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158 (28.6%)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109 (19.7%)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 xml:space="preserve">Relapsed/progressive 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92 (19.7%)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58 (12.4%)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116 (21.2%)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66 (12.1%)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138 (25%)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45 (8.2%)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Pr="00F80E0E" w:rsidRDefault="00482BB9" w:rsidP="000C2333">
            <w:pPr>
              <w:pStyle w:val="NoSpacing"/>
              <w:jc w:val="left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ISS stage at diagnosis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0.266</w:t>
            </w: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0.965</w:t>
            </w: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0.163</w:t>
            </w: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ISS stage I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68 (21%)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66 (20.4%)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87 (23%)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66 (17.4%)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99 (26%)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54 (14.2%)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ISS stage II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41 (12.7%)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54 (16.7%)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62 (16.4%)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46 (12.1%)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66 (17.3%)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43 (11.3%)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ISS stage III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52 (16%)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43 (13.3%)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69 (18.2%)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49 (12.9%)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86 (22.6%)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33 (8.7%)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Pr="00F80E0E" w:rsidRDefault="00482BB9" w:rsidP="000C2333">
            <w:pPr>
              <w:pStyle w:val="NoSpacing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MM disease duration</w:t>
            </w:r>
          </w:p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Mean (SD)</w:t>
            </w:r>
          </w:p>
        </w:tc>
        <w:tc>
          <w:tcPr>
            <w:tcW w:w="1445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41.7 (43)</w:t>
            </w:r>
          </w:p>
        </w:tc>
        <w:tc>
          <w:tcPr>
            <w:tcW w:w="1481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41.8 (38.1)</w:t>
            </w:r>
          </w:p>
        </w:tc>
        <w:tc>
          <w:tcPr>
            <w:tcW w:w="1275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0.977</w:t>
            </w:r>
          </w:p>
        </w:tc>
        <w:tc>
          <w:tcPr>
            <w:tcW w:w="1468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41.9 (40.6)</w:t>
            </w:r>
          </w:p>
        </w:tc>
        <w:tc>
          <w:tcPr>
            <w:tcW w:w="1464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42.6 (40.9)</w:t>
            </w:r>
          </w:p>
        </w:tc>
        <w:tc>
          <w:tcPr>
            <w:tcW w:w="1343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0.842</w:t>
            </w:r>
          </w:p>
        </w:tc>
        <w:tc>
          <w:tcPr>
            <w:tcW w:w="1497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40.7 (40.5)</w:t>
            </w:r>
          </w:p>
        </w:tc>
        <w:tc>
          <w:tcPr>
            <w:tcW w:w="1431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45.8 (41.3)</w:t>
            </w:r>
          </w:p>
        </w:tc>
        <w:tc>
          <w:tcPr>
            <w:tcW w:w="1374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0.196</w:t>
            </w:r>
          </w:p>
        </w:tc>
      </w:tr>
      <w:tr w:rsidR="00482BB9" w:rsidRPr="00E94906" w:rsidTr="000C2333">
        <w:tc>
          <w:tcPr>
            <w:tcW w:w="1980" w:type="dxa"/>
          </w:tcPr>
          <w:p w:rsidR="00482BB9" w:rsidRPr="00F80E0E" w:rsidRDefault="00482BB9" w:rsidP="000C2333">
            <w:pPr>
              <w:pStyle w:val="NoSpacing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Type of myeloma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0.233</w:t>
            </w: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0.087</w:t>
            </w: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0.084</w:t>
            </w: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Light chain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43 (9.7%)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37 (8.3%)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60 (11.5%)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33 (6.3%)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69 (13.1%)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26 (5%)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IgG or IgA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177 (39.8%)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188 (42.2%)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240 (46.2%)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187 (36%)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278 (53%)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152 (29%)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FE00A2" w:rsidTr="000C2333">
        <w:tc>
          <w:tcPr>
            <w:tcW w:w="1980" w:type="dxa"/>
            <w:shd w:val="clear" w:color="auto" w:fill="BFBFBF" w:themeFill="background1" w:themeFillShade="BF"/>
          </w:tcPr>
          <w:p w:rsidR="00482BB9" w:rsidRPr="00FE00A2" w:rsidRDefault="00482BB9" w:rsidP="000C2333">
            <w:pPr>
              <w:pStyle w:val="NoSpacing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FE00A2">
              <w:rPr>
                <w:rFonts w:asciiTheme="minorHAnsi" w:hAnsiTheme="minorHAnsi"/>
                <w:b/>
                <w:noProof/>
                <w:sz w:val="16"/>
                <w:szCs w:val="16"/>
              </w:rPr>
              <w:t>Treatment factors</w:t>
            </w:r>
          </w:p>
        </w:tc>
        <w:tc>
          <w:tcPr>
            <w:tcW w:w="1445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481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464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343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431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  <w:tc>
          <w:tcPr>
            <w:tcW w:w="1374" w:type="dxa"/>
            <w:shd w:val="clear" w:color="auto" w:fill="BFBFBF" w:themeFill="background1" w:themeFillShade="BF"/>
            <w:vAlign w:val="center"/>
          </w:tcPr>
          <w:p w:rsidR="00482BB9" w:rsidRPr="00FE00A2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Pr="00F80E0E" w:rsidRDefault="00482BB9" w:rsidP="000C2333">
            <w:pPr>
              <w:pStyle w:val="NoSpacing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Receiving treatment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82BB9" w:rsidRPr="00510AB9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510AB9">
              <w:rPr>
                <w:rFonts w:asciiTheme="minorHAnsi" w:hAnsiTheme="minorHAnsi"/>
                <w:b/>
                <w:noProof/>
                <w:sz w:val="16"/>
                <w:szCs w:val="16"/>
              </w:rPr>
              <w:t>&lt;0.001</w:t>
            </w: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0.462</w:t>
            </w: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74" w:type="dxa"/>
            <w:vAlign w:val="center"/>
          </w:tcPr>
          <w:p w:rsidR="00482BB9" w:rsidRPr="00510AB9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510AB9">
              <w:rPr>
                <w:rFonts w:asciiTheme="minorHAnsi" w:hAnsiTheme="minorHAnsi"/>
                <w:b/>
                <w:noProof/>
                <w:sz w:val="16"/>
                <w:szCs w:val="16"/>
              </w:rPr>
              <w:t>&lt;0.001</w:t>
            </w: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Yes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140 (30%)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103 (22.1%)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168 (30.7%)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121 (22.1%)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216 (39.1%)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74 (13.4%)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No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93 (20%)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130 (27.9%)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148 (27.1%)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110 (20.1%)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155 (28.1%)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107 (19.4%)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Pr="00F80E0E" w:rsidRDefault="00482BB9" w:rsidP="000C2333">
            <w:pPr>
              <w:pStyle w:val="NoSpacing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Lines of treatment</w:t>
            </w:r>
          </w:p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Median (IQR)</w:t>
            </w:r>
          </w:p>
        </w:tc>
        <w:tc>
          <w:tcPr>
            <w:tcW w:w="1445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 (1 – 2)</w:t>
            </w:r>
          </w:p>
        </w:tc>
        <w:tc>
          <w:tcPr>
            <w:tcW w:w="1481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 (1 – 3)</w:t>
            </w:r>
          </w:p>
        </w:tc>
        <w:tc>
          <w:tcPr>
            <w:tcW w:w="1275" w:type="dxa"/>
            <w:vAlign w:val="center"/>
          </w:tcPr>
          <w:p w:rsidR="00482BB9" w:rsidRPr="0095051B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95051B">
              <w:rPr>
                <w:rFonts w:asciiTheme="minorHAnsi" w:hAnsiTheme="minorHAnsi"/>
                <w:noProof/>
                <w:sz w:val="16"/>
                <w:szCs w:val="16"/>
              </w:rPr>
              <w:t>0.015</w:t>
            </w:r>
          </w:p>
        </w:tc>
        <w:tc>
          <w:tcPr>
            <w:tcW w:w="1468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 (1-2)</w:t>
            </w:r>
          </w:p>
        </w:tc>
        <w:tc>
          <w:tcPr>
            <w:tcW w:w="1464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 (1-2)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0.291</w:t>
            </w:r>
          </w:p>
        </w:tc>
        <w:tc>
          <w:tcPr>
            <w:tcW w:w="1497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 (1 – 2)</w:t>
            </w:r>
          </w:p>
        </w:tc>
        <w:tc>
          <w:tcPr>
            <w:tcW w:w="1431" w:type="dxa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 (1 – 2)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0.072</w:t>
            </w:r>
          </w:p>
        </w:tc>
      </w:tr>
      <w:tr w:rsidR="00482BB9" w:rsidRPr="00E94906" w:rsidTr="000C2333">
        <w:tc>
          <w:tcPr>
            <w:tcW w:w="1980" w:type="dxa"/>
          </w:tcPr>
          <w:p w:rsidR="00482BB9" w:rsidRPr="00F80E0E" w:rsidRDefault="00482BB9" w:rsidP="000C2333">
            <w:pPr>
              <w:pStyle w:val="NoSpacing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Treatment phase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82BB9" w:rsidRPr="0095051B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95051B">
              <w:rPr>
                <w:rFonts w:asciiTheme="minorHAnsi" w:hAnsiTheme="minorHAnsi"/>
                <w:noProof/>
                <w:sz w:val="16"/>
                <w:szCs w:val="16"/>
              </w:rPr>
              <w:t>0.014</w:t>
            </w: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0.239</w:t>
            </w: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74" w:type="dxa"/>
            <w:vAlign w:val="center"/>
          </w:tcPr>
          <w:p w:rsidR="00482BB9" w:rsidRPr="0095051B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95051B">
              <w:rPr>
                <w:rFonts w:asciiTheme="minorHAnsi" w:hAnsiTheme="minorHAnsi"/>
                <w:noProof/>
                <w:sz w:val="16"/>
                <w:szCs w:val="16"/>
              </w:rPr>
              <w:t>0.004</w:t>
            </w: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Newly diagnosed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9 (1.9%)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17 (3.6%)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13 (2.4%)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16 (2.9%)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15 (2.7%)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15 (2.7%)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First line treatment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54 (11.6%)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39 (8.4%)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67 (12.2%)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45 (8.2%)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85 (15.4%)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27 (4.9%)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jc w:val="left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 xml:space="preserve">First treatment-free 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lastRenderedPageBreak/>
              <w:t>interval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lastRenderedPageBreak/>
              <w:t>46 (9.9%)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73 (15.7%)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72 (13.2%)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62 (11.3%)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78 (14.1%)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59 (10.7%)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jc w:val="left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lastRenderedPageBreak/>
              <w:t>Second line treatment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28 (6%)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25 (5.4%)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38 (6.9%)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29 (5.3%)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50 (9.1%)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16 (2.9%)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jc w:val="left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Second treatment-free interval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34 (7.3%)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35 (7.5%)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59 (10.8%)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28 (5.1%)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62 (11.2%)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26 (4.7%)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Later phase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62 (13.3%)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44 (9.4%)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67 (12.2%)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51 (9.3%)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81 (21.8%)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38 (6.9%)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  <w:shd w:val="clear" w:color="auto" w:fill="BFBFBF" w:themeFill="background1" w:themeFillShade="BF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noProof/>
                <w:sz w:val="16"/>
                <w:szCs w:val="16"/>
              </w:rPr>
              <w:t xml:space="preserve">Functional </w:t>
            </w:r>
            <w:r>
              <w:rPr>
                <w:rFonts w:asciiTheme="minorHAnsi" w:hAnsiTheme="minorHAnsi"/>
                <w:b/>
                <w:noProof/>
                <w:sz w:val="16"/>
                <w:szCs w:val="16"/>
              </w:rPr>
              <w:t xml:space="preserve">and symptom </w:t>
            </w:r>
            <w:r w:rsidRPr="00F80E0E">
              <w:rPr>
                <w:rFonts w:asciiTheme="minorHAnsi" w:hAnsiTheme="minorHAnsi"/>
                <w:b/>
                <w:noProof/>
                <w:sz w:val="16"/>
                <w:szCs w:val="16"/>
              </w:rPr>
              <w:t>status</w:t>
            </w:r>
          </w:p>
        </w:tc>
        <w:tc>
          <w:tcPr>
            <w:tcW w:w="1445" w:type="dxa"/>
            <w:shd w:val="clear" w:color="auto" w:fill="BFBFBF" w:themeFill="background1" w:themeFillShade="BF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81" w:type="dxa"/>
            <w:shd w:val="clear" w:color="auto" w:fill="BFBFBF" w:themeFill="background1" w:themeFillShade="BF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BFBFBF" w:themeFill="background1" w:themeFillShade="BF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4" w:type="dxa"/>
            <w:shd w:val="clear" w:color="auto" w:fill="BFBFBF" w:themeFill="background1" w:themeFillShade="BF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43" w:type="dxa"/>
            <w:shd w:val="clear" w:color="auto" w:fill="BFBFBF" w:themeFill="background1" w:themeFillShade="BF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shd w:val="clear" w:color="auto" w:fill="BFBFBF" w:themeFill="background1" w:themeFillShade="BF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31" w:type="dxa"/>
            <w:shd w:val="clear" w:color="auto" w:fill="BFBFBF" w:themeFill="background1" w:themeFillShade="BF"/>
            <w:vAlign w:val="center"/>
          </w:tcPr>
          <w:p w:rsidR="00482BB9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74" w:type="dxa"/>
            <w:shd w:val="clear" w:color="auto" w:fill="BFBFBF" w:themeFill="background1" w:themeFillShade="BF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Pr="00F80E0E" w:rsidRDefault="00482BB9" w:rsidP="000C2333">
            <w:pPr>
              <w:pStyle w:val="NoSpacing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ECOG performance status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82BB9" w:rsidRPr="0095051B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95051B">
              <w:rPr>
                <w:rFonts w:asciiTheme="minorHAnsi" w:hAnsiTheme="minorHAnsi"/>
                <w:b/>
                <w:noProof/>
                <w:sz w:val="16"/>
                <w:szCs w:val="16"/>
              </w:rPr>
              <w:t>&lt;0.001</w:t>
            </w: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482BB9" w:rsidRPr="0095051B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95051B">
              <w:rPr>
                <w:rFonts w:asciiTheme="minorHAnsi" w:hAnsiTheme="minorHAnsi"/>
                <w:b/>
                <w:noProof/>
                <w:sz w:val="16"/>
                <w:szCs w:val="16"/>
              </w:rPr>
              <w:t>&lt;0.001</w:t>
            </w: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74" w:type="dxa"/>
            <w:vAlign w:val="center"/>
          </w:tcPr>
          <w:p w:rsidR="00482BB9" w:rsidRPr="0095051B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95051B">
              <w:rPr>
                <w:rFonts w:asciiTheme="minorHAnsi" w:hAnsiTheme="minorHAnsi"/>
                <w:b/>
                <w:noProof/>
                <w:sz w:val="16"/>
                <w:szCs w:val="16"/>
              </w:rPr>
              <w:t>&lt;0.001</w:t>
            </w: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 xml:space="preserve">0 – Fully active 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51 (11.1%)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111 (24.1%)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59 (10.9%)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126 (23.3%)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81 (14.9%)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107 (19.6%)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 – Restricted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84 (18.3%)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103 (22.4%)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134 (24.8%)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84 (15.6%)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157 (28.8%)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64 (11.7%)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 – Unable to work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56 (12.2%)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12 (2.6%)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74 (13.7%)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13 (2.4%)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81 (14.9%)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 (0.9%)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jc w:val="left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3/4 – Limited self care, confined to bed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38 (8.3%)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 (1.1%)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45 (8.3%)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 (0.9%)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46 (8.4%)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4 (0.7%)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Pr="00F80E0E" w:rsidRDefault="00482BB9" w:rsidP="000C2333">
            <w:pPr>
              <w:pStyle w:val="NoSpacing"/>
              <w:jc w:val="left"/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</w:pPr>
            <w:r w:rsidRPr="00F80E0E">
              <w:rPr>
                <w:rFonts w:asciiTheme="minorHAnsi" w:hAnsiTheme="minorHAnsi"/>
                <w:b/>
                <w:i/>
                <w:noProof/>
                <w:sz w:val="16"/>
                <w:szCs w:val="16"/>
              </w:rPr>
              <w:t>Number of symptoms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82BB9" w:rsidRPr="0095051B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95051B">
              <w:rPr>
                <w:rFonts w:asciiTheme="minorHAnsi" w:hAnsiTheme="minorHAnsi"/>
                <w:b/>
                <w:noProof/>
                <w:sz w:val="16"/>
                <w:szCs w:val="16"/>
              </w:rPr>
              <w:t>&lt;0.001</w:t>
            </w: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:rsidR="00482BB9" w:rsidRPr="0095051B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95051B">
              <w:rPr>
                <w:rFonts w:asciiTheme="minorHAnsi" w:hAnsiTheme="minorHAnsi"/>
                <w:b/>
                <w:noProof/>
                <w:sz w:val="16"/>
                <w:szCs w:val="16"/>
              </w:rPr>
              <w:t>&lt;0.001</w:t>
            </w: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374" w:type="dxa"/>
            <w:vAlign w:val="center"/>
          </w:tcPr>
          <w:p w:rsidR="00482BB9" w:rsidRPr="0095051B" w:rsidRDefault="00482BB9" w:rsidP="000C2333">
            <w:pPr>
              <w:pStyle w:val="NoSpacing"/>
              <w:jc w:val="center"/>
              <w:rPr>
                <w:rFonts w:asciiTheme="minorHAnsi" w:hAnsiTheme="minorHAnsi"/>
                <w:b/>
                <w:noProof/>
                <w:sz w:val="16"/>
                <w:szCs w:val="16"/>
              </w:rPr>
            </w:pPr>
            <w:r w:rsidRPr="0095051B">
              <w:rPr>
                <w:rFonts w:asciiTheme="minorHAnsi" w:hAnsiTheme="minorHAnsi"/>
                <w:b/>
                <w:noProof/>
                <w:sz w:val="16"/>
                <w:szCs w:val="16"/>
              </w:rPr>
              <w:t>&lt;0.001</w:t>
            </w: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 (1.1%)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 (0.9%)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0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 (0.9%)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1-5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13 (2.8%)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135 (28.9%)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37 (6.8%)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135 (24.7%)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53 (9.6%)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122 (22.1%)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6-8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67 (14.3%)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74 (15.8%)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109 (20%)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58 (10.6%)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127 (23%)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39 (7.1%)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  <w:tr w:rsidR="00482BB9" w:rsidRPr="00E94906" w:rsidTr="000C2333">
        <w:tc>
          <w:tcPr>
            <w:tcW w:w="1980" w:type="dxa"/>
          </w:tcPr>
          <w:p w:rsidR="00482BB9" w:rsidRDefault="00482BB9" w:rsidP="000C2333">
            <w:pPr>
              <w:pStyle w:val="NoSpacing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9-15</w:t>
            </w:r>
          </w:p>
        </w:tc>
        <w:tc>
          <w:tcPr>
            <w:tcW w:w="144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152 (32.5%)</w:t>
            </w:r>
          </w:p>
        </w:tc>
        <w:tc>
          <w:tcPr>
            <w:tcW w:w="148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21 (4.5%)</w:t>
            </w:r>
          </w:p>
        </w:tc>
        <w:tc>
          <w:tcPr>
            <w:tcW w:w="1275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68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170 (31.1%)</w:t>
            </w:r>
          </w:p>
        </w:tc>
        <w:tc>
          <w:tcPr>
            <w:tcW w:w="146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32 (5.9%)</w:t>
            </w:r>
          </w:p>
        </w:tc>
        <w:tc>
          <w:tcPr>
            <w:tcW w:w="1343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  <w:tc>
          <w:tcPr>
            <w:tcW w:w="1497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191 (34.7%)</w:t>
            </w:r>
          </w:p>
        </w:tc>
        <w:tc>
          <w:tcPr>
            <w:tcW w:w="1431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</w:rPr>
              <w:t>14 (2.5%)</w:t>
            </w:r>
          </w:p>
        </w:tc>
        <w:tc>
          <w:tcPr>
            <w:tcW w:w="1374" w:type="dxa"/>
            <w:vAlign w:val="center"/>
          </w:tcPr>
          <w:p w:rsidR="00482BB9" w:rsidRPr="00E94906" w:rsidRDefault="00482BB9" w:rsidP="000C2333">
            <w:pPr>
              <w:pStyle w:val="NoSpacing"/>
              <w:jc w:val="center"/>
              <w:rPr>
                <w:rFonts w:asciiTheme="minorHAnsi" w:hAnsiTheme="minorHAnsi"/>
                <w:noProof/>
                <w:sz w:val="16"/>
                <w:szCs w:val="16"/>
              </w:rPr>
            </w:pPr>
          </w:p>
        </w:tc>
      </w:tr>
    </w:tbl>
    <w:p w:rsidR="00482BB9" w:rsidRDefault="00482BB9" w:rsidP="00482BB9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t>Bonferroni correction used per outcome variable, critical alpha level &lt;0.003</w:t>
      </w:r>
    </w:p>
    <w:p w:rsidR="00482BB9" w:rsidRDefault="00482BB9" w:rsidP="00482BB9">
      <w:pPr>
        <w:pStyle w:val="NoSpacing"/>
        <w:rPr>
          <w:noProof/>
          <w:lang w:eastAsia="en-GB"/>
        </w:rPr>
      </w:pPr>
      <w:r>
        <w:rPr>
          <w:noProof/>
          <w:lang w:eastAsia="en-GB"/>
        </w:rPr>
        <w:t>ECOG: Eastern Cooperative Oncology Group performance status, IQR: Interquartile range, ISS: International Staging system for multiple myeloma [24], SD: standard deviation</w:t>
      </w:r>
    </w:p>
    <w:p w:rsidR="00826859" w:rsidRDefault="00826859">
      <w:bookmarkStart w:id="0" w:name="_GoBack"/>
      <w:bookmarkEnd w:id="0"/>
    </w:p>
    <w:sectPr w:rsidR="00826859" w:rsidSect="00FC2E33">
      <w:pgSz w:w="16838" w:h="11906" w:orient="landscape"/>
      <w:pgMar w:top="1440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hybridMultilevel"/>
    <w:tmpl w:val="0000000A"/>
    <w:lvl w:ilvl="0" w:tplc="0000000A">
      <w:start w:val="1"/>
      <w:numFmt w:val="bullet"/>
      <w:lvlText w:val="-"/>
      <w:lvlJc w:val="left"/>
      <w:pPr>
        <w:ind w:left="720" w:hanging="360"/>
      </w:pPr>
    </w:lvl>
    <w:lvl w:ilvl="1" w:tplc="0000000A">
      <w:start w:val="1"/>
      <w:numFmt w:val="bullet"/>
      <w:lvlText w:val="o"/>
      <w:lvlJc w:val="left"/>
      <w:pPr>
        <w:ind w:left="1440" w:hanging="360"/>
      </w:pPr>
    </w:lvl>
    <w:lvl w:ilvl="2" w:tplc="0000000A">
      <w:start w:val="1"/>
      <w:numFmt w:val="bullet"/>
      <w:lvlText w:val=""/>
      <w:lvlJc w:val="left"/>
      <w:pPr>
        <w:ind w:left="2160" w:hanging="360"/>
      </w:pPr>
    </w:lvl>
    <w:lvl w:ilvl="3" w:tplc="0000000A">
      <w:start w:val="1"/>
      <w:numFmt w:val="bullet"/>
      <w:lvlText w:val=""/>
      <w:lvlJc w:val="left"/>
      <w:pPr>
        <w:ind w:left="2880" w:hanging="360"/>
      </w:pPr>
    </w:lvl>
    <w:lvl w:ilvl="4" w:tplc="0000000A">
      <w:start w:val="1"/>
      <w:numFmt w:val="bullet"/>
      <w:lvlText w:val="o"/>
      <w:lvlJc w:val="left"/>
      <w:pPr>
        <w:ind w:left="3600" w:hanging="360"/>
      </w:pPr>
    </w:lvl>
    <w:lvl w:ilvl="5" w:tplc="0000000A">
      <w:start w:val="1"/>
      <w:numFmt w:val="bullet"/>
      <w:lvlText w:val=""/>
      <w:lvlJc w:val="left"/>
      <w:pPr>
        <w:ind w:left="4320" w:hanging="360"/>
      </w:pPr>
    </w:lvl>
    <w:lvl w:ilvl="6" w:tplc="0000000A">
      <w:start w:val="1"/>
      <w:numFmt w:val="bullet"/>
      <w:lvlText w:val=""/>
      <w:lvlJc w:val="left"/>
      <w:pPr>
        <w:ind w:left="5040" w:hanging="360"/>
      </w:pPr>
    </w:lvl>
    <w:lvl w:ilvl="7" w:tplc="0000000A">
      <w:start w:val="1"/>
      <w:numFmt w:val="bullet"/>
      <w:lvlText w:val="o"/>
      <w:lvlJc w:val="left"/>
      <w:pPr>
        <w:ind w:left="5760" w:hanging="360"/>
      </w:p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3D94696"/>
    <w:multiLevelType w:val="hybridMultilevel"/>
    <w:tmpl w:val="761C7C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C21BA"/>
    <w:multiLevelType w:val="hybridMultilevel"/>
    <w:tmpl w:val="296C5A7A"/>
    <w:lvl w:ilvl="0" w:tplc="495CC11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F0C60"/>
    <w:multiLevelType w:val="hybridMultilevel"/>
    <w:tmpl w:val="D93ED910"/>
    <w:lvl w:ilvl="0" w:tplc="7890A50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5469E1"/>
    <w:multiLevelType w:val="hybridMultilevel"/>
    <w:tmpl w:val="75E079BC"/>
    <w:lvl w:ilvl="0" w:tplc="7890A50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3C44AB"/>
    <w:multiLevelType w:val="hybridMultilevel"/>
    <w:tmpl w:val="102EFD22"/>
    <w:lvl w:ilvl="0" w:tplc="0809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5B46C9"/>
    <w:multiLevelType w:val="multilevel"/>
    <w:tmpl w:val="B0202F8A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DD879DA"/>
    <w:multiLevelType w:val="hybridMultilevel"/>
    <w:tmpl w:val="013E07A2"/>
    <w:lvl w:ilvl="0" w:tplc="7890A50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7D55A5"/>
    <w:multiLevelType w:val="hybridMultilevel"/>
    <w:tmpl w:val="531CF22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12707B"/>
    <w:multiLevelType w:val="hybridMultilevel"/>
    <w:tmpl w:val="4ACE56AE"/>
    <w:lvl w:ilvl="0" w:tplc="316A2D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0D020A"/>
    <w:multiLevelType w:val="hybridMultilevel"/>
    <w:tmpl w:val="26202138"/>
    <w:lvl w:ilvl="0" w:tplc="D9B803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D14942"/>
    <w:multiLevelType w:val="hybridMultilevel"/>
    <w:tmpl w:val="7AF802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5"/>
  </w:num>
  <w:num w:numId="8">
    <w:abstractNumId w:val="9"/>
  </w:num>
  <w:num w:numId="9">
    <w:abstractNumId w:val="0"/>
  </w:num>
  <w:num w:numId="10">
    <w:abstractNumId w:val="1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82BB9"/>
    <w:rsid w:val="00482BB9"/>
    <w:rsid w:val="00826859"/>
    <w:rsid w:val="00B236F1"/>
    <w:rsid w:val="00BF0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BB9"/>
  </w:style>
  <w:style w:type="paragraph" w:styleId="Heading1">
    <w:name w:val="heading 1"/>
    <w:basedOn w:val="Normal"/>
    <w:next w:val="Normal"/>
    <w:link w:val="Heading1Char"/>
    <w:uiPriority w:val="9"/>
    <w:qFormat/>
    <w:rsid w:val="00482BB9"/>
    <w:pPr>
      <w:keepNext/>
      <w:spacing w:before="240" w:after="60" w:line="360" w:lineRule="auto"/>
      <w:jc w:val="both"/>
      <w:outlineLvl w:val="0"/>
    </w:pPr>
    <w:rPr>
      <w:rFonts w:eastAsiaTheme="majorEastAsia" w:cstheme="majorBidi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2BB9"/>
    <w:pPr>
      <w:keepNext/>
      <w:spacing w:before="240" w:after="60" w:line="360" w:lineRule="auto"/>
      <w:jc w:val="both"/>
      <w:outlineLvl w:val="1"/>
    </w:pPr>
    <w:rPr>
      <w:rFonts w:eastAsiaTheme="majorEastAsia" w:cstheme="majorBidi"/>
      <w:b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BB9"/>
    <w:rPr>
      <w:rFonts w:eastAsiaTheme="majorEastAsia" w:cstheme="majorBidi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82BB9"/>
    <w:rPr>
      <w:rFonts w:eastAsiaTheme="majorEastAsia" w:cstheme="majorBidi"/>
      <w:b/>
      <w:bCs/>
      <w:i/>
      <w:iCs/>
      <w:szCs w:val="28"/>
    </w:rPr>
  </w:style>
  <w:style w:type="paragraph" w:styleId="NoSpacing">
    <w:name w:val="No Spacing"/>
    <w:uiPriority w:val="1"/>
    <w:qFormat/>
    <w:rsid w:val="00482BB9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482B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482BB9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BB9"/>
    <w:rPr>
      <w:rFonts w:ascii="Tahoma" w:eastAsia="Calibri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BB9"/>
    <w:pPr>
      <w:spacing w:after="0" w:line="240" w:lineRule="auto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482B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BB9"/>
    <w:pPr>
      <w:spacing w:after="200" w:line="36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82BB9"/>
    <w:pPr>
      <w:tabs>
        <w:tab w:val="center" w:pos="4513"/>
        <w:tab w:val="right" w:pos="9026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82BB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82BB9"/>
    <w:pPr>
      <w:tabs>
        <w:tab w:val="center" w:pos="4513"/>
        <w:tab w:val="right" w:pos="9026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82BB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1875</Words>
  <Characters>10688</Characters>
  <Application>Microsoft Office Word</Application>
  <DocSecurity>0</DocSecurity>
  <Lines>89</Lines>
  <Paragraphs>25</Paragraphs>
  <ScaleCrop>false</ScaleCrop>
  <Company/>
  <LinksUpToDate>false</LinksUpToDate>
  <CharactersWithSpaces>12538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</dc:creator>
  <cp:keywords/>
  <dc:description/>
  <cp:lastModifiedBy>csabay</cp:lastModifiedBy>
  <cp:revision>2</cp:revision>
  <dcterms:created xsi:type="dcterms:W3CDTF">2015-09-25T08:20:00Z</dcterms:created>
  <dcterms:modified xsi:type="dcterms:W3CDTF">2016-06-30T01:27:00Z</dcterms:modified>
</cp:coreProperties>
</file>