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D2D" w:rsidRDefault="00EE3BD2" w:rsidP="00840D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</w:t>
      </w:r>
      <w:r w:rsidR="004E40D8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ile</w:t>
      </w:r>
      <w:bookmarkStart w:id="0" w:name="_GoBack"/>
      <w:bookmarkEnd w:id="0"/>
      <w:r w:rsidR="00840D2D">
        <w:rPr>
          <w:rFonts w:ascii="Times New Roman" w:hAnsi="Times New Roman" w:cs="Times New Roman"/>
        </w:rPr>
        <w:t xml:space="preserve"> 1.  </w:t>
      </w:r>
      <w:r w:rsidR="00742A87">
        <w:rPr>
          <w:rFonts w:ascii="Times New Roman" w:hAnsi="Times New Roman" w:cs="Times New Roman"/>
        </w:rPr>
        <w:t>Examples of converting ICD-9 codes indicating disease site to ICD-O-T codes</w:t>
      </w:r>
    </w:p>
    <w:tbl>
      <w:tblPr>
        <w:tblpPr w:leftFromText="180" w:rightFromText="180" w:vertAnchor="text" w:horzAnchor="page" w:tblpX="829" w:tblpY="446"/>
        <w:tblW w:w="14755" w:type="dxa"/>
        <w:tblLayout w:type="fixed"/>
        <w:tblLook w:val="04A0"/>
      </w:tblPr>
      <w:tblGrid>
        <w:gridCol w:w="756"/>
        <w:gridCol w:w="5589"/>
        <w:gridCol w:w="1560"/>
        <w:gridCol w:w="6850"/>
      </w:tblGrid>
      <w:tr w:rsidR="00742A87" w:rsidRPr="00742A87" w:rsidTr="00742A87">
        <w:trPr>
          <w:trHeight w:val="300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ICD-9</w:t>
            </w:r>
          </w:p>
        </w:tc>
        <w:tc>
          <w:tcPr>
            <w:tcW w:w="8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ICD-O-T</w:t>
            </w:r>
          </w:p>
        </w:tc>
      </w:tr>
      <w:tr w:rsidR="00742A87" w:rsidRPr="00742A87" w:rsidTr="00742A87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147</w:t>
            </w:r>
          </w:p>
        </w:tc>
        <w:tc>
          <w:tcPr>
            <w:tcW w:w="5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 xml:space="preserve">Malignant neoplasm of </w:t>
            </w:r>
            <w:proofErr w:type="spellStart"/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nasopharynx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C11.0-C11.9</w:t>
            </w:r>
          </w:p>
        </w:tc>
        <w:tc>
          <w:tcPr>
            <w:tcW w:w="6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proofErr w:type="spellStart"/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Nasopharynx</w:t>
            </w:r>
            <w:proofErr w:type="spellEnd"/>
          </w:p>
        </w:tc>
      </w:tr>
      <w:tr w:rsidR="00742A87" w:rsidRPr="00742A87" w:rsidTr="00742A87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155</w:t>
            </w:r>
          </w:p>
        </w:tc>
        <w:tc>
          <w:tcPr>
            <w:tcW w:w="5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Malignant neoplasm of liver and intrahepatic bile ducts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C22.0-C22.1</w:t>
            </w:r>
          </w:p>
        </w:tc>
        <w:tc>
          <w:tcPr>
            <w:tcW w:w="6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Liver and intrahepatic bile ducts</w:t>
            </w:r>
          </w:p>
        </w:tc>
      </w:tr>
      <w:tr w:rsidR="00742A87" w:rsidRPr="00742A87" w:rsidTr="00742A87">
        <w:trPr>
          <w:trHeight w:val="300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170</w:t>
            </w:r>
          </w:p>
        </w:tc>
        <w:tc>
          <w:tcPr>
            <w:tcW w:w="5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Malignant neoplasm of bone and articular cartilage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C40.0-C40.9</w:t>
            </w:r>
          </w:p>
        </w:tc>
        <w:tc>
          <w:tcPr>
            <w:tcW w:w="6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Bones, joints and articular cartilage of limbs</w:t>
            </w:r>
          </w:p>
        </w:tc>
      </w:tr>
      <w:tr w:rsidR="00742A87" w:rsidRPr="00742A87" w:rsidTr="00742A87">
        <w:trPr>
          <w:trHeight w:val="30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</w:p>
        </w:tc>
        <w:tc>
          <w:tcPr>
            <w:tcW w:w="5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C41.0-C41.9</w:t>
            </w:r>
          </w:p>
        </w:tc>
        <w:tc>
          <w:tcPr>
            <w:tcW w:w="6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Bones, joints and articular cartilage of other and unspecified sites</w:t>
            </w:r>
          </w:p>
        </w:tc>
      </w:tr>
      <w:tr w:rsidR="00742A87" w:rsidRPr="00742A87" w:rsidTr="00742A87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183</w:t>
            </w:r>
          </w:p>
        </w:tc>
        <w:tc>
          <w:tcPr>
            <w:tcW w:w="5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Malignant neoplasm of ovary and other uterine adnexa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C56.9</w:t>
            </w:r>
          </w:p>
        </w:tc>
        <w:tc>
          <w:tcPr>
            <w:tcW w:w="6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Ovary</w:t>
            </w:r>
          </w:p>
        </w:tc>
      </w:tr>
      <w:tr w:rsidR="00742A87" w:rsidRPr="00742A87" w:rsidTr="00742A87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186</w:t>
            </w:r>
          </w:p>
        </w:tc>
        <w:tc>
          <w:tcPr>
            <w:tcW w:w="5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Malignant neoplasm of testis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C62.0-C62.9</w:t>
            </w:r>
          </w:p>
        </w:tc>
        <w:tc>
          <w:tcPr>
            <w:tcW w:w="6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Testis</w:t>
            </w:r>
          </w:p>
        </w:tc>
      </w:tr>
      <w:tr w:rsidR="00742A87" w:rsidRPr="00742A87" w:rsidTr="00742A87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189.0</w:t>
            </w:r>
          </w:p>
        </w:tc>
        <w:tc>
          <w:tcPr>
            <w:tcW w:w="5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Malignant neoplasm of kidney, except pelvis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C64.9</w:t>
            </w:r>
          </w:p>
        </w:tc>
        <w:tc>
          <w:tcPr>
            <w:tcW w:w="6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Kidney</w:t>
            </w:r>
          </w:p>
        </w:tc>
      </w:tr>
      <w:tr w:rsidR="00742A87" w:rsidRPr="00742A87" w:rsidTr="00742A87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191</w:t>
            </w:r>
          </w:p>
        </w:tc>
        <w:tc>
          <w:tcPr>
            <w:tcW w:w="5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Malignant neoplasm of brain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C71.0-C71.9</w:t>
            </w:r>
          </w:p>
        </w:tc>
        <w:tc>
          <w:tcPr>
            <w:tcW w:w="6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Brain</w:t>
            </w:r>
          </w:p>
        </w:tc>
      </w:tr>
      <w:tr w:rsidR="00742A87" w:rsidRPr="00742A87" w:rsidTr="00742A87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192.0</w:t>
            </w:r>
          </w:p>
        </w:tc>
        <w:tc>
          <w:tcPr>
            <w:tcW w:w="5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Malignant neoplasm of cranial nerve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C72.3</w:t>
            </w:r>
          </w:p>
        </w:tc>
        <w:tc>
          <w:tcPr>
            <w:tcW w:w="6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Optic nerve</w:t>
            </w:r>
          </w:p>
        </w:tc>
      </w:tr>
      <w:tr w:rsidR="00742A87" w:rsidRPr="00742A87" w:rsidTr="00742A87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193</w:t>
            </w:r>
          </w:p>
        </w:tc>
        <w:tc>
          <w:tcPr>
            <w:tcW w:w="5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Malignant neoplasm of thyroid gland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C73.9</w:t>
            </w:r>
          </w:p>
        </w:tc>
        <w:tc>
          <w:tcPr>
            <w:tcW w:w="6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Thyroid gland</w:t>
            </w:r>
          </w:p>
        </w:tc>
      </w:tr>
      <w:tr w:rsidR="00742A87" w:rsidRPr="00742A87" w:rsidTr="00742A87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194.0</w:t>
            </w:r>
          </w:p>
        </w:tc>
        <w:tc>
          <w:tcPr>
            <w:tcW w:w="5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Malignant neoplasm of adrenal gland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C74.0-C74.0</w:t>
            </w:r>
          </w:p>
        </w:tc>
        <w:tc>
          <w:tcPr>
            <w:tcW w:w="6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Adrenal gland</w:t>
            </w:r>
          </w:p>
        </w:tc>
      </w:tr>
      <w:tr w:rsidR="00742A87" w:rsidRPr="00742A87" w:rsidTr="00742A87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194.3</w:t>
            </w:r>
          </w:p>
        </w:tc>
        <w:tc>
          <w:tcPr>
            <w:tcW w:w="5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Malignant neoplasm of pituitary gland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C75.1</w:t>
            </w:r>
          </w:p>
        </w:tc>
        <w:tc>
          <w:tcPr>
            <w:tcW w:w="6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A87" w:rsidRPr="00742A87" w:rsidRDefault="00742A87" w:rsidP="00742A87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742A87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Pituitary gland</w:t>
            </w:r>
          </w:p>
        </w:tc>
      </w:tr>
    </w:tbl>
    <w:p w:rsidR="00840D2D" w:rsidRDefault="00840D2D" w:rsidP="00840D2D">
      <w:pPr>
        <w:spacing w:line="480" w:lineRule="auto"/>
        <w:rPr>
          <w:rFonts w:ascii="Times New Roman" w:hAnsi="Times New Roman" w:cs="Times New Roman"/>
        </w:rPr>
      </w:pPr>
    </w:p>
    <w:p w:rsidR="00742A87" w:rsidRDefault="00742A87"/>
    <w:p w:rsidR="00742A87" w:rsidRPr="00742A87" w:rsidRDefault="00742A87" w:rsidP="00742A87"/>
    <w:p w:rsidR="00742A87" w:rsidRPr="00742A87" w:rsidRDefault="00742A87" w:rsidP="00742A87"/>
    <w:p w:rsidR="00742A87" w:rsidRPr="00742A87" w:rsidRDefault="00742A87" w:rsidP="00742A87"/>
    <w:p w:rsidR="00742A87" w:rsidRPr="00742A87" w:rsidRDefault="00742A87" w:rsidP="00742A87"/>
    <w:p w:rsidR="00742A87" w:rsidRPr="00742A87" w:rsidRDefault="00742A87" w:rsidP="00742A87"/>
    <w:p w:rsidR="00742A87" w:rsidRPr="00742A87" w:rsidRDefault="00742A87" w:rsidP="00742A87"/>
    <w:p w:rsidR="00742A87" w:rsidRPr="00742A87" w:rsidRDefault="00742A87" w:rsidP="00742A87"/>
    <w:p w:rsidR="00742A87" w:rsidRPr="00742A87" w:rsidRDefault="00742A87" w:rsidP="00742A87"/>
    <w:p w:rsidR="00742A87" w:rsidRDefault="00742A87" w:rsidP="00742A87"/>
    <w:p w:rsidR="00CD15EE" w:rsidRPr="00742A87" w:rsidRDefault="00742A87" w:rsidP="00742A87">
      <w:pPr>
        <w:tabs>
          <w:tab w:val="left" w:pos="9488"/>
        </w:tabs>
      </w:pPr>
      <w:r>
        <w:tab/>
      </w:r>
    </w:p>
    <w:sectPr w:rsidR="00CD15EE" w:rsidRPr="00742A87" w:rsidSect="00840D2D">
      <w:pgSz w:w="15842" w:h="12242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>
    <w:useFELayout/>
  </w:compat>
  <w:docVars>
    <w:docVar w:name="Total_Editing_Time" w:val="0"/>
  </w:docVars>
  <w:rsids>
    <w:rsidRoot w:val="00840D2D"/>
    <w:rsid w:val="004E40D8"/>
    <w:rsid w:val="006A0EE7"/>
    <w:rsid w:val="00742A87"/>
    <w:rsid w:val="00840D2D"/>
    <w:rsid w:val="00CD15EE"/>
    <w:rsid w:val="00EE3BD2"/>
    <w:rsid w:val="00EE5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D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D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2A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A8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D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D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2A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A8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850</Characters>
  <Application>Microsoft Office Word</Application>
  <DocSecurity>0</DocSecurity>
  <Lines>65</Lines>
  <Paragraphs>58</Paragraphs>
  <ScaleCrop>false</ScaleCrop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 Gupta</dc:creator>
  <cp:keywords/>
  <dc:description/>
  <cp:lastModifiedBy>GCREDO</cp:lastModifiedBy>
  <cp:revision>3</cp:revision>
  <dcterms:created xsi:type="dcterms:W3CDTF">2016-02-16T21:56:00Z</dcterms:created>
  <dcterms:modified xsi:type="dcterms:W3CDTF">2016-11-09T03:59:00Z</dcterms:modified>
</cp:coreProperties>
</file>