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C9577" w14:textId="77777777" w:rsidR="00F66530" w:rsidRDefault="00EB1AE2" w:rsidP="00ED42F7">
      <w:pPr>
        <w:rPr>
          <w:rFonts w:cs="Calibri"/>
        </w:rPr>
      </w:pPr>
      <w:r>
        <w:rPr>
          <w:rFonts w:cs="Calibri"/>
        </w:rPr>
        <w:t>Additional File 1</w:t>
      </w:r>
    </w:p>
    <w:p w14:paraId="1F5BAC97" w14:textId="2AC207BA" w:rsidR="00ED42F7" w:rsidRPr="00415A37" w:rsidRDefault="00ED42F7" w:rsidP="00ED42F7">
      <w:pPr>
        <w:rPr>
          <w:rFonts w:cs="Calibri"/>
        </w:rPr>
      </w:pPr>
      <w:r>
        <w:rPr>
          <w:rFonts w:cs="Calibri"/>
        </w:rPr>
        <w:t xml:space="preserve">Figure </w:t>
      </w:r>
      <w:r w:rsidR="00EB1AE2">
        <w:rPr>
          <w:rFonts w:cs="Calibri"/>
        </w:rPr>
        <w:t>S1</w:t>
      </w:r>
      <w:r w:rsidR="001D75A2">
        <w:rPr>
          <w:rFonts w:cs="Calibri"/>
        </w:rPr>
        <w:t>.</w:t>
      </w:r>
      <w:r w:rsidRPr="00415A37">
        <w:rPr>
          <w:rFonts w:cs="Calibri"/>
        </w:rPr>
        <w:t xml:space="preserve"> Kaplan-Meier survival curve for patients with SP in various age groups.</w:t>
      </w:r>
    </w:p>
    <w:p w14:paraId="1AF8DA73" w14:textId="77777777" w:rsidR="00ED42F7" w:rsidRDefault="00ED42F7" w:rsidP="00ED42F7">
      <w:pPr>
        <w:rPr>
          <w:rFonts w:cs="Calibri"/>
        </w:rPr>
      </w:pPr>
    </w:p>
    <w:p w14:paraId="57E12D17" w14:textId="77777777" w:rsidR="00ED42F7" w:rsidRDefault="00ED42F7" w:rsidP="00ED42F7">
      <w:pPr>
        <w:rPr>
          <w:rFonts w:cs="Calibri"/>
        </w:rPr>
      </w:pPr>
    </w:p>
    <w:p w14:paraId="748BB7D9" w14:textId="77777777" w:rsidR="00ED42F7" w:rsidRDefault="00ED42F7" w:rsidP="00ED42F7">
      <w:pPr>
        <w:rPr>
          <w:rFonts w:cs="Calibri"/>
        </w:rPr>
      </w:pPr>
    </w:p>
    <w:p w14:paraId="2F1900A3" w14:textId="77777777" w:rsidR="00ED42F7" w:rsidRDefault="00ED42F7" w:rsidP="00ED42F7">
      <w:pPr>
        <w:rPr>
          <w:rFonts w:cs="Calibri"/>
        </w:rPr>
      </w:pPr>
    </w:p>
    <w:p w14:paraId="6D3A29FB" w14:textId="77777777" w:rsidR="00ED42F7" w:rsidRDefault="00ED42F7" w:rsidP="00ED42F7">
      <w:pPr>
        <w:rPr>
          <w:rFonts w:cs="Calibri"/>
        </w:rPr>
      </w:pPr>
    </w:p>
    <w:p w14:paraId="6B6967EF" w14:textId="77777777" w:rsidR="00ED42F7" w:rsidRDefault="00ED42F7" w:rsidP="00ED42F7">
      <w:pPr>
        <w:rPr>
          <w:rFonts w:cs="Calibri"/>
        </w:rPr>
      </w:pPr>
    </w:p>
    <w:p w14:paraId="45C52F70" w14:textId="77777777" w:rsidR="00ED42F7" w:rsidRDefault="00ED42F7" w:rsidP="00ED42F7">
      <w:pPr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4C41814D" wp14:editId="080A4E9A">
            <wp:extent cx="5676900" cy="4295775"/>
            <wp:effectExtent l="1905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B9C004" w14:textId="77777777" w:rsidR="00ED42F7" w:rsidRDefault="00ED42F7" w:rsidP="00ED42F7">
      <w:pPr>
        <w:rPr>
          <w:rFonts w:cs="Calibri"/>
        </w:rPr>
      </w:pPr>
    </w:p>
    <w:p w14:paraId="49083B9C" w14:textId="77777777" w:rsidR="00ED42F7" w:rsidRDefault="00ED42F7" w:rsidP="00ED42F7">
      <w:pPr>
        <w:rPr>
          <w:rFonts w:cs="Calibri"/>
        </w:rPr>
      </w:pPr>
    </w:p>
    <w:p w14:paraId="5BE3A790" w14:textId="77777777" w:rsidR="00ED42F7" w:rsidRDefault="00ED42F7" w:rsidP="00ED42F7">
      <w:pPr>
        <w:rPr>
          <w:rFonts w:cs="Calibri"/>
        </w:rPr>
      </w:pPr>
    </w:p>
    <w:p w14:paraId="47A01BA0" w14:textId="77777777" w:rsidR="00ED42F7" w:rsidRDefault="00ED42F7" w:rsidP="00ED42F7">
      <w:pPr>
        <w:rPr>
          <w:rFonts w:cs="Calibri"/>
        </w:rPr>
      </w:pPr>
    </w:p>
    <w:p w14:paraId="64509A92" w14:textId="77777777" w:rsidR="00ED42F7" w:rsidRDefault="00ED42F7" w:rsidP="00ED42F7">
      <w:pPr>
        <w:rPr>
          <w:rFonts w:cs="Calibri"/>
        </w:rPr>
      </w:pPr>
    </w:p>
    <w:p w14:paraId="0346BDE4" w14:textId="77777777" w:rsidR="00ED42F7" w:rsidRDefault="00ED42F7" w:rsidP="00ED42F7">
      <w:pPr>
        <w:rPr>
          <w:rFonts w:cs="Calibri"/>
        </w:rPr>
      </w:pPr>
    </w:p>
    <w:p w14:paraId="4BEF880E" w14:textId="77777777" w:rsidR="00ED42F7" w:rsidRDefault="00ED42F7" w:rsidP="00ED42F7">
      <w:pPr>
        <w:rPr>
          <w:rFonts w:cs="Calibri"/>
        </w:rPr>
      </w:pPr>
    </w:p>
    <w:p w14:paraId="3F434BB8" w14:textId="77777777" w:rsidR="00ED42F7" w:rsidRDefault="00ED42F7" w:rsidP="00ED42F7">
      <w:pPr>
        <w:rPr>
          <w:rFonts w:cs="Calibri"/>
        </w:rPr>
      </w:pPr>
    </w:p>
    <w:p w14:paraId="13BC9907" w14:textId="77777777" w:rsidR="00ED42F7" w:rsidRDefault="00ED42F7" w:rsidP="00ED42F7">
      <w:pPr>
        <w:rPr>
          <w:rFonts w:cs="Calibri"/>
        </w:rPr>
      </w:pPr>
    </w:p>
    <w:p w14:paraId="45476A73" w14:textId="24B4072D" w:rsidR="00ED42F7" w:rsidRPr="00415A37" w:rsidRDefault="00ED42F7" w:rsidP="00ED42F7">
      <w:pPr>
        <w:rPr>
          <w:rFonts w:cs="Calibri"/>
        </w:rPr>
      </w:pPr>
      <w:r>
        <w:rPr>
          <w:rFonts w:cs="Calibri"/>
        </w:rPr>
        <w:t xml:space="preserve">Figure </w:t>
      </w:r>
      <w:r w:rsidR="006849C8">
        <w:rPr>
          <w:rFonts w:cs="Calibri"/>
        </w:rPr>
        <w:t>S2.</w:t>
      </w:r>
      <w:r w:rsidRPr="00415A37">
        <w:rPr>
          <w:rFonts w:cs="Calibri"/>
        </w:rPr>
        <w:t xml:space="preserve"> Kaplan-Meier curve for survival rates of males and females.</w:t>
      </w:r>
    </w:p>
    <w:p w14:paraId="5FCB8D80" w14:textId="77777777" w:rsidR="00ED42F7" w:rsidRPr="00415A37" w:rsidRDefault="00ED42F7" w:rsidP="00ED42F7">
      <w:pPr>
        <w:rPr>
          <w:rFonts w:cs="Calibri"/>
        </w:rPr>
      </w:pPr>
      <w:r w:rsidRPr="00ED42F7">
        <w:rPr>
          <w:rFonts w:cs="Calibri"/>
          <w:noProof/>
        </w:rPr>
        <w:drawing>
          <wp:inline distT="0" distB="0" distL="0" distR="0" wp14:anchorId="0E762571" wp14:editId="65871C11">
            <wp:extent cx="5943600" cy="4649993"/>
            <wp:effectExtent l="1905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04B88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695E66B0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65965650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537A15E0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0DA611E9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3709E1D3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11292EC0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73F34015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55EE58A5" w14:textId="12F1C81A" w:rsidR="00ED42F7" w:rsidRDefault="00ED42F7" w:rsidP="00ED42F7">
      <w:pPr>
        <w:shd w:val="clear" w:color="auto" w:fill="FFFFFF" w:themeFill="background1"/>
        <w:rPr>
          <w:rFonts w:cs="Calibri"/>
        </w:rPr>
      </w:pPr>
      <w:r>
        <w:rPr>
          <w:rFonts w:cs="Calibri"/>
        </w:rPr>
        <w:t xml:space="preserve">Figure </w:t>
      </w:r>
      <w:r w:rsidR="00007112">
        <w:rPr>
          <w:rFonts w:cs="Calibri"/>
        </w:rPr>
        <w:t>S3</w:t>
      </w:r>
      <w:r w:rsidRPr="00415A37">
        <w:rPr>
          <w:rFonts w:cs="Calibri"/>
        </w:rPr>
        <w:t xml:space="preserve">: Kaplan-Meier survival curves for patients with </w:t>
      </w:r>
      <w:proofErr w:type="spellStart"/>
      <w:r w:rsidRPr="00415A37">
        <w:rPr>
          <w:rFonts w:cs="Calibri"/>
        </w:rPr>
        <w:t>plasmacytoma</w:t>
      </w:r>
      <w:proofErr w:type="spellEnd"/>
      <w:r w:rsidRPr="00415A37">
        <w:rPr>
          <w:rFonts w:cs="Calibri"/>
        </w:rPr>
        <w:t xml:space="preserve"> among different races.</w:t>
      </w:r>
    </w:p>
    <w:p w14:paraId="33CB84E3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21B5D53A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57C1E6F7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</w:p>
    <w:p w14:paraId="44C663DA" w14:textId="77777777" w:rsidR="00ED42F7" w:rsidRDefault="00ED42F7" w:rsidP="00ED42F7">
      <w:pPr>
        <w:shd w:val="clear" w:color="auto" w:fill="FFFFFF" w:themeFill="background1"/>
        <w:rPr>
          <w:rFonts w:cs="Calibri"/>
        </w:rPr>
      </w:pPr>
      <w:r w:rsidRPr="00ED42F7">
        <w:rPr>
          <w:rFonts w:cs="Calibri"/>
          <w:noProof/>
        </w:rPr>
        <w:drawing>
          <wp:inline distT="0" distB="0" distL="0" distR="0" wp14:anchorId="0B4CA4FA" wp14:editId="1661B469">
            <wp:extent cx="5943600" cy="4837406"/>
            <wp:effectExtent l="1905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2F7" w:rsidSect="00EA2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F7"/>
    <w:rsid w:val="00007112"/>
    <w:rsid w:val="0007083F"/>
    <w:rsid w:val="00191DEC"/>
    <w:rsid w:val="001D75A2"/>
    <w:rsid w:val="0020255B"/>
    <w:rsid w:val="002F0F7F"/>
    <w:rsid w:val="005060D5"/>
    <w:rsid w:val="006849C8"/>
    <w:rsid w:val="006A0931"/>
    <w:rsid w:val="00946FAE"/>
    <w:rsid w:val="00BC2108"/>
    <w:rsid w:val="00E0231D"/>
    <w:rsid w:val="00EA2D2A"/>
    <w:rsid w:val="00EB1AE2"/>
    <w:rsid w:val="00ED42F7"/>
    <w:rsid w:val="00F6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F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2F7"/>
    <w:pPr>
      <w:spacing w:after="160" w:line="259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2F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7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BC21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2F7"/>
    <w:pPr>
      <w:spacing w:after="160" w:line="259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2F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7"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TableNormal"/>
    <w:uiPriority w:val="40"/>
    <w:rsid w:val="00BC21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</Words>
  <Characters>254</Characters>
  <Application>Microsoft Office Word</Application>
  <DocSecurity>0</DocSecurity>
  <Lines>2</Lines>
  <Paragraphs>1</Paragraphs>
  <ScaleCrop>false</ScaleCrop>
  <Company>NSLIJHS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nzeineddine</dc:creator>
  <cp:lastModifiedBy>Calumpang, Mario Jade</cp:lastModifiedBy>
  <cp:revision>29</cp:revision>
  <dcterms:created xsi:type="dcterms:W3CDTF">2016-09-17T20:21:00Z</dcterms:created>
  <dcterms:modified xsi:type="dcterms:W3CDTF">2016-12-19T05:08:00Z</dcterms:modified>
</cp:coreProperties>
</file>