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32D" w:rsidRDefault="00B0132D" w:rsidP="00B0132D">
      <w:pPr>
        <w:rPr>
          <w:rFonts w:ascii="Times New Roman" w:hAnsi="Times New Roman" w:cs="Times New Roman"/>
          <w:b/>
          <w:sz w:val="24"/>
          <w:szCs w:val="24"/>
          <w:lang w:val="en-US"/>
        </w:rPr>
      </w:pPr>
      <w:r w:rsidRPr="0069537E">
        <w:rPr>
          <w:rFonts w:ascii="Times New Roman" w:hAnsi="Times New Roman" w:cs="Times New Roman"/>
          <w:b/>
          <w:sz w:val="24"/>
          <w:szCs w:val="24"/>
          <w:lang w:val="en-US"/>
        </w:rPr>
        <w:t xml:space="preserve">Figure S1. </w:t>
      </w:r>
      <w:proofErr w:type="gramStart"/>
      <w:r w:rsidRPr="0069537E">
        <w:rPr>
          <w:rFonts w:ascii="Times New Roman" w:hAnsi="Times New Roman" w:cs="Times New Roman"/>
          <w:b/>
          <w:sz w:val="24"/>
          <w:szCs w:val="24"/>
          <w:lang w:val="en-US"/>
        </w:rPr>
        <w:t xml:space="preserve">Association of </w:t>
      </w:r>
      <w:r w:rsidRPr="0069537E">
        <w:rPr>
          <w:rFonts w:ascii="Times New Roman" w:hAnsi="Times New Roman" w:cs="Times New Roman"/>
          <w:b/>
          <w:i/>
          <w:sz w:val="24"/>
          <w:szCs w:val="24"/>
          <w:lang w:val="en-US"/>
        </w:rPr>
        <w:t xml:space="preserve">BRCA1 </w:t>
      </w:r>
      <w:r w:rsidRPr="0069537E">
        <w:rPr>
          <w:rFonts w:ascii="Times New Roman" w:hAnsi="Times New Roman" w:cs="Times New Roman"/>
          <w:b/>
          <w:sz w:val="24"/>
          <w:szCs w:val="24"/>
          <w:lang w:val="en-US"/>
        </w:rPr>
        <w:t xml:space="preserve">and </w:t>
      </w:r>
      <w:r w:rsidRPr="0069537E">
        <w:rPr>
          <w:rFonts w:ascii="Times New Roman" w:hAnsi="Times New Roman" w:cs="Times New Roman"/>
          <w:b/>
          <w:i/>
          <w:sz w:val="24"/>
          <w:szCs w:val="24"/>
          <w:lang w:val="en-US"/>
        </w:rPr>
        <w:t xml:space="preserve">BRCA2 </w:t>
      </w:r>
      <w:r w:rsidRPr="0069537E">
        <w:rPr>
          <w:rFonts w:ascii="Times New Roman" w:hAnsi="Times New Roman" w:cs="Times New Roman"/>
          <w:b/>
          <w:sz w:val="24"/>
          <w:szCs w:val="24"/>
          <w:lang w:val="en-US"/>
        </w:rPr>
        <w:t>variants with breast cancer risk in all breast cancer cases and healthy controls.</w:t>
      </w:r>
      <w:proofErr w:type="gramEnd"/>
    </w:p>
    <w:p w:rsidR="00B0132D" w:rsidRPr="0069537E"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r>
        <w:rPr>
          <w:rFonts w:ascii="Times New Roman" w:hAnsi="Times New Roman" w:cs="Times New Roman"/>
          <w:b/>
          <w:noProof/>
          <w:sz w:val="24"/>
          <w:szCs w:val="24"/>
          <w:lang w:val="en-US"/>
        </w:rPr>
        <w:drawing>
          <wp:inline distT="0" distB="0" distL="0" distR="0">
            <wp:extent cx="5210175" cy="69723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10175" cy="6972300"/>
                    </a:xfrm>
                    <a:prstGeom prst="rect">
                      <a:avLst/>
                    </a:prstGeom>
                    <a:noFill/>
                    <a:ln>
                      <a:noFill/>
                    </a:ln>
                  </pic:spPr>
                </pic:pic>
              </a:graphicData>
            </a:graphic>
          </wp:inline>
        </w:drawing>
      </w:r>
    </w:p>
    <w:p w:rsidR="00B0132D" w:rsidRDefault="00B0132D" w:rsidP="00B0132D">
      <w:pPr>
        <w:rPr>
          <w:rFonts w:ascii="Times New Roman" w:hAnsi="Times New Roman" w:cs="Times New Roman"/>
          <w:b/>
          <w:sz w:val="24"/>
          <w:szCs w:val="24"/>
          <w:lang w:val="en-US"/>
        </w:rPr>
        <w:sectPr w:rsidR="00B0132D" w:rsidSect="00624B62">
          <w:pgSz w:w="11906" w:h="16838" w:code="9"/>
          <w:pgMar w:top="1440" w:right="1440" w:bottom="1440" w:left="1440" w:header="709" w:footer="709" w:gutter="0"/>
          <w:cols w:space="708"/>
          <w:docGrid w:linePitch="360"/>
        </w:sectPr>
      </w:pPr>
    </w:p>
    <w:p w:rsidR="00B0132D" w:rsidRPr="0069537E" w:rsidRDefault="00B0132D" w:rsidP="00B0132D">
      <w:pPr>
        <w:rPr>
          <w:rFonts w:ascii="Times New Roman" w:hAnsi="Times New Roman" w:cs="Times New Roman"/>
          <w:b/>
          <w:sz w:val="24"/>
          <w:szCs w:val="24"/>
          <w:lang w:val="en-US"/>
        </w:rPr>
      </w:pPr>
      <w:r w:rsidRPr="0069537E">
        <w:rPr>
          <w:rFonts w:ascii="Times New Roman" w:hAnsi="Times New Roman" w:cs="Times New Roman"/>
          <w:b/>
          <w:sz w:val="24"/>
          <w:szCs w:val="24"/>
          <w:lang w:val="en-US"/>
        </w:rPr>
        <w:lastRenderedPageBreak/>
        <w:t>Figure S2. Association of variants with breast cancer risk in ethnicity subgroups</w:t>
      </w:r>
      <w:r>
        <w:rPr>
          <w:rFonts w:ascii="Times New Roman" w:hAnsi="Times New Roman" w:cs="Times New Roman"/>
          <w:b/>
          <w:sz w:val="24"/>
          <w:szCs w:val="24"/>
          <w:lang w:val="en-US"/>
        </w:rPr>
        <w:t xml:space="preserve">: (a) </w:t>
      </w:r>
      <w:r>
        <w:rPr>
          <w:rFonts w:ascii="Times New Roman" w:hAnsi="Times New Roman" w:cs="Times New Roman"/>
          <w:b/>
          <w:i/>
          <w:sz w:val="24"/>
          <w:szCs w:val="24"/>
          <w:lang w:val="en-US"/>
        </w:rPr>
        <w:t xml:space="preserve">BRCA1 </w:t>
      </w:r>
      <w:r>
        <w:rPr>
          <w:rFonts w:ascii="Times New Roman" w:hAnsi="Times New Roman" w:cs="Times New Roman"/>
          <w:b/>
          <w:sz w:val="24"/>
          <w:szCs w:val="24"/>
          <w:lang w:val="en-US"/>
        </w:rPr>
        <w:t xml:space="preserve">and (b) </w:t>
      </w:r>
      <w:r>
        <w:rPr>
          <w:rFonts w:ascii="Times New Roman" w:hAnsi="Times New Roman" w:cs="Times New Roman"/>
          <w:b/>
          <w:i/>
          <w:sz w:val="24"/>
          <w:szCs w:val="24"/>
          <w:lang w:val="en-US"/>
        </w:rPr>
        <w:t>BRCA2</w:t>
      </w:r>
      <w:r w:rsidRPr="0069537E">
        <w:rPr>
          <w:rFonts w:ascii="Times New Roman" w:hAnsi="Times New Roman" w:cs="Times New Roman"/>
          <w:b/>
          <w:sz w:val="24"/>
          <w:szCs w:val="24"/>
          <w:lang w:val="en-US"/>
        </w:rPr>
        <w:t>.</w:t>
      </w: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r>
        <w:rPr>
          <w:rFonts w:ascii="Times New Roman" w:hAnsi="Times New Roman" w:cs="Times New Roman"/>
          <w:b/>
          <w:sz w:val="24"/>
          <w:szCs w:val="24"/>
          <w:lang w:val="en-US"/>
        </w:rPr>
        <w:t>(</w:t>
      </w:r>
      <w:r w:rsidRPr="00567581">
        <w:rPr>
          <w:rFonts w:ascii="Times New Roman" w:hAnsi="Times New Roman" w:cs="Times New Roman"/>
          <w:b/>
          <w:sz w:val="24"/>
          <w:szCs w:val="24"/>
          <w:lang w:val="en-US"/>
        </w:rPr>
        <w:t>a</w:t>
      </w:r>
      <w:r>
        <w:rPr>
          <w:rFonts w:ascii="Times New Roman" w:hAnsi="Times New Roman" w:cs="Times New Roman"/>
          <w:b/>
          <w:sz w:val="24"/>
          <w:szCs w:val="24"/>
          <w:lang w:val="en-US"/>
        </w:rPr>
        <w:t>)</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t xml:space="preserve">     (</w:t>
      </w:r>
      <w:proofErr w:type="gramStart"/>
      <w:r>
        <w:rPr>
          <w:rFonts w:ascii="Times New Roman" w:hAnsi="Times New Roman" w:cs="Times New Roman"/>
          <w:b/>
          <w:sz w:val="24"/>
          <w:szCs w:val="24"/>
          <w:lang w:val="en-US"/>
        </w:rPr>
        <w:t>b</w:t>
      </w:r>
      <w:proofErr w:type="gramEnd"/>
      <w:r>
        <w:rPr>
          <w:rFonts w:ascii="Times New Roman" w:hAnsi="Times New Roman" w:cs="Times New Roman"/>
          <w:b/>
          <w:sz w:val="24"/>
          <w:szCs w:val="24"/>
          <w:lang w:val="en-US"/>
        </w:rPr>
        <w:t xml:space="preserve">) </w:t>
      </w:r>
    </w:p>
    <w:p w:rsidR="00B0132D" w:rsidRDefault="00B0132D" w:rsidP="00B0132D">
      <w:pPr>
        <w:rPr>
          <w:rFonts w:ascii="Times New Roman" w:hAnsi="Times New Roman" w:cs="Times New Roman"/>
          <w:b/>
          <w:sz w:val="24"/>
          <w:szCs w:val="24"/>
          <w:lang w:val="en-US"/>
        </w:rPr>
      </w:pPr>
      <w:r>
        <w:rPr>
          <w:rFonts w:ascii="Times New Roman" w:hAnsi="Times New Roman" w:cs="Times New Roman"/>
          <w:b/>
          <w:noProof/>
          <w:sz w:val="24"/>
          <w:szCs w:val="24"/>
          <w:lang w:val="en-US"/>
        </w:rPr>
        <w:drawing>
          <wp:anchor distT="0" distB="0" distL="114300" distR="114300" simplePos="0" relativeHeight="251660288" behindDoc="0" locked="0" layoutInCell="1" allowOverlap="1">
            <wp:simplePos x="0" y="0"/>
            <wp:positionH relativeFrom="column">
              <wp:posOffset>3800475</wp:posOffset>
            </wp:positionH>
            <wp:positionV relativeFrom="paragraph">
              <wp:posOffset>45720</wp:posOffset>
            </wp:positionV>
            <wp:extent cx="4400550" cy="4457700"/>
            <wp:effectExtent l="19050" t="0" r="0" b="0"/>
            <wp:wrapThrough wrapText="bothSides">
              <wp:wrapPolygon edited="0">
                <wp:start x="-94" y="0"/>
                <wp:lineTo x="-94" y="21508"/>
                <wp:lineTo x="21600" y="21508"/>
                <wp:lineTo x="21600" y="0"/>
                <wp:lineTo x="-94"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00550" cy="4457700"/>
                    </a:xfrm>
                    <a:prstGeom prst="rect">
                      <a:avLst/>
                    </a:prstGeom>
                    <a:noFill/>
                    <a:ln>
                      <a:noFill/>
                    </a:ln>
                  </pic:spPr>
                </pic:pic>
              </a:graphicData>
            </a:graphic>
          </wp:anchor>
        </w:drawing>
      </w:r>
      <w:r>
        <w:rPr>
          <w:rFonts w:ascii="Times New Roman" w:hAnsi="Times New Roman" w:cs="Times New Roman"/>
          <w:b/>
          <w:noProof/>
          <w:sz w:val="24"/>
          <w:szCs w:val="24"/>
          <w:lang w:val="en-US"/>
        </w:rPr>
        <w:drawing>
          <wp:anchor distT="0" distB="0" distL="114300" distR="114300" simplePos="0" relativeHeight="251659264" behindDoc="0" locked="0" layoutInCell="1" allowOverlap="1">
            <wp:simplePos x="0" y="0"/>
            <wp:positionH relativeFrom="margin">
              <wp:align>left</wp:align>
            </wp:positionH>
            <wp:positionV relativeFrom="paragraph">
              <wp:posOffset>140970</wp:posOffset>
            </wp:positionV>
            <wp:extent cx="3371850" cy="1536065"/>
            <wp:effectExtent l="19050" t="0" r="0" b="0"/>
            <wp:wrapThrough wrapText="bothSides">
              <wp:wrapPolygon edited="0">
                <wp:start x="-122" y="0"/>
                <wp:lineTo x="-122" y="21430"/>
                <wp:lineTo x="21600" y="21430"/>
                <wp:lineTo x="21600" y="0"/>
                <wp:lineTo x="-122"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71850" cy="1536065"/>
                    </a:xfrm>
                    <a:prstGeom prst="rect">
                      <a:avLst/>
                    </a:prstGeom>
                    <a:noFill/>
                    <a:ln>
                      <a:noFill/>
                    </a:ln>
                  </pic:spPr>
                </pic:pic>
              </a:graphicData>
            </a:graphic>
          </wp:anchor>
        </w:drawing>
      </w: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B0132D" w:rsidRDefault="00B0132D" w:rsidP="00B0132D">
      <w:pPr>
        <w:rPr>
          <w:rFonts w:ascii="Times New Roman" w:hAnsi="Times New Roman" w:cs="Times New Roman"/>
          <w:b/>
          <w:sz w:val="24"/>
          <w:szCs w:val="24"/>
          <w:lang w:val="en-US"/>
        </w:rPr>
      </w:pPr>
    </w:p>
    <w:p w:rsidR="000C65A3" w:rsidRPr="00B0132D" w:rsidRDefault="00B0132D">
      <w:pPr>
        <w:rPr>
          <w:rFonts w:ascii="Times New Roman" w:eastAsia="MS Mincho" w:hAnsi="Times New Roman" w:cs="Times New Roman"/>
          <w:sz w:val="20"/>
          <w:szCs w:val="20"/>
          <w:lang w:val="en-US" w:eastAsia="ja-JP"/>
        </w:rPr>
      </w:pPr>
      <w:r>
        <w:rPr>
          <w:rFonts w:ascii="Times New Roman" w:hAnsi="Times New Roman" w:cs="Times New Roman"/>
          <w:sz w:val="20"/>
          <w:szCs w:val="20"/>
          <w:lang w:val="en-US"/>
        </w:rPr>
        <w:t>Note: Some variants were only present in certain ethnicity. Only those variants that were present in both breast cancer cases and healthy controls among the same ethnicity were analyzed for association with breast cancer ris</w:t>
      </w:r>
      <w:r>
        <w:rPr>
          <w:rFonts w:ascii="Times New Roman" w:eastAsia="MS Mincho" w:hAnsi="Times New Roman" w:cs="Times New Roman"/>
          <w:sz w:val="20"/>
          <w:szCs w:val="20"/>
          <w:lang w:val="en-US" w:eastAsia="ja-JP"/>
        </w:rPr>
        <w:t>k.</w:t>
      </w:r>
    </w:p>
    <w:sectPr w:rsidR="000C65A3" w:rsidRPr="00B0132D" w:rsidSect="00B0132D">
      <w:pgSz w:w="15840" w:h="12240" w:orient="landscape"/>
      <w:pgMar w:top="1800" w:right="1440" w:bottom="18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B0132D"/>
    <w:rsid w:val="000C65A3"/>
    <w:rsid w:val="00A11238"/>
    <w:rsid w:val="00A5176B"/>
    <w:rsid w:val="00B013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sz w:val="22"/>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32D"/>
    <w:rPr>
      <w:rFonts w:asciiTheme="minorHAnsi" w:eastAsiaTheme="minorEastAsia" w:hAnsiTheme="minorHAnsi" w:cstheme="minorBidi"/>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132D"/>
    <w:rPr>
      <w:rFonts w:ascii="Tahoma" w:hAnsi="Tahoma" w:cs="Tahoma"/>
      <w:sz w:val="16"/>
      <w:szCs w:val="16"/>
    </w:rPr>
  </w:style>
  <w:style w:type="character" w:customStyle="1" w:styleId="BalloonTextChar">
    <w:name w:val="Balloon Text Char"/>
    <w:basedOn w:val="DefaultParagraphFont"/>
    <w:link w:val="BalloonText"/>
    <w:uiPriority w:val="99"/>
    <w:semiHidden/>
    <w:rsid w:val="00B0132D"/>
    <w:rPr>
      <w:rFonts w:ascii="Tahoma" w:eastAsiaTheme="minorEastAsia" w:hAnsi="Tahoma" w:cs="Tahoma"/>
      <w:sz w:val="16"/>
      <w:szCs w:val="16"/>
      <w:lang w:val="en-MY"/>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76</Words>
  <Characters>437</Characters>
  <Application>Microsoft Office Word</Application>
  <DocSecurity>0</DocSecurity>
  <Lines>3</Lines>
  <Paragraphs>1</Paragraphs>
  <ScaleCrop>false</ScaleCrop>
  <Company/>
  <LinksUpToDate>false</LinksUpToDate>
  <CharactersWithSpaces>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Kah Nyin Lai</dc:creator>
  <cp:lastModifiedBy>Kah Nyin Lai</cp:lastModifiedBy>
  <cp:revision>1</cp:revision>
  <dcterms:created xsi:type="dcterms:W3CDTF">2017-01-19T12:23:00Z</dcterms:created>
  <dcterms:modified xsi:type="dcterms:W3CDTF">2017-01-19T12:27:00Z</dcterms:modified>
</cp:coreProperties>
</file>