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96B" w:rsidRDefault="000D296B" w:rsidP="000D296B">
      <w:pPr>
        <w:pStyle w:val="Overskrift2"/>
        <w:rPr>
          <w:lang w:val="en-US"/>
        </w:rPr>
      </w:pPr>
      <w:r>
        <w:rPr>
          <w:lang w:val="en-GB"/>
        </w:rPr>
        <w:t xml:space="preserve">Table S7. </w:t>
      </w:r>
      <w:r>
        <w:rPr>
          <w:lang w:val="en-US"/>
        </w:rPr>
        <w:t>Ingenuity Pathway Analysis of activated and inhibited up-stream regulators</w:t>
      </w:r>
    </w:p>
    <w:tbl>
      <w:tblPr>
        <w:tblStyle w:val="Lysskygge1"/>
        <w:tblW w:w="1018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6252"/>
      </w:tblGrid>
      <w:tr w:rsidR="000D296B" w:rsidRPr="00AF5618" w:rsidTr="00A85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0D296B" w:rsidRPr="00AF5618" w:rsidRDefault="000D296B" w:rsidP="00A85D13">
            <w:pPr>
              <w:rPr>
                <w:sz w:val="18"/>
                <w:szCs w:val="18"/>
                <w:lang w:val="en-US"/>
              </w:rPr>
            </w:pPr>
            <w:r w:rsidRPr="00AF5618">
              <w:rPr>
                <w:b/>
                <w:bCs/>
                <w:sz w:val="18"/>
                <w:szCs w:val="18"/>
              </w:rPr>
              <w:t>UPSTREAM REGULATORS</w:t>
            </w:r>
          </w:p>
        </w:tc>
        <w:tc>
          <w:tcPr>
            <w:tcW w:w="850" w:type="dxa"/>
            <w:hideMark/>
          </w:tcPr>
          <w:p w:rsidR="000D296B" w:rsidRPr="00AF5618" w:rsidRDefault="000D296B" w:rsidP="00A85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AF5618">
              <w:rPr>
                <w:b/>
                <w:bCs/>
                <w:i/>
                <w:sz w:val="18"/>
                <w:szCs w:val="18"/>
              </w:rPr>
              <w:t>P</w:t>
            </w:r>
            <w:r w:rsidRPr="00AF5618">
              <w:rPr>
                <w:b/>
                <w:bCs/>
                <w:sz w:val="18"/>
                <w:szCs w:val="18"/>
              </w:rPr>
              <w:t>-value</w:t>
            </w:r>
          </w:p>
        </w:tc>
        <w:tc>
          <w:tcPr>
            <w:tcW w:w="851" w:type="dxa"/>
            <w:hideMark/>
          </w:tcPr>
          <w:p w:rsidR="000D296B" w:rsidRPr="00AF5618" w:rsidRDefault="000D296B" w:rsidP="00A85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AF5618">
              <w:rPr>
                <w:b/>
                <w:bCs/>
                <w:sz w:val="18"/>
                <w:szCs w:val="18"/>
              </w:rPr>
              <w:t>Z-score</w:t>
            </w:r>
          </w:p>
        </w:tc>
        <w:tc>
          <w:tcPr>
            <w:tcW w:w="6252" w:type="dxa"/>
            <w:hideMark/>
          </w:tcPr>
          <w:p w:rsidR="000D296B" w:rsidRPr="00AF5618" w:rsidRDefault="000D296B" w:rsidP="00A85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AF5618">
              <w:rPr>
                <w:b/>
                <w:bCs/>
                <w:sz w:val="18"/>
                <w:szCs w:val="18"/>
              </w:rPr>
              <w:t>Down-stream effector molecules</w:t>
            </w:r>
          </w:p>
        </w:tc>
      </w:tr>
      <w:tr w:rsidR="000D296B" w:rsidRPr="00AF5618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0D296B" w:rsidRPr="00182634" w:rsidRDefault="000D296B" w:rsidP="00A85D13">
            <w:pPr>
              <w:rPr>
                <w:sz w:val="16"/>
                <w:szCs w:val="16"/>
                <w:lang w:val="en-US"/>
              </w:rPr>
            </w:pPr>
            <w:r w:rsidRPr="00182634">
              <w:rPr>
                <w:bCs/>
                <w:sz w:val="16"/>
                <w:szCs w:val="16"/>
              </w:rPr>
              <w:t>TGFB1</w:t>
            </w:r>
          </w:p>
        </w:tc>
        <w:tc>
          <w:tcPr>
            <w:tcW w:w="850" w:type="dxa"/>
            <w:hideMark/>
          </w:tcPr>
          <w:p w:rsidR="000D296B" w:rsidRPr="00AF5618" w:rsidRDefault="000D296B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</w:rPr>
              <w:t>8</w:t>
            </w:r>
            <w:r w:rsidRPr="00AF5618">
              <w:rPr>
                <w:b w:val="0"/>
                <w:sz w:val="16"/>
                <w:szCs w:val="16"/>
              </w:rPr>
              <w:t>.</w:t>
            </w:r>
            <w:r>
              <w:rPr>
                <w:b w:val="0"/>
                <w:sz w:val="16"/>
                <w:szCs w:val="16"/>
              </w:rPr>
              <w:t>36</w:t>
            </w:r>
            <w:r w:rsidRPr="00AF5618">
              <w:rPr>
                <w:b w:val="0"/>
                <w:sz w:val="16"/>
                <w:szCs w:val="16"/>
              </w:rPr>
              <w:t>E-1</w:t>
            </w: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851" w:type="dxa"/>
            <w:hideMark/>
          </w:tcPr>
          <w:p w:rsidR="000D296B" w:rsidRPr="00AF5618" w:rsidRDefault="000D296B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 w:rsidRPr="00AF5618">
              <w:rPr>
                <w:b w:val="0"/>
                <w:sz w:val="16"/>
                <w:szCs w:val="16"/>
              </w:rPr>
              <w:t>-4.0</w:t>
            </w:r>
          </w:p>
        </w:tc>
        <w:tc>
          <w:tcPr>
            <w:tcW w:w="6252" w:type="dxa"/>
            <w:hideMark/>
          </w:tcPr>
          <w:p w:rsidR="000D296B" w:rsidRPr="003E24C1" w:rsidRDefault="000D296B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TIMP1,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TGFBI,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SERPINH1,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SERPINE1,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MMP13,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ITGA5,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ITGA1,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IGFBP3,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HOOK1,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HMOX1,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FN1,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ENG,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COL6A3,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COL5A1,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COL3A1,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COL1A2,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COL1A1,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CDKN1A,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BGN,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ACTA2,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TSPAN7,</w:t>
            </w:r>
            <w:r>
              <w:rPr>
                <w:rFonts w:asciiTheme="minorHAnsi" w:hAnsiTheme="minorHAnsi"/>
                <w:b w:val="0"/>
                <w:sz w:val="16"/>
                <w:szCs w:val="20"/>
              </w:rPr>
              <w:t xml:space="preserve"> </w:t>
            </w:r>
            <w:r w:rsidRPr="003E24C1">
              <w:rPr>
                <w:rFonts w:asciiTheme="minorHAnsi" w:hAnsiTheme="minorHAnsi"/>
                <w:b w:val="0"/>
                <w:sz w:val="16"/>
                <w:szCs w:val="20"/>
              </w:rPr>
              <w:t>THBS1</w:t>
            </w:r>
          </w:p>
        </w:tc>
      </w:tr>
      <w:tr w:rsidR="000D296B" w:rsidRPr="00AF5618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0D296B" w:rsidRPr="00182634" w:rsidRDefault="000D296B" w:rsidP="00A85D13">
            <w:pPr>
              <w:rPr>
                <w:sz w:val="16"/>
                <w:szCs w:val="16"/>
                <w:lang w:val="en-US"/>
              </w:rPr>
            </w:pPr>
            <w:r w:rsidRPr="00182634">
              <w:rPr>
                <w:bCs/>
                <w:sz w:val="16"/>
                <w:szCs w:val="16"/>
              </w:rPr>
              <w:t>ERBB2</w:t>
            </w:r>
          </w:p>
        </w:tc>
        <w:tc>
          <w:tcPr>
            <w:tcW w:w="850" w:type="dxa"/>
            <w:hideMark/>
          </w:tcPr>
          <w:p w:rsidR="000D296B" w:rsidRPr="00AF5618" w:rsidRDefault="000D296B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</w:rPr>
              <w:t>6</w:t>
            </w:r>
            <w:r w:rsidRPr="00AF5618">
              <w:rPr>
                <w:b w:val="0"/>
                <w:sz w:val="16"/>
                <w:szCs w:val="16"/>
              </w:rPr>
              <w:t>.</w:t>
            </w:r>
            <w:r>
              <w:rPr>
                <w:b w:val="0"/>
                <w:sz w:val="16"/>
                <w:szCs w:val="16"/>
              </w:rPr>
              <w:t>75</w:t>
            </w:r>
            <w:r w:rsidRPr="00AF5618">
              <w:rPr>
                <w:b w:val="0"/>
                <w:sz w:val="16"/>
                <w:szCs w:val="16"/>
              </w:rPr>
              <w:t>E-03</w:t>
            </w:r>
          </w:p>
        </w:tc>
        <w:tc>
          <w:tcPr>
            <w:tcW w:w="851" w:type="dxa"/>
            <w:hideMark/>
          </w:tcPr>
          <w:p w:rsidR="000D296B" w:rsidRPr="00AF5618" w:rsidRDefault="000D296B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 w:rsidRPr="00AF5618">
              <w:rPr>
                <w:b w:val="0"/>
                <w:sz w:val="16"/>
                <w:szCs w:val="16"/>
              </w:rPr>
              <w:t>-2.4</w:t>
            </w:r>
          </w:p>
        </w:tc>
        <w:tc>
          <w:tcPr>
            <w:tcW w:w="6252" w:type="dxa"/>
          </w:tcPr>
          <w:p w:rsidR="000D296B" w:rsidRPr="00AF5618" w:rsidRDefault="000D296B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  <w:lang w:val="en-US"/>
              </w:rPr>
              <w:t>ITGA5, FN1, COL6A3, COL5A, COL1A1, CDKN1A, THBS1</w:t>
            </w:r>
          </w:p>
        </w:tc>
      </w:tr>
      <w:tr w:rsidR="000D296B" w:rsidRPr="00AF5618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0D296B" w:rsidRPr="00182634" w:rsidRDefault="000D296B" w:rsidP="00A85D13">
            <w:pPr>
              <w:rPr>
                <w:sz w:val="16"/>
                <w:szCs w:val="16"/>
                <w:lang w:val="en-US"/>
              </w:rPr>
            </w:pPr>
            <w:r w:rsidRPr="00182634">
              <w:rPr>
                <w:bCs/>
                <w:sz w:val="16"/>
                <w:szCs w:val="16"/>
              </w:rPr>
              <w:t>ERK</w:t>
            </w:r>
          </w:p>
        </w:tc>
        <w:tc>
          <w:tcPr>
            <w:tcW w:w="850" w:type="dxa"/>
            <w:hideMark/>
          </w:tcPr>
          <w:p w:rsidR="000D296B" w:rsidRPr="00AF5618" w:rsidRDefault="000D296B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</w:rPr>
              <w:t>6</w:t>
            </w:r>
            <w:r w:rsidRPr="00AF5618">
              <w:rPr>
                <w:b w:val="0"/>
                <w:sz w:val="16"/>
                <w:szCs w:val="16"/>
              </w:rPr>
              <w:t>.</w:t>
            </w:r>
            <w:r>
              <w:rPr>
                <w:b w:val="0"/>
                <w:sz w:val="16"/>
                <w:szCs w:val="16"/>
              </w:rPr>
              <w:t>13</w:t>
            </w:r>
            <w:r w:rsidRPr="00AF5618">
              <w:rPr>
                <w:b w:val="0"/>
                <w:sz w:val="16"/>
                <w:szCs w:val="16"/>
              </w:rPr>
              <w:t>E-03</w:t>
            </w:r>
          </w:p>
        </w:tc>
        <w:tc>
          <w:tcPr>
            <w:tcW w:w="851" w:type="dxa"/>
            <w:hideMark/>
          </w:tcPr>
          <w:p w:rsidR="000D296B" w:rsidRPr="00AF5618" w:rsidRDefault="000D296B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 w:rsidRPr="00AF5618">
              <w:rPr>
                <w:b w:val="0"/>
                <w:sz w:val="16"/>
                <w:szCs w:val="16"/>
              </w:rPr>
              <w:t>-2.2</w:t>
            </w:r>
          </w:p>
        </w:tc>
        <w:tc>
          <w:tcPr>
            <w:tcW w:w="6252" w:type="dxa"/>
          </w:tcPr>
          <w:p w:rsidR="000D296B" w:rsidRPr="00AF5618" w:rsidRDefault="000D296B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</w:rPr>
              <w:t>THBS1, SERPINE1, MMP14, MMP13, COL1A1</w:t>
            </w:r>
          </w:p>
        </w:tc>
      </w:tr>
      <w:tr w:rsidR="000D296B" w:rsidRPr="00AF5618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0D296B" w:rsidRPr="00182634" w:rsidRDefault="000D296B" w:rsidP="00A85D13">
            <w:pPr>
              <w:rPr>
                <w:sz w:val="16"/>
                <w:szCs w:val="16"/>
                <w:lang w:val="en-US"/>
              </w:rPr>
            </w:pPr>
            <w:r w:rsidRPr="00182634">
              <w:rPr>
                <w:bCs/>
                <w:sz w:val="16"/>
                <w:szCs w:val="16"/>
              </w:rPr>
              <w:t>SMAD3</w:t>
            </w:r>
          </w:p>
        </w:tc>
        <w:tc>
          <w:tcPr>
            <w:tcW w:w="850" w:type="dxa"/>
            <w:hideMark/>
          </w:tcPr>
          <w:p w:rsidR="000D296B" w:rsidRPr="00AF5618" w:rsidRDefault="000D296B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</w:rPr>
              <w:t>3</w:t>
            </w:r>
            <w:r w:rsidRPr="00AF5618">
              <w:rPr>
                <w:b w:val="0"/>
                <w:sz w:val="16"/>
                <w:szCs w:val="16"/>
              </w:rPr>
              <w:t>.8</w:t>
            </w:r>
            <w:r>
              <w:rPr>
                <w:b w:val="0"/>
                <w:sz w:val="16"/>
                <w:szCs w:val="16"/>
              </w:rPr>
              <w:t>8</w:t>
            </w:r>
            <w:r w:rsidRPr="00AF5618">
              <w:rPr>
                <w:b w:val="0"/>
                <w:sz w:val="16"/>
                <w:szCs w:val="16"/>
              </w:rPr>
              <w:t>E-06</w:t>
            </w:r>
          </w:p>
        </w:tc>
        <w:tc>
          <w:tcPr>
            <w:tcW w:w="851" w:type="dxa"/>
            <w:hideMark/>
          </w:tcPr>
          <w:p w:rsidR="000D296B" w:rsidRPr="00AF5618" w:rsidRDefault="000D296B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 w:rsidRPr="00AF5618">
              <w:rPr>
                <w:b w:val="0"/>
                <w:sz w:val="16"/>
                <w:szCs w:val="16"/>
              </w:rPr>
              <w:t>-2.2</w:t>
            </w:r>
          </w:p>
        </w:tc>
        <w:tc>
          <w:tcPr>
            <w:tcW w:w="6252" w:type="dxa"/>
          </w:tcPr>
          <w:p w:rsidR="000D296B" w:rsidRPr="00AF5618" w:rsidRDefault="000D296B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</w:rPr>
              <w:t>MMP13, FN1, COL3A1, COL1A1, COL1A2, COL1A1, CDKN1A, SERPINE1</w:t>
            </w:r>
          </w:p>
        </w:tc>
      </w:tr>
      <w:tr w:rsidR="000D296B" w:rsidRPr="00AF5618" w:rsidTr="00A85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0D296B" w:rsidRPr="00182634" w:rsidRDefault="000D296B" w:rsidP="00A85D13">
            <w:pPr>
              <w:rPr>
                <w:sz w:val="16"/>
                <w:szCs w:val="16"/>
                <w:lang w:val="en-US"/>
              </w:rPr>
            </w:pPr>
            <w:proofErr w:type="spellStart"/>
            <w:r w:rsidRPr="00182634">
              <w:rPr>
                <w:bCs/>
                <w:sz w:val="16"/>
                <w:szCs w:val="16"/>
              </w:rPr>
              <w:t>estrogen</w:t>
            </w:r>
            <w:proofErr w:type="spellEnd"/>
            <w:r w:rsidRPr="00182634">
              <w:rPr>
                <w:bCs/>
                <w:sz w:val="16"/>
                <w:szCs w:val="16"/>
              </w:rPr>
              <w:t xml:space="preserve"> receptor</w:t>
            </w:r>
          </w:p>
        </w:tc>
        <w:tc>
          <w:tcPr>
            <w:tcW w:w="850" w:type="dxa"/>
            <w:hideMark/>
          </w:tcPr>
          <w:p w:rsidR="000D296B" w:rsidRPr="00AF5618" w:rsidRDefault="000D296B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 w:rsidRPr="00AF5618">
              <w:rPr>
                <w:b w:val="0"/>
                <w:sz w:val="16"/>
                <w:szCs w:val="16"/>
              </w:rPr>
              <w:t>1.</w:t>
            </w:r>
            <w:r>
              <w:rPr>
                <w:b w:val="0"/>
                <w:sz w:val="16"/>
                <w:szCs w:val="16"/>
              </w:rPr>
              <w:t>27</w:t>
            </w:r>
            <w:r w:rsidRPr="00AF5618">
              <w:rPr>
                <w:b w:val="0"/>
                <w:sz w:val="16"/>
                <w:szCs w:val="16"/>
              </w:rPr>
              <w:t>E-0</w:t>
            </w:r>
            <w:r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851" w:type="dxa"/>
            <w:hideMark/>
          </w:tcPr>
          <w:p w:rsidR="000D296B" w:rsidRPr="00AF5618" w:rsidRDefault="000D296B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 w:rsidRPr="00AF5618">
              <w:rPr>
                <w:b w:val="0"/>
                <w:sz w:val="16"/>
                <w:szCs w:val="16"/>
              </w:rPr>
              <w:t>2,1</w:t>
            </w:r>
          </w:p>
        </w:tc>
        <w:tc>
          <w:tcPr>
            <w:tcW w:w="6252" w:type="dxa"/>
            <w:hideMark/>
          </w:tcPr>
          <w:p w:rsidR="000D296B" w:rsidRPr="00AF5618" w:rsidRDefault="000D296B" w:rsidP="00A85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 w:rsidRPr="00AF5618">
              <w:rPr>
                <w:b w:val="0"/>
                <w:sz w:val="16"/>
                <w:szCs w:val="16"/>
              </w:rPr>
              <w:t>CALB2, COL4A1, COL4A2, COL5A1, FGF12, FN1, LOXL2, MMP14, PCDH7, SERPINE1, TIMP1</w:t>
            </w:r>
          </w:p>
        </w:tc>
      </w:tr>
      <w:tr w:rsidR="000D296B" w:rsidRPr="00AF5618" w:rsidTr="00A85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hideMark/>
          </w:tcPr>
          <w:p w:rsidR="000D296B" w:rsidRPr="00182634" w:rsidRDefault="000D296B" w:rsidP="00A85D13">
            <w:pPr>
              <w:rPr>
                <w:sz w:val="16"/>
                <w:szCs w:val="16"/>
                <w:lang w:val="en-US"/>
              </w:rPr>
            </w:pPr>
            <w:r w:rsidRPr="00182634">
              <w:rPr>
                <w:bCs/>
                <w:sz w:val="16"/>
                <w:szCs w:val="16"/>
              </w:rPr>
              <w:t>SPDEF</w:t>
            </w:r>
          </w:p>
        </w:tc>
        <w:tc>
          <w:tcPr>
            <w:tcW w:w="850" w:type="dxa"/>
            <w:hideMark/>
          </w:tcPr>
          <w:p w:rsidR="000D296B" w:rsidRPr="00AF5618" w:rsidRDefault="000D296B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</w:rPr>
              <w:t>2.92E-05</w:t>
            </w:r>
          </w:p>
        </w:tc>
        <w:tc>
          <w:tcPr>
            <w:tcW w:w="851" w:type="dxa"/>
            <w:hideMark/>
          </w:tcPr>
          <w:p w:rsidR="000D296B" w:rsidRPr="00AF5618" w:rsidRDefault="000D296B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 w:rsidRPr="00AF5618">
              <w:rPr>
                <w:b w:val="0"/>
                <w:sz w:val="16"/>
                <w:szCs w:val="16"/>
              </w:rPr>
              <w:t>2,6</w:t>
            </w:r>
          </w:p>
        </w:tc>
        <w:tc>
          <w:tcPr>
            <w:tcW w:w="6252" w:type="dxa"/>
            <w:hideMark/>
          </w:tcPr>
          <w:p w:rsidR="000D296B" w:rsidRPr="00AF5618" w:rsidRDefault="000D296B" w:rsidP="00A85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  <w:lang w:val="en-US"/>
              </w:rPr>
            </w:pPr>
            <w:r w:rsidRPr="00AF5618">
              <w:rPr>
                <w:b w:val="0"/>
                <w:sz w:val="16"/>
                <w:szCs w:val="16"/>
              </w:rPr>
              <w:t>COL1A1, COL4A1, COL4A2, COL5A1, COL6A3, ITGA5, SERPINE1</w:t>
            </w:r>
          </w:p>
        </w:tc>
      </w:tr>
    </w:tbl>
    <w:p w:rsidR="000D296B" w:rsidRDefault="000D296B" w:rsidP="000D296B">
      <w:pPr>
        <w:rPr>
          <w:lang w:val="en-US"/>
        </w:rPr>
      </w:pPr>
    </w:p>
    <w:p w:rsidR="000D296B" w:rsidRPr="00AD0D9B" w:rsidRDefault="000D296B" w:rsidP="000D296B">
      <w:pPr>
        <w:rPr>
          <w:lang w:val="en-US"/>
        </w:rPr>
      </w:pPr>
    </w:p>
    <w:p w:rsidR="00BA5CA5" w:rsidRPr="000D296B" w:rsidRDefault="00BA5CA5">
      <w:pPr>
        <w:rPr>
          <w:lang w:val="en-US"/>
        </w:rPr>
      </w:pPr>
      <w:bookmarkStart w:id="0" w:name="_GoBack"/>
      <w:bookmarkEnd w:id="0"/>
    </w:p>
    <w:sectPr w:rsidR="00BA5CA5" w:rsidRPr="000D296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6B"/>
    <w:rsid w:val="000D296B"/>
    <w:rsid w:val="00BA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96B"/>
    <w:pPr>
      <w:spacing w:after="0" w:line="240" w:lineRule="auto"/>
    </w:pPr>
    <w:rPr>
      <w:rFonts w:ascii="Calibri" w:eastAsia="Times New Roman" w:hAnsi="Calibri" w:cs="Arial"/>
      <w:b/>
      <w:bCs/>
      <w:sz w:val="26"/>
      <w:szCs w:val="26"/>
      <w:lang w:val="en-GB" w:eastAsia="da-DK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0D296B"/>
    <w:pPr>
      <w:keepNext/>
      <w:spacing w:before="240" w:after="60" w:line="360" w:lineRule="auto"/>
      <w:outlineLvl w:val="1"/>
    </w:pPr>
    <w:rPr>
      <w:iCs/>
      <w:sz w:val="28"/>
      <w:szCs w:val="28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semiHidden/>
    <w:rsid w:val="000D296B"/>
    <w:rPr>
      <w:rFonts w:ascii="Calibri" w:eastAsia="Times New Roman" w:hAnsi="Calibri" w:cs="Arial"/>
      <w:b/>
      <w:bCs/>
      <w:iCs/>
      <w:sz w:val="28"/>
      <w:szCs w:val="28"/>
      <w:lang w:eastAsia="da-DK"/>
    </w:rPr>
  </w:style>
  <w:style w:type="table" w:customStyle="1" w:styleId="Lysskygge1">
    <w:name w:val="Lys skygge1"/>
    <w:basedOn w:val="Tabel-Normal"/>
    <w:uiPriority w:val="60"/>
    <w:rsid w:val="000D296B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96B"/>
    <w:pPr>
      <w:spacing w:after="0" w:line="240" w:lineRule="auto"/>
    </w:pPr>
    <w:rPr>
      <w:rFonts w:ascii="Calibri" w:eastAsia="Times New Roman" w:hAnsi="Calibri" w:cs="Arial"/>
      <w:b/>
      <w:bCs/>
      <w:sz w:val="26"/>
      <w:szCs w:val="26"/>
      <w:lang w:val="en-GB" w:eastAsia="da-DK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0D296B"/>
    <w:pPr>
      <w:keepNext/>
      <w:spacing w:before="240" w:after="60" w:line="360" w:lineRule="auto"/>
      <w:outlineLvl w:val="1"/>
    </w:pPr>
    <w:rPr>
      <w:iCs/>
      <w:sz w:val="28"/>
      <w:szCs w:val="28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semiHidden/>
    <w:rsid w:val="000D296B"/>
    <w:rPr>
      <w:rFonts w:ascii="Calibri" w:eastAsia="Times New Roman" w:hAnsi="Calibri" w:cs="Arial"/>
      <w:b/>
      <w:bCs/>
      <w:iCs/>
      <w:sz w:val="28"/>
      <w:szCs w:val="28"/>
      <w:lang w:eastAsia="da-DK"/>
    </w:rPr>
  </w:style>
  <w:style w:type="table" w:customStyle="1" w:styleId="Lysskygge1">
    <w:name w:val="Lys skygge1"/>
    <w:basedOn w:val="Tabel-Normal"/>
    <w:uiPriority w:val="60"/>
    <w:rsid w:val="000D296B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Toft</dc:creator>
  <cp:lastModifiedBy>Anders Toft</cp:lastModifiedBy>
  <cp:revision>1</cp:revision>
  <dcterms:created xsi:type="dcterms:W3CDTF">2017-03-26T09:48:00Z</dcterms:created>
  <dcterms:modified xsi:type="dcterms:W3CDTF">2017-03-26T09:48:00Z</dcterms:modified>
</cp:coreProperties>
</file>