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9265CF" w14:paraId="4ADAA1E4" w14:textId="77777777" w:rsidTr="005925DF">
        <w:tc>
          <w:tcPr>
            <w:tcW w:w="0" w:type="auto"/>
          </w:tcPr>
          <w:p w14:paraId="29D426A0" w14:textId="637E93AC" w:rsidR="009265CF" w:rsidRPr="00DB7DA5" w:rsidRDefault="009265CF" w:rsidP="005925D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Appendix E</w:t>
            </w:r>
            <w:r w:rsidRPr="00DB7DA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: Kaplan-Meier plot for time to cancer death by number of </w:t>
            </w:r>
            <w:r w:rsidR="003162F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metabolic </w:t>
            </w:r>
            <w:bookmarkStart w:id="0" w:name="_GoBack"/>
            <w:bookmarkEnd w:id="0"/>
            <w:r w:rsidRPr="00DB7DA5">
              <w:rPr>
                <w:rFonts w:ascii="Times New Roman" w:hAnsi="Times New Roman" w:cs="Times New Roman"/>
                <w:b/>
                <w:sz w:val="22"/>
                <w:szCs w:val="22"/>
              </w:rPr>
              <w:t>factor components in the 4</w:t>
            </w:r>
            <w:r w:rsidRPr="00DB7DA5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th</w:t>
            </w:r>
            <w:r w:rsidRPr="00DB7DA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quartile.</w:t>
            </w:r>
          </w:p>
        </w:tc>
      </w:tr>
      <w:tr w:rsidR="009265CF" w14:paraId="4113A8EB" w14:textId="77777777" w:rsidTr="005925DF">
        <w:tc>
          <w:tcPr>
            <w:tcW w:w="0" w:type="auto"/>
          </w:tcPr>
          <w:p w14:paraId="40817288" w14:textId="77777777" w:rsidR="009265CF" w:rsidRDefault="009265CF" w:rsidP="005925DF">
            <w:pPr>
              <w:rPr>
                <w:sz w:val="22"/>
                <w:szCs w:val="22"/>
              </w:rPr>
            </w:pPr>
            <w:r w:rsidRPr="00DB7DA5">
              <w:rPr>
                <w:noProof/>
                <w:sz w:val="22"/>
                <w:szCs w:val="22"/>
              </w:rPr>
              <w:drawing>
                <wp:inline distT="0" distB="0" distL="0" distR="0" wp14:anchorId="0FBC12FC" wp14:editId="3D3107C4">
                  <wp:extent cx="6858000" cy="4995421"/>
                  <wp:effectExtent l="0" t="0" r="0" b="889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0" cy="4995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440D39" w14:textId="77777777" w:rsidR="00B150EA" w:rsidRDefault="00B150EA"/>
    <w:sectPr w:rsidR="00B150EA" w:rsidSect="00EA23A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87"/>
  <w:drawingGridVerticalSpacing w:val="187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F97"/>
    <w:rsid w:val="003162F6"/>
    <w:rsid w:val="00460510"/>
    <w:rsid w:val="005321A0"/>
    <w:rsid w:val="007B2BA5"/>
    <w:rsid w:val="008A66B9"/>
    <w:rsid w:val="008C0F97"/>
    <w:rsid w:val="009265CF"/>
    <w:rsid w:val="00B150EA"/>
    <w:rsid w:val="00EA23A2"/>
    <w:rsid w:val="00EE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54B02BF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C0F97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0F97"/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8A66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65C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5C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emf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104</Characters>
  <Application>Microsoft Macintosh Word</Application>
  <DocSecurity>0</DocSecurity>
  <Lines>1</Lines>
  <Paragraphs>1</Paragraphs>
  <ScaleCrop>false</ScaleCrop>
  <Company>University of Alabama at Birmingham</Company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Xavier Moore</dc:creator>
  <cp:keywords/>
  <dc:description/>
  <cp:lastModifiedBy>Tomi Akinyemiju</cp:lastModifiedBy>
  <cp:revision>3</cp:revision>
  <dcterms:created xsi:type="dcterms:W3CDTF">2017-11-29T18:52:00Z</dcterms:created>
  <dcterms:modified xsi:type="dcterms:W3CDTF">2017-11-29T18:57:00Z</dcterms:modified>
</cp:coreProperties>
</file>