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ED3E5D" w14:textId="77777777" w:rsidR="00932B5C" w:rsidRPr="00CF2554" w:rsidRDefault="00932B5C" w:rsidP="00CF2554">
      <w:pPr>
        <w:rPr>
          <w:rFonts w:ascii="Arial" w:hAnsi="Arial" w:cs="Arial"/>
          <w:b/>
          <w:sz w:val="18"/>
          <w:szCs w:val="18"/>
        </w:rPr>
      </w:pPr>
      <w:r w:rsidRPr="00CF2554">
        <w:rPr>
          <w:rFonts w:ascii="Arial" w:hAnsi="Arial" w:cs="Arial"/>
          <w:b/>
          <w:sz w:val="18"/>
          <w:szCs w:val="18"/>
        </w:rPr>
        <w:t>Supp</w:t>
      </w:r>
      <w:r w:rsidR="00DE4918" w:rsidRPr="00CF2554">
        <w:rPr>
          <w:rFonts w:ascii="Arial" w:hAnsi="Arial" w:cs="Arial"/>
          <w:b/>
          <w:sz w:val="18"/>
          <w:szCs w:val="18"/>
        </w:rPr>
        <w:t>lementary Materials and Methods</w:t>
      </w:r>
    </w:p>
    <w:p w14:paraId="357E571E" w14:textId="5C7A9E46" w:rsidR="00932B5C" w:rsidRPr="00CF2554" w:rsidRDefault="00932B5C" w:rsidP="00CF2554">
      <w:pPr>
        <w:ind w:firstLine="360"/>
        <w:rPr>
          <w:rFonts w:ascii="Arial" w:hAnsi="Arial" w:cs="Arial"/>
          <w:sz w:val="18"/>
          <w:szCs w:val="18"/>
        </w:rPr>
      </w:pPr>
      <w:proofErr w:type="gramStart"/>
      <w:r w:rsidRPr="00CF2554">
        <w:rPr>
          <w:rFonts w:ascii="Arial" w:hAnsi="Arial" w:cs="Arial"/>
          <w:i/>
          <w:sz w:val="18"/>
          <w:szCs w:val="18"/>
        </w:rPr>
        <w:t xml:space="preserve">Detailed </w:t>
      </w:r>
      <w:r w:rsidR="008D668D">
        <w:rPr>
          <w:rFonts w:ascii="Arial" w:hAnsi="Arial" w:cs="Arial"/>
          <w:i/>
          <w:sz w:val="18"/>
          <w:szCs w:val="18"/>
        </w:rPr>
        <w:t>d</w:t>
      </w:r>
      <w:r w:rsidRPr="00CF2554">
        <w:rPr>
          <w:rFonts w:ascii="Arial" w:hAnsi="Arial" w:cs="Arial"/>
          <w:i/>
          <w:sz w:val="18"/>
          <w:szCs w:val="18"/>
        </w:rPr>
        <w:t xml:space="preserve">escription of </w:t>
      </w:r>
      <w:r w:rsidR="008D668D">
        <w:rPr>
          <w:rFonts w:ascii="Arial" w:hAnsi="Arial" w:cs="Arial"/>
          <w:i/>
          <w:sz w:val="18"/>
          <w:szCs w:val="18"/>
        </w:rPr>
        <w:t>computational m</w:t>
      </w:r>
      <w:r w:rsidRPr="00CF2554">
        <w:rPr>
          <w:rFonts w:ascii="Arial" w:hAnsi="Arial" w:cs="Arial"/>
          <w:i/>
          <w:sz w:val="18"/>
          <w:szCs w:val="18"/>
        </w:rPr>
        <w:t>odel (Version 10.7)</w:t>
      </w:r>
      <w:r w:rsidR="00DE4918" w:rsidRPr="00CF2554">
        <w:rPr>
          <w:rFonts w:ascii="Arial" w:hAnsi="Arial" w:cs="Arial"/>
          <w:sz w:val="18"/>
          <w:szCs w:val="18"/>
        </w:rPr>
        <w:t>.</w:t>
      </w:r>
      <w:proofErr w:type="gramEnd"/>
      <w:r w:rsidR="00DE4918" w:rsidRPr="00CF2554">
        <w:rPr>
          <w:rFonts w:ascii="Arial" w:hAnsi="Arial" w:cs="Arial"/>
          <w:sz w:val="18"/>
          <w:szCs w:val="18"/>
        </w:rPr>
        <w:t xml:space="preserve"> </w:t>
      </w:r>
      <w:r w:rsidRPr="00CF2554">
        <w:rPr>
          <w:rFonts w:ascii="Arial" w:hAnsi="Arial" w:cs="Arial"/>
          <w:sz w:val="18"/>
          <w:szCs w:val="18"/>
        </w:rPr>
        <w:t>The simulation experiments and analysis were performed using the predictive tumor model, a comprehensive and dynamic representation of signaling and metabolic pathways in the context of cancer physiology. It provide</w:t>
      </w:r>
      <w:r w:rsidR="004017A8">
        <w:rPr>
          <w:rFonts w:ascii="Arial" w:hAnsi="Arial" w:cs="Arial"/>
          <w:sz w:val="18"/>
          <w:szCs w:val="18"/>
        </w:rPr>
        <w:t>d</w:t>
      </w:r>
      <w:r w:rsidRPr="00CF2554">
        <w:rPr>
          <w:rFonts w:ascii="Arial" w:hAnsi="Arial" w:cs="Arial"/>
          <w:sz w:val="18"/>
          <w:szCs w:val="18"/>
        </w:rPr>
        <w:t xml:space="preserve"> an integrated view of all disease phenotypes. The simulation model </w:t>
      </w:r>
      <w:r w:rsidR="004017A8">
        <w:rPr>
          <w:rFonts w:ascii="Arial" w:hAnsi="Arial" w:cs="Arial"/>
          <w:sz w:val="18"/>
          <w:szCs w:val="18"/>
        </w:rPr>
        <w:t>was</w:t>
      </w:r>
      <w:r w:rsidRPr="00CF2554">
        <w:rPr>
          <w:rFonts w:ascii="Arial" w:hAnsi="Arial" w:cs="Arial"/>
          <w:sz w:val="18"/>
          <w:szCs w:val="18"/>
        </w:rPr>
        <w:t xml:space="preserve"> based on functional proteomics abstraction and enable</w:t>
      </w:r>
      <w:r w:rsidR="004017A8">
        <w:rPr>
          <w:rFonts w:ascii="Arial" w:hAnsi="Arial" w:cs="Arial"/>
          <w:sz w:val="18"/>
          <w:szCs w:val="18"/>
        </w:rPr>
        <w:t>d</w:t>
      </w:r>
      <w:r w:rsidRPr="00CF2554">
        <w:rPr>
          <w:rFonts w:ascii="Arial" w:hAnsi="Arial" w:cs="Arial"/>
          <w:sz w:val="18"/>
          <w:szCs w:val="18"/>
        </w:rPr>
        <w:t xml:space="preserve"> transparency into all internal markers with ability to run drug studies, manipulate target(s)</w:t>
      </w:r>
      <w:r w:rsidR="00DE4918" w:rsidRPr="00CF2554">
        <w:rPr>
          <w:rFonts w:ascii="Arial" w:hAnsi="Arial" w:cs="Arial"/>
          <w:sz w:val="18"/>
          <w:szCs w:val="18"/>
        </w:rPr>
        <w:t>,</w:t>
      </w:r>
      <w:r w:rsidRPr="00CF2554">
        <w:rPr>
          <w:rFonts w:ascii="Arial" w:hAnsi="Arial" w:cs="Arial"/>
          <w:sz w:val="18"/>
          <w:szCs w:val="18"/>
        </w:rPr>
        <w:t xml:space="preserve"> and study impact of hypoxia and tumor microenvironment.</w:t>
      </w:r>
    </w:p>
    <w:p w14:paraId="4AE0F1F0" w14:textId="3EC2BF53" w:rsidR="00932B5C" w:rsidRPr="00CF2554" w:rsidRDefault="00932B5C" w:rsidP="004758AE">
      <w:pPr>
        <w:ind w:firstLine="360"/>
        <w:rPr>
          <w:rFonts w:ascii="Arial" w:hAnsi="Arial" w:cs="Arial"/>
          <w:sz w:val="18"/>
          <w:szCs w:val="18"/>
        </w:rPr>
      </w:pPr>
      <w:r w:rsidRPr="00CF2554">
        <w:rPr>
          <w:rFonts w:ascii="Arial" w:hAnsi="Arial" w:cs="Arial"/>
          <w:sz w:val="18"/>
          <w:szCs w:val="18"/>
        </w:rPr>
        <w:t>We adopted a bottom-up approach for building the model. The referenced current version of cancer model include</w:t>
      </w:r>
      <w:r w:rsidR="004017A8">
        <w:rPr>
          <w:rFonts w:ascii="Arial" w:hAnsi="Arial" w:cs="Arial"/>
          <w:sz w:val="18"/>
          <w:szCs w:val="18"/>
        </w:rPr>
        <w:t>d</w:t>
      </w:r>
      <w:r w:rsidRPr="00CF2554">
        <w:rPr>
          <w:rFonts w:ascii="Arial" w:hAnsi="Arial" w:cs="Arial"/>
          <w:sz w:val="18"/>
          <w:szCs w:val="18"/>
        </w:rPr>
        <w:t xml:space="preserve"> more than 10</w:t>
      </w:r>
      <w:r w:rsidR="00DE4918" w:rsidRPr="00CF2554">
        <w:rPr>
          <w:rFonts w:ascii="Arial" w:hAnsi="Arial" w:cs="Arial"/>
          <w:sz w:val="18"/>
          <w:szCs w:val="18"/>
        </w:rPr>
        <w:t>,</w:t>
      </w:r>
      <w:r w:rsidRPr="00CF2554">
        <w:rPr>
          <w:rFonts w:ascii="Arial" w:hAnsi="Arial" w:cs="Arial"/>
          <w:sz w:val="18"/>
          <w:szCs w:val="18"/>
        </w:rPr>
        <w:t>500 intracellular biological entities and ~16</w:t>
      </w:r>
      <w:r w:rsidR="00DE4918" w:rsidRPr="00CF2554">
        <w:rPr>
          <w:rFonts w:ascii="Arial" w:hAnsi="Arial" w:cs="Arial"/>
          <w:sz w:val="18"/>
          <w:szCs w:val="18"/>
        </w:rPr>
        <w:t>,</w:t>
      </w:r>
      <w:r w:rsidRPr="00CF2554">
        <w:rPr>
          <w:rFonts w:ascii="Arial" w:hAnsi="Arial" w:cs="Arial"/>
          <w:sz w:val="18"/>
          <w:szCs w:val="18"/>
        </w:rPr>
        <w:t>000 reactions representing their interactions regulated by ~35</w:t>
      </w:r>
      <w:r w:rsidR="00DE4918" w:rsidRPr="00CF2554">
        <w:rPr>
          <w:rFonts w:ascii="Arial" w:hAnsi="Arial" w:cs="Arial"/>
          <w:sz w:val="18"/>
          <w:szCs w:val="18"/>
        </w:rPr>
        <w:t>,</w:t>
      </w:r>
      <w:r w:rsidRPr="00CF2554">
        <w:rPr>
          <w:rFonts w:ascii="Arial" w:hAnsi="Arial" w:cs="Arial"/>
          <w:sz w:val="18"/>
          <w:szCs w:val="18"/>
        </w:rPr>
        <w:t>000 kinetic parameters. This comprise</w:t>
      </w:r>
      <w:r w:rsidR="004017A8">
        <w:rPr>
          <w:rFonts w:ascii="Arial" w:hAnsi="Arial" w:cs="Arial"/>
          <w:sz w:val="18"/>
          <w:szCs w:val="18"/>
        </w:rPr>
        <w:t>d</w:t>
      </w:r>
      <w:r w:rsidRPr="00CF2554">
        <w:rPr>
          <w:rFonts w:ascii="Arial" w:hAnsi="Arial" w:cs="Arial"/>
          <w:sz w:val="18"/>
          <w:szCs w:val="18"/>
        </w:rPr>
        <w:t xml:space="preserve"> coverage of the </w:t>
      </w:r>
      <w:proofErr w:type="spellStart"/>
      <w:r w:rsidRPr="00CF2554">
        <w:rPr>
          <w:rFonts w:ascii="Arial" w:hAnsi="Arial" w:cs="Arial"/>
          <w:sz w:val="18"/>
          <w:szCs w:val="18"/>
        </w:rPr>
        <w:t>kinome</w:t>
      </w:r>
      <w:proofErr w:type="spellEnd"/>
      <w:r w:rsidRPr="00CF2554">
        <w:rPr>
          <w:rFonts w:ascii="Arial" w:hAnsi="Arial" w:cs="Arial"/>
          <w:sz w:val="18"/>
          <w:szCs w:val="18"/>
        </w:rPr>
        <w:t>, transcriptome, proteome</w:t>
      </w:r>
      <w:r w:rsidR="00DE4918" w:rsidRPr="00CF2554">
        <w:rPr>
          <w:rFonts w:ascii="Arial" w:hAnsi="Arial" w:cs="Arial"/>
          <w:sz w:val="18"/>
          <w:szCs w:val="18"/>
        </w:rPr>
        <w:t>,</w:t>
      </w:r>
      <w:r w:rsidRPr="00CF2554">
        <w:rPr>
          <w:rFonts w:ascii="Arial" w:hAnsi="Arial" w:cs="Arial"/>
          <w:sz w:val="18"/>
          <w:szCs w:val="18"/>
        </w:rPr>
        <w:t xml:space="preserve"> and to some extent the metabolome.</w:t>
      </w:r>
      <w:r w:rsidR="00DE4918" w:rsidRPr="00CF2554">
        <w:rPr>
          <w:rFonts w:ascii="Arial" w:hAnsi="Arial" w:cs="Arial"/>
          <w:sz w:val="18"/>
          <w:szCs w:val="18"/>
        </w:rPr>
        <w:t xml:space="preserve"> </w:t>
      </w:r>
      <w:r w:rsidRPr="00CF2554">
        <w:rPr>
          <w:rFonts w:ascii="Arial" w:hAnsi="Arial" w:cs="Arial"/>
          <w:sz w:val="18"/>
          <w:szCs w:val="18"/>
        </w:rPr>
        <w:t>The simulation model include</w:t>
      </w:r>
      <w:r w:rsidR="004017A8">
        <w:rPr>
          <w:rFonts w:ascii="Arial" w:hAnsi="Arial" w:cs="Arial"/>
          <w:sz w:val="18"/>
          <w:szCs w:val="18"/>
        </w:rPr>
        <w:t>d</w:t>
      </w:r>
      <w:r w:rsidRPr="00CF2554">
        <w:rPr>
          <w:rFonts w:ascii="Arial" w:hAnsi="Arial" w:cs="Arial"/>
          <w:sz w:val="18"/>
          <w:szCs w:val="18"/>
        </w:rPr>
        <w:t xml:space="preserve"> representation of signaling pathways and their complex regulatory loops such as growth factors like EGFR, PDGFR, FGFR, c-MET, VEGFR and IGF-1R, cell cycle regulators, mTOR signaling, p53 signaling cascade, apoptotic machinery, DNA damage repair, cytokine pathways like IL1, IL4, IL6, IL12, TNF; lipid mediators and tumor metabolism, oxidative and ER stress, autophagy and </w:t>
      </w:r>
      <w:proofErr w:type="spellStart"/>
      <w:r w:rsidRPr="00CF2554">
        <w:rPr>
          <w:rFonts w:ascii="Arial" w:hAnsi="Arial" w:cs="Arial"/>
          <w:sz w:val="18"/>
          <w:szCs w:val="18"/>
        </w:rPr>
        <w:t>proteosomal</w:t>
      </w:r>
      <w:proofErr w:type="spellEnd"/>
      <w:r w:rsidRPr="00CF2554">
        <w:rPr>
          <w:rFonts w:ascii="Arial" w:hAnsi="Arial" w:cs="Arial"/>
          <w:sz w:val="18"/>
          <w:szCs w:val="18"/>
        </w:rPr>
        <w:t xml:space="preserve"> representations and many others. There </w:t>
      </w:r>
      <w:r w:rsidR="004017A8">
        <w:rPr>
          <w:rFonts w:ascii="Arial" w:hAnsi="Arial" w:cs="Arial"/>
          <w:sz w:val="18"/>
          <w:szCs w:val="18"/>
        </w:rPr>
        <w:t>were</w:t>
      </w:r>
      <w:r w:rsidRPr="00CF2554">
        <w:rPr>
          <w:rFonts w:ascii="Arial" w:hAnsi="Arial" w:cs="Arial"/>
          <w:sz w:val="18"/>
          <w:szCs w:val="18"/>
        </w:rPr>
        <w:t xml:space="preserve"> 142 kinases and 102 transcription factors modeled in the system. Mathematically, we modeled the time-dependent changes in the fluxes of individual pathways using modified ordinary differential equations </w:t>
      </w:r>
      <w:r w:rsidR="00DD5F16" w:rsidRPr="00CF2554">
        <w:rPr>
          <w:rFonts w:ascii="Arial" w:hAnsi="Arial" w:cs="Arial"/>
          <w:sz w:val="18"/>
          <w:szCs w:val="18"/>
        </w:rPr>
        <w:t>(ODE) and mass action kinetics.</w:t>
      </w:r>
    </w:p>
    <w:p w14:paraId="32AE6E70" w14:textId="7422A123" w:rsidR="00932B5C" w:rsidRPr="00CF2554" w:rsidRDefault="00932B5C" w:rsidP="004758AE">
      <w:pPr>
        <w:ind w:firstLine="360"/>
        <w:rPr>
          <w:rFonts w:ascii="Arial" w:hAnsi="Arial" w:cs="Arial"/>
          <w:sz w:val="18"/>
          <w:szCs w:val="18"/>
        </w:rPr>
      </w:pPr>
      <w:r w:rsidRPr="00CF2554">
        <w:rPr>
          <w:rFonts w:ascii="Arial" w:hAnsi="Arial" w:cs="Arial"/>
          <w:sz w:val="18"/>
          <w:szCs w:val="18"/>
        </w:rPr>
        <w:t>We show</w:t>
      </w:r>
      <w:r w:rsidR="004017A8">
        <w:rPr>
          <w:rFonts w:ascii="Arial" w:hAnsi="Arial" w:cs="Arial"/>
          <w:sz w:val="18"/>
          <w:szCs w:val="18"/>
        </w:rPr>
        <w:t>ed</w:t>
      </w:r>
      <w:r w:rsidRPr="00CF2554">
        <w:rPr>
          <w:rFonts w:ascii="Arial" w:hAnsi="Arial" w:cs="Arial"/>
          <w:sz w:val="18"/>
          <w:szCs w:val="18"/>
        </w:rPr>
        <w:t xml:space="preserve"> a simulation of the regulatory pathways as a demonstration of how the simulation </w:t>
      </w:r>
      <w:proofErr w:type="gramStart"/>
      <w:r w:rsidRPr="00CF2554">
        <w:rPr>
          <w:rFonts w:ascii="Arial" w:hAnsi="Arial" w:cs="Arial"/>
          <w:sz w:val="18"/>
          <w:szCs w:val="18"/>
        </w:rPr>
        <w:t xml:space="preserve">model </w:t>
      </w:r>
      <w:r w:rsidR="004017A8">
        <w:rPr>
          <w:rFonts w:ascii="Arial" w:hAnsi="Arial" w:cs="Arial"/>
          <w:sz w:val="18"/>
          <w:szCs w:val="18"/>
        </w:rPr>
        <w:t>were</w:t>
      </w:r>
      <w:proofErr w:type="gramEnd"/>
      <w:r w:rsidRPr="00CF2554">
        <w:rPr>
          <w:rFonts w:ascii="Arial" w:hAnsi="Arial" w:cs="Arial"/>
          <w:sz w:val="18"/>
          <w:szCs w:val="18"/>
        </w:rPr>
        <w:t xml:space="preserve"> developed, including the equations and parameters used.</w:t>
      </w:r>
      <w:r w:rsidR="00DE4918" w:rsidRPr="00CF2554">
        <w:rPr>
          <w:rFonts w:ascii="Arial" w:hAnsi="Arial" w:cs="Arial"/>
          <w:sz w:val="18"/>
          <w:szCs w:val="18"/>
        </w:rPr>
        <w:t xml:space="preserve"> </w:t>
      </w:r>
      <w:r w:rsidRPr="00CF2554">
        <w:rPr>
          <w:rFonts w:ascii="Arial" w:hAnsi="Arial" w:cs="Arial"/>
          <w:sz w:val="18"/>
          <w:szCs w:val="18"/>
        </w:rPr>
        <w:t xml:space="preserve">As seen in </w:t>
      </w:r>
      <w:r w:rsidR="008D668D">
        <w:rPr>
          <w:rFonts w:ascii="Arial" w:hAnsi="Arial" w:cs="Arial"/>
          <w:b/>
          <w:bCs/>
          <w:sz w:val="18"/>
          <w:szCs w:val="18"/>
        </w:rPr>
        <w:t xml:space="preserve">Additional file </w:t>
      </w:r>
      <w:r w:rsidR="00DE4918" w:rsidRPr="00CF2554">
        <w:rPr>
          <w:rFonts w:ascii="Arial" w:hAnsi="Arial" w:cs="Arial"/>
          <w:b/>
          <w:bCs/>
          <w:sz w:val="18"/>
          <w:szCs w:val="18"/>
        </w:rPr>
        <w:t>5</w:t>
      </w:r>
      <w:r w:rsidRPr="00CF2554">
        <w:rPr>
          <w:rFonts w:ascii="Arial" w:hAnsi="Arial" w:cs="Arial"/>
          <w:sz w:val="18"/>
          <w:szCs w:val="18"/>
        </w:rPr>
        <w:t>, important signaling cascades</w:t>
      </w:r>
      <w:r w:rsidR="00DE4918" w:rsidRPr="00CF2554">
        <w:rPr>
          <w:rFonts w:ascii="Arial" w:hAnsi="Arial" w:cs="Arial"/>
          <w:sz w:val="18"/>
          <w:szCs w:val="18"/>
        </w:rPr>
        <w:t>,</w:t>
      </w:r>
      <w:r w:rsidRPr="00CF2554">
        <w:rPr>
          <w:rFonts w:ascii="Arial" w:hAnsi="Arial" w:cs="Arial"/>
          <w:sz w:val="18"/>
          <w:szCs w:val="18"/>
        </w:rPr>
        <w:t xml:space="preserve"> which </w:t>
      </w:r>
      <w:r w:rsidR="004017A8">
        <w:rPr>
          <w:rFonts w:ascii="Arial" w:hAnsi="Arial" w:cs="Arial"/>
          <w:sz w:val="18"/>
          <w:szCs w:val="18"/>
        </w:rPr>
        <w:t>were</w:t>
      </w:r>
      <w:r w:rsidRPr="00CF2554">
        <w:rPr>
          <w:rFonts w:ascii="Arial" w:hAnsi="Arial" w:cs="Arial"/>
          <w:sz w:val="18"/>
          <w:szCs w:val="18"/>
        </w:rPr>
        <w:t xml:space="preserve"> effecting </w:t>
      </w:r>
      <w:r w:rsidR="00DE4918" w:rsidRPr="00CF2554">
        <w:rPr>
          <w:rFonts w:ascii="Arial" w:hAnsi="Arial" w:cs="Arial"/>
          <w:sz w:val="18"/>
          <w:szCs w:val="18"/>
        </w:rPr>
        <w:t>PD-L1</w:t>
      </w:r>
      <w:r w:rsidRPr="00CF2554">
        <w:rPr>
          <w:rFonts w:ascii="Arial" w:hAnsi="Arial" w:cs="Arial"/>
          <w:sz w:val="18"/>
          <w:szCs w:val="18"/>
        </w:rPr>
        <w:t xml:space="preserve"> </w:t>
      </w:r>
      <w:r w:rsidR="00DE4918" w:rsidRPr="00CF2554">
        <w:rPr>
          <w:rFonts w:ascii="Arial" w:hAnsi="Arial" w:cs="Arial"/>
          <w:sz w:val="18"/>
          <w:szCs w:val="18"/>
        </w:rPr>
        <w:t>expression,</w:t>
      </w:r>
      <w:r w:rsidRPr="00CF2554">
        <w:rPr>
          <w:rFonts w:ascii="Arial" w:hAnsi="Arial" w:cs="Arial"/>
          <w:sz w:val="18"/>
          <w:szCs w:val="18"/>
        </w:rPr>
        <w:t xml:space="preserve"> </w:t>
      </w:r>
      <w:r w:rsidR="004017A8">
        <w:rPr>
          <w:rFonts w:ascii="Arial" w:hAnsi="Arial" w:cs="Arial"/>
          <w:sz w:val="18"/>
          <w:szCs w:val="18"/>
        </w:rPr>
        <w:t>were</w:t>
      </w:r>
      <w:r w:rsidRPr="00CF2554">
        <w:rPr>
          <w:rFonts w:ascii="Arial" w:hAnsi="Arial" w:cs="Arial"/>
          <w:sz w:val="18"/>
          <w:szCs w:val="18"/>
        </w:rPr>
        <w:t xml:space="preserve"> present. The network majorly flow</w:t>
      </w:r>
      <w:r w:rsidR="004017A8">
        <w:rPr>
          <w:rFonts w:ascii="Arial" w:hAnsi="Arial" w:cs="Arial"/>
          <w:sz w:val="18"/>
          <w:szCs w:val="18"/>
        </w:rPr>
        <w:t>ed</w:t>
      </w:r>
      <w:r w:rsidRPr="00CF2554">
        <w:rPr>
          <w:rFonts w:ascii="Arial" w:hAnsi="Arial" w:cs="Arial"/>
          <w:sz w:val="18"/>
          <w:szCs w:val="18"/>
        </w:rPr>
        <w:t xml:space="preserve"> through activation of Ras </w:t>
      </w:r>
      <w:r w:rsidR="00D27BDE" w:rsidRPr="00CF2554">
        <w:rPr>
          <w:rFonts w:ascii="Arial" w:hAnsi="Arial" w:cs="Arial"/>
          <w:sz w:val="18"/>
          <w:szCs w:val="18"/>
        </w:rPr>
        <w:t xml:space="preserve">→ </w:t>
      </w:r>
      <w:r w:rsidRPr="00CF2554">
        <w:rPr>
          <w:rFonts w:ascii="Arial" w:hAnsi="Arial" w:cs="Arial"/>
          <w:sz w:val="18"/>
          <w:szCs w:val="18"/>
        </w:rPr>
        <w:t xml:space="preserve">Raf </w:t>
      </w:r>
      <w:r w:rsidR="00D27BDE" w:rsidRPr="00CF2554">
        <w:rPr>
          <w:rFonts w:ascii="Arial" w:hAnsi="Arial" w:cs="Arial"/>
          <w:sz w:val="18"/>
          <w:szCs w:val="18"/>
        </w:rPr>
        <w:t>→</w:t>
      </w:r>
      <w:r w:rsidRPr="00CF2554">
        <w:rPr>
          <w:rFonts w:ascii="Arial" w:hAnsi="Arial" w:cs="Arial"/>
          <w:sz w:val="18"/>
          <w:szCs w:val="18"/>
        </w:rPr>
        <w:t xml:space="preserve"> MEK </w:t>
      </w:r>
      <w:r w:rsidR="00D27BDE" w:rsidRPr="00CF2554">
        <w:rPr>
          <w:rFonts w:ascii="Arial" w:hAnsi="Arial" w:cs="Arial"/>
          <w:sz w:val="18"/>
          <w:szCs w:val="18"/>
        </w:rPr>
        <w:t>→</w:t>
      </w:r>
      <w:r w:rsidR="00DE4918" w:rsidRPr="00CF2554">
        <w:rPr>
          <w:rFonts w:ascii="Arial" w:hAnsi="Arial" w:cs="Arial"/>
          <w:sz w:val="18"/>
          <w:szCs w:val="18"/>
        </w:rPr>
        <w:t xml:space="preserve"> ERK via SHC/GRB2</w:t>
      </w:r>
      <w:r w:rsidRPr="00CF2554">
        <w:rPr>
          <w:rFonts w:ascii="Arial" w:hAnsi="Arial" w:cs="Arial"/>
          <w:sz w:val="18"/>
          <w:szCs w:val="18"/>
        </w:rPr>
        <w:t xml:space="preserve">/SOS; activation of PI3K </w:t>
      </w:r>
      <w:r w:rsidR="00EC17DE" w:rsidRPr="00CF2554">
        <w:rPr>
          <w:rFonts w:ascii="Arial" w:hAnsi="Arial" w:cs="Arial"/>
          <w:sz w:val="18"/>
          <w:szCs w:val="18"/>
        </w:rPr>
        <w:t>→</w:t>
      </w:r>
      <w:r w:rsidRPr="00CF2554">
        <w:rPr>
          <w:rFonts w:ascii="Arial" w:hAnsi="Arial" w:cs="Arial"/>
          <w:sz w:val="18"/>
          <w:szCs w:val="18"/>
        </w:rPr>
        <w:t xml:space="preserve"> AKT </w:t>
      </w:r>
      <w:r w:rsidR="00EC17DE" w:rsidRPr="00CF2554">
        <w:rPr>
          <w:rFonts w:ascii="Arial" w:hAnsi="Arial" w:cs="Arial"/>
          <w:sz w:val="18"/>
          <w:szCs w:val="18"/>
        </w:rPr>
        <w:t>→</w:t>
      </w:r>
      <w:r w:rsidRPr="00CF2554">
        <w:rPr>
          <w:rFonts w:ascii="Arial" w:hAnsi="Arial" w:cs="Arial"/>
          <w:sz w:val="18"/>
          <w:szCs w:val="18"/>
        </w:rPr>
        <w:t xml:space="preserve"> mTOR signaling axis via GAB1;</w:t>
      </w:r>
      <w:r w:rsidR="00DE4918" w:rsidRPr="00CF2554">
        <w:rPr>
          <w:rFonts w:ascii="Arial" w:hAnsi="Arial" w:cs="Arial"/>
          <w:sz w:val="18"/>
          <w:szCs w:val="18"/>
        </w:rPr>
        <w:t xml:space="preserve"> </w:t>
      </w:r>
      <w:r w:rsidRPr="00CF2554">
        <w:rPr>
          <w:rFonts w:ascii="Arial" w:hAnsi="Arial" w:cs="Arial"/>
          <w:sz w:val="18"/>
          <w:szCs w:val="18"/>
        </w:rPr>
        <w:t>JAK1/2-mediated phosphorylation of STAT's that dimerize</w:t>
      </w:r>
      <w:r w:rsidR="004017A8">
        <w:rPr>
          <w:rFonts w:ascii="Arial" w:hAnsi="Arial" w:cs="Arial"/>
          <w:sz w:val="18"/>
          <w:szCs w:val="18"/>
        </w:rPr>
        <w:t>d</w:t>
      </w:r>
      <w:r w:rsidRPr="00CF2554">
        <w:rPr>
          <w:rFonts w:ascii="Arial" w:hAnsi="Arial" w:cs="Arial"/>
          <w:sz w:val="18"/>
          <w:szCs w:val="18"/>
        </w:rPr>
        <w:t xml:space="preserve"> to become active transcription factors. All </w:t>
      </w:r>
      <w:r w:rsidR="00DD5F16" w:rsidRPr="00CF2554">
        <w:rPr>
          <w:rFonts w:ascii="Arial" w:hAnsi="Arial" w:cs="Arial"/>
          <w:sz w:val="18"/>
          <w:szCs w:val="18"/>
        </w:rPr>
        <w:t>these signals converge</w:t>
      </w:r>
      <w:r w:rsidR="004017A8">
        <w:rPr>
          <w:rFonts w:ascii="Arial" w:hAnsi="Arial" w:cs="Arial"/>
          <w:sz w:val="18"/>
          <w:szCs w:val="18"/>
        </w:rPr>
        <w:t>d</w:t>
      </w:r>
      <w:r w:rsidRPr="00CF2554">
        <w:rPr>
          <w:rFonts w:ascii="Arial" w:hAnsi="Arial" w:cs="Arial"/>
          <w:sz w:val="18"/>
          <w:szCs w:val="18"/>
        </w:rPr>
        <w:t xml:space="preserve"> to important transcription factors like NFKB, AP1, STAT3</w:t>
      </w:r>
      <w:r w:rsidR="00DE4918" w:rsidRPr="00CF2554">
        <w:rPr>
          <w:rFonts w:ascii="Arial" w:hAnsi="Arial" w:cs="Arial"/>
          <w:sz w:val="18"/>
          <w:szCs w:val="18"/>
        </w:rPr>
        <w:t>,</w:t>
      </w:r>
      <w:r w:rsidRPr="00CF2554">
        <w:rPr>
          <w:rFonts w:ascii="Arial" w:hAnsi="Arial" w:cs="Arial"/>
          <w:sz w:val="18"/>
          <w:szCs w:val="18"/>
        </w:rPr>
        <w:t xml:space="preserve"> and STAT1</w:t>
      </w:r>
      <w:r w:rsidR="00DE4918" w:rsidRPr="00CF2554">
        <w:rPr>
          <w:rFonts w:ascii="Arial" w:hAnsi="Arial" w:cs="Arial"/>
          <w:sz w:val="18"/>
          <w:szCs w:val="18"/>
        </w:rPr>
        <w:t>, which</w:t>
      </w:r>
      <w:r w:rsidRPr="00CF2554">
        <w:rPr>
          <w:rFonts w:ascii="Arial" w:hAnsi="Arial" w:cs="Arial"/>
          <w:sz w:val="18"/>
          <w:szCs w:val="18"/>
        </w:rPr>
        <w:t xml:space="preserve"> regulate</w:t>
      </w:r>
      <w:r w:rsidR="004017A8">
        <w:rPr>
          <w:rFonts w:ascii="Arial" w:hAnsi="Arial" w:cs="Arial"/>
          <w:sz w:val="18"/>
          <w:szCs w:val="18"/>
        </w:rPr>
        <w:t>d</w:t>
      </w:r>
      <w:r w:rsidRPr="00CF2554">
        <w:rPr>
          <w:rFonts w:ascii="Arial" w:hAnsi="Arial" w:cs="Arial"/>
          <w:sz w:val="18"/>
          <w:szCs w:val="18"/>
        </w:rPr>
        <w:t xml:space="preserve"> </w:t>
      </w:r>
      <w:r w:rsidR="00DE4918" w:rsidRPr="00CF2554">
        <w:rPr>
          <w:rFonts w:ascii="Arial" w:hAnsi="Arial" w:cs="Arial"/>
          <w:sz w:val="18"/>
          <w:szCs w:val="18"/>
        </w:rPr>
        <w:t>PD-L1</w:t>
      </w:r>
      <w:r w:rsidRPr="00CF2554">
        <w:rPr>
          <w:rFonts w:ascii="Arial" w:hAnsi="Arial" w:cs="Arial"/>
          <w:sz w:val="18"/>
          <w:szCs w:val="18"/>
        </w:rPr>
        <w:t xml:space="preserve"> expression.</w:t>
      </w:r>
    </w:p>
    <w:p w14:paraId="68CF87E4" w14:textId="7DE34115" w:rsidR="00932B5C" w:rsidRPr="00CF2554" w:rsidRDefault="00932B5C" w:rsidP="004758AE">
      <w:pPr>
        <w:ind w:firstLine="360"/>
        <w:rPr>
          <w:rFonts w:ascii="Arial" w:hAnsi="Arial" w:cs="Arial"/>
          <w:sz w:val="18"/>
          <w:szCs w:val="18"/>
        </w:rPr>
      </w:pPr>
      <w:r w:rsidRPr="00CF2554">
        <w:rPr>
          <w:rFonts w:ascii="Arial" w:hAnsi="Arial" w:cs="Arial"/>
          <w:sz w:val="18"/>
          <w:szCs w:val="18"/>
        </w:rPr>
        <w:t>For clarity of representation, we retained major network and cascades</w:t>
      </w:r>
      <w:r w:rsidR="00DE4918" w:rsidRPr="00CF2554">
        <w:rPr>
          <w:rFonts w:ascii="Arial" w:hAnsi="Arial" w:cs="Arial"/>
          <w:sz w:val="18"/>
          <w:szCs w:val="18"/>
        </w:rPr>
        <w:t>, which</w:t>
      </w:r>
      <w:r w:rsidRPr="00CF2554">
        <w:rPr>
          <w:rFonts w:ascii="Arial" w:hAnsi="Arial" w:cs="Arial"/>
          <w:sz w:val="18"/>
          <w:szCs w:val="18"/>
        </w:rPr>
        <w:t xml:space="preserve"> </w:t>
      </w:r>
      <w:r w:rsidR="004017A8">
        <w:rPr>
          <w:rFonts w:ascii="Arial" w:hAnsi="Arial" w:cs="Arial"/>
          <w:sz w:val="18"/>
          <w:szCs w:val="18"/>
        </w:rPr>
        <w:t>were</w:t>
      </w:r>
      <w:r w:rsidRPr="00CF2554">
        <w:rPr>
          <w:rFonts w:ascii="Arial" w:hAnsi="Arial" w:cs="Arial"/>
          <w:sz w:val="18"/>
          <w:szCs w:val="18"/>
        </w:rPr>
        <w:t xml:space="preserve"> known to impact the </w:t>
      </w:r>
      <w:r w:rsidR="00DE4918" w:rsidRPr="00CF2554">
        <w:rPr>
          <w:rFonts w:ascii="Arial" w:hAnsi="Arial" w:cs="Arial"/>
          <w:sz w:val="18"/>
          <w:szCs w:val="18"/>
        </w:rPr>
        <w:t>PD-L1</w:t>
      </w:r>
      <w:r w:rsidRPr="00CF2554">
        <w:rPr>
          <w:rFonts w:ascii="Arial" w:hAnsi="Arial" w:cs="Arial"/>
          <w:sz w:val="18"/>
          <w:szCs w:val="18"/>
        </w:rPr>
        <w:t xml:space="preserve"> expression directly or indirectly. Modulators</w:t>
      </w:r>
      <w:r w:rsidR="00DE4918" w:rsidRPr="00CF2554">
        <w:rPr>
          <w:rFonts w:ascii="Arial" w:hAnsi="Arial" w:cs="Arial"/>
          <w:sz w:val="18"/>
          <w:szCs w:val="18"/>
        </w:rPr>
        <w:t xml:space="preserve"> </w:t>
      </w:r>
      <w:r w:rsidRPr="00CF2554">
        <w:rPr>
          <w:rFonts w:ascii="Arial" w:hAnsi="Arial" w:cs="Arial"/>
          <w:sz w:val="18"/>
          <w:szCs w:val="18"/>
        </w:rPr>
        <w:t>(like activators, inhibitors and co-activators)</w:t>
      </w:r>
      <w:r w:rsidR="00DE4918" w:rsidRPr="00CF2554">
        <w:rPr>
          <w:rFonts w:ascii="Arial" w:hAnsi="Arial" w:cs="Arial"/>
          <w:sz w:val="18"/>
          <w:szCs w:val="18"/>
        </w:rPr>
        <w:t xml:space="preserve"> </w:t>
      </w:r>
      <w:r w:rsidRPr="00CF2554">
        <w:rPr>
          <w:rFonts w:ascii="Arial" w:hAnsi="Arial" w:cs="Arial"/>
          <w:sz w:val="18"/>
          <w:szCs w:val="18"/>
        </w:rPr>
        <w:t xml:space="preserve">from other pathways </w:t>
      </w:r>
      <w:r w:rsidR="004017A8">
        <w:rPr>
          <w:rFonts w:ascii="Arial" w:hAnsi="Arial" w:cs="Arial"/>
          <w:sz w:val="18"/>
          <w:szCs w:val="18"/>
        </w:rPr>
        <w:t>were</w:t>
      </w:r>
      <w:r w:rsidRPr="00CF2554">
        <w:rPr>
          <w:rFonts w:ascii="Arial" w:hAnsi="Arial" w:cs="Arial"/>
          <w:sz w:val="18"/>
          <w:szCs w:val="18"/>
        </w:rPr>
        <w:t xml:space="preserve"> removed for the purpose of this representation. For instance, more than 10 modulators affect</w:t>
      </w:r>
      <w:r w:rsidR="004017A8">
        <w:rPr>
          <w:rFonts w:ascii="Arial" w:hAnsi="Arial" w:cs="Arial"/>
          <w:sz w:val="18"/>
          <w:szCs w:val="18"/>
        </w:rPr>
        <w:t>ed</w:t>
      </w:r>
      <w:r w:rsidRPr="00CF2554">
        <w:rPr>
          <w:rFonts w:ascii="Arial" w:hAnsi="Arial" w:cs="Arial"/>
          <w:sz w:val="18"/>
          <w:szCs w:val="18"/>
        </w:rPr>
        <w:t xml:space="preserve"> the activation of NFKB and STAT3/STAT1. However, for simplicity, in the snapshot we present here, we show</w:t>
      </w:r>
      <w:r w:rsidR="004017A8">
        <w:rPr>
          <w:rFonts w:ascii="Arial" w:hAnsi="Arial" w:cs="Arial"/>
          <w:sz w:val="18"/>
          <w:szCs w:val="18"/>
        </w:rPr>
        <w:t>ed</w:t>
      </w:r>
      <w:r w:rsidRPr="00CF2554">
        <w:rPr>
          <w:rFonts w:ascii="Arial" w:hAnsi="Arial" w:cs="Arial"/>
          <w:sz w:val="18"/>
          <w:szCs w:val="18"/>
        </w:rPr>
        <w:t xml:space="preserve"> only few of these modulators. The representation of each of the important reaction nodes </w:t>
      </w:r>
      <w:r w:rsidR="004017A8">
        <w:rPr>
          <w:rFonts w:ascii="Arial" w:hAnsi="Arial" w:cs="Arial"/>
          <w:sz w:val="18"/>
          <w:szCs w:val="18"/>
        </w:rPr>
        <w:t>were</w:t>
      </w:r>
      <w:r w:rsidRPr="00CF2554">
        <w:rPr>
          <w:rFonts w:ascii="Arial" w:hAnsi="Arial" w:cs="Arial"/>
          <w:sz w:val="18"/>
          <w:szCs w:val="18"/>
        </w:rPr>
        <w:t xml:space="preserve"> elaborated in </w:t>
      </w:r>
      <w:r w:rsidR="008D668D">
        <w:rPr>
          <w:rFonts w:ascii="Arial" w:hAnsi="Arial" w:cs="Arial"/>
          <w:b/>
          <w:bCs/>
          <w:sz w:val="18"/>
          <w:szCs w:val="18"/>
        </w:rPr>
        <w:t xml:space="preserve">Additional file </w:t>
      </w:r>
      <w:r w:rsidR="008D668D" w:rsidRPr="00CF2554">
        <w:rPr>
          <w:rFonts w:ascii="Arial" w:hAnsi="Arial" w:cs="Arial"/>
          <w:b/>
          <w:bCs/>
          <w:sz w:val="18"/>
          <w:szCs w:val="18"/>
        </w:rPr>
        <w:t>5</w:t>
      </w:r>
      <w:r w:rsidRPr="00CF2554">
        <w:rPr>
          <w:rFonts w:ascii="Arial" w:hAnsi="Arial" w:cs="Arial"/>
          <w:sz w:val="18"/>
          <w:szCs w:val="18"/>
        </w:rPr>
        <w:t>, which enlist</w:t>
      </w:r>
      <w:r w:rsidR="004017A8">
        <w:rPr>
          <w:rFonts w:ascii="Arial" w:hAnsi="Arial" w:cs="Arial"/>
          <w:sz w:val="18"/>
          <w:szCs w:val="18"/>
        </w:rPr>
        <w:t>ed</w:t>
      </w:r>
      <w:r w:rsidRPr="00CF2554">
        <w:rPr>
          <w:rFonts w:ascii="Arial" w:hAnsi="Arial" w:cs="Arial"/>
          <w:sz w:val="18"/>
          <w:szCs w:val="18"/>
        </w:rPr>
        <w:t xml:space="preserve"> all the important reactions of the pathways contributing to </w:t>
      </w:r>
      <w:r w:rsidR="00DE4918" w:rsidRPr="00CF2554">
        <w:rPr>
          <w:rFonts w:ascii="Arial" w:hAnsi="Arial" w:cs="Arial"/>
          <w:sz w:val="18"/>
          <w:szCs w:val="18"/>
        </w:rPr>
        <w:t>PD-L1</w:t>
      </w:r>
      <w:r w:rsidRPr="00CF2554">
        <w:rPr>
          <w:rFonts w:ascii="Arial" w:hAnsi="Arial" w:cs="Arial"/>
          <w:sz w:val="18"/>
          <w:szCs w:val="18"/>
        </w:rPr>
        <w:t xml:space="preserve"> module, the reaction equations used and literature reference for the link.</w:t>
      </w:r>
    </w:p>
    <w:p w14:paraId="7C9D216C" w14:textId="648F1C63" w:rsidR="00932B5C" w:rsidRPr="00CF2554" w:rsidRDefault="00932B5C" w:rsidP="00CF2554">
      <w:pPr>
        <w:ind w:firstLine="360"/>
        <w:rPr>
          <w:rFonts w:ascii="Arial" w:hAnsi="Arial" w:cs="Arial"/>
          <w:sz w:val="18"/>
          <w:szCs w:val="18"/>
        </w:rPr>
      </w:pPr>
      <w:r w:rsidRPr="00CF2554">
        <w:rPr>
          <w:rFonts w:ascii="Arial" w:hAnsi="Arial" w:cs="Arial"/>
          <w:sz w:val="18"/>
          <w:szCs w:val="18"/>
        </w:rPr>
        <w:t>Similar to the above mentioned pathway, we developed different pathways/</w:t>
      </w:r>
      <w:proofErr w:type="spellStart"/>
      <w:r w:rsidRPr="00CF2554">
        <w:rPr>
          <w:rFonts w:ascii="Arial" w:hAnsi="Arial" w:cs="Arial"/>
          <w:sz w:val="18"/>
          <w:szCs w:val="18"/>
        </w:rPr>
        <w:t>signalings</w:t>
      </w:r>
      <w:proofErr w:type="spellEnd"/>
      <w:r w:rsidRPr="00CF2554">
        <w:rPr>
          <w:rFonts w:ascii="Arial" w:hAnsi="Arial" w:cs="Arial"/>
          <w:sz w:val="18"/>
          <w:szCs w:val="18"/>
        </w:rPr>
        <w:t xml:space="preserve"> as separate modules and integrated them with other pathways, such as HGF-Met, IGFR, PDGFR, GPCR-mediated signaling etc.</w:t>
      </w:r>
      <w:r w:rsidR="00DE4918" w:rsidRPr="00CF2554">
        <w:rPr>
          <w:rFonts w:ascii="Arial" w:hAnsi="Arial" w:cs="Arial"/>
          <w:sz w:val="18"/>
          <w:szCs w:val="18"/>
        </w:rPr>
        <w:t xml:space="preserve"> </w:t>
      </w:r>
      <w:r w:rsidRPr="00CF2554">
        <w:rPr>
          <w:rFonts w:ascii="Arial" w:hAnsi="Arial" w:cs="Arial"/>
          <w:sz w:val="18"/>
          <w:szCs w:val="18"/>
        </w:rPr>
        <w:t>The cross talks between these integrated modules include</w:t>
      </w:r>
      <w:r w:rsidR="004017A8">
        <w:rPr>
          <w:rFonts w:ascii="Arial" w:hAnsi="Arial" w:cs="Arial"/>
          <w:sz w:val="18"/>
          <w:szCs w:val="18"/>
        </w:rPr>
        <w:t>d</w:t>
      </w:r>
      <w:r w:rsidRPr="00CF2554">
        <w:rPr>
          <w:rFonts w:ascii="Arial" w:hAnsi="Arial" w:cs="Arial"/>
          <w:sz w:val="18"/>
          <w:szCs w:val="18"/>
        </w:rPr>
        <w:t xml:space="preserve"> convergence of signals on common downstream effectors, feedback and feed-forward loops etc. The key differentiator of our modeling approach </w:t>
      </w:r>
      <w:r w:rsidR="004017A8">
        <w:rPr>
          <w:rFonts w:ascii="Arial" w:hAnsi="Arial" w:cs="Arial"/>
          <w:sz w:val="18"/>
          <w:szCs w:val="18"/>
        </w:rPr>
        <w:t>was</w:t>
      </w:r>
      <w:r w:rsidRPr="00CF2554">
        <w:rPr>
          <w:rFonts w:ascii="Arial" w:hAnsi="Arial" w:cs="Arial"/>
          <w:sz w:val="18"/>
          <w:szCs w:val="18"/>
        </w:rPr>
        <w:t xml:space="preserve"> its ability to represent the emergent behavior of the cell as an integrated unit, owing to the coverage and integration of various pathways and their cross talks in the same simulation.</w:t>
      </w:r>
    </w:p>
    <w:p w14:paraId="33182625" w14:textId="77777777" w:rsidR="00932B5C" w:rsidRPr="00CF2554" w:rsidRDefault="00932B5C" w:rsidP="00CF2554">
      <w:pPr>
        <w:autoSpaceDE w:val="0"/>
        <w:snapToGrid w:val="0"/>
        <w:rPr>
          <w:rFonts w:ascii="Arial" w:eastAsia="Nimbus Sans L" w:hAnsi="Arial" w:cs="Arial"/>
          <w:sz w:val="18"/>
          <w:szCs w:val="18"/>
          <w:lang w:eastAsia="hi-IN"/>
        </w:rPr>
      </w:pPr>
    </w:p>
    <w:tbl>
      <w:tblPr>
        <w:tblStyle w:val="TableGrid"/>
        <w:tblW w:w="0" w:type="auto"/>
        <w:tblLook w:val="04A0" w:firstRow="1" w:lastRow="0" w:firstColumn="1" w:lastColumn="0" w:noHBand="0" w:noVBand="1"/>
      </w:tblPr>
      <w:tblGrid>
        <w:gridCol w:w="10188"/>
      </w:tblGrid>
      <w:tr w:rsidR="00077A8E" w:rsidRPr="00CF2554" w14:paraId="751641DD" w14:textId="77777777" w:rsidTr="00077A8E">
        <w:tc>
          <w:tcPr>
            <w:tcW w:w="10188" w:type="dxa"/>
            <w:shd w:val="clear" w:color="auto" w:fill="7BBC71"/>
          </w:tcPr>
          <w:p w14:paraId="407C214C" w14:textId="4FE6F12B" w:rsidR="00DE4918" w:rsidRPr="00CF2554" w:rsidRDefault="00DE4918" w:rsidP="0056006B">
            <w:pPr>
              <w:autoSpaceDE w:val="0"/>
              <w:snapToGrid w:val="0"/>
              <w:rPr>
                <w:rFonts w:ascii="Arial" w:eastAsia="Nimbus Sans L" w:hAnsi="Arial" w:cs="Arial"/>
                <w:b/>
                <w:color w:val="FFFFFF" w:themeColor="background1"/>
                <w:sz w:val="18"/>
                <w:szCs w:val="18"/>
                <w:lang w:eastAsia="hi-IN"/>
              </w:rPr>
            </w:pPr>
            <w:r w:rsidRPr="00CF2554">
              <w:rPr>
                <w:rFonts w:ascii="Arial" w:eastAsia="Nimbus Sans L" w:hAnsi="Arial" w:cs="Arial"/>
                <w:b/>
                <w:color w:val="FFFFFF" w:themeColor="background1"/>
                <w:sz w:val="18"/>
                <w:szCs w:val="18"/>
                <w:lang w:eastAsia="hi-IN"/>
              </w:rPr>
              <w:t xml:space="preserve">Detailed </w:t>
            </w:r>
            <w:r w:rsidR="0056006B">
              <w:rPr>
                <w:rFonts w:ascii="Arial" w:eastAsia="Nimbus Sans L" w:hAnsi="Arial" w:cs="Arial"/>
                <w:b/>
                <w:color w:val="FFFFFF" w:themeColor="background1"/>
                <w:sz w:val="18"/>
                <w:szCs w:val="18"/>
                <w:lang w:eastAsia="hi-IN"/>
              </w:rPr>
              <w:t>d</w:t>
            </w:r>
            <w:r w:rsidRPr="00CF2554">
              <w:rPr>
                <w:rFonts w:ascii="Arial" w:eastAsia="Nimbus Sans L" w:hAnsi="Arial" w:cs="Arial"/>
                <w:b/>
                <w:color w:val="FFFFFF" w:themeColor="background1"/>
                <w:sz w:val="18"/>
                <w:szCs w:val="18"/>
                <w:lang w:eastAsia="hi-IN"/>
              </w:rPr>
              <w:t xml:space="preserve">escription of </w:t>
            </w:r>
            <w:r w:rsidR="0056006B">
              <w:rPr>
                <w:rFonts w:ascii="Arial" w:eastAsia="Nimbus Sans L" w:hAnsi="Arial" w:cs="Arial"/>
                <w:b/>
                <w:color w:val="FFFFFF" w:themeColor="background1"/>
                <w:sz w:val="18"/>
                <w:szCs w:val="18"/>
                <w:lang w:eastAsia="hi-IN"/>
              </w:rPr>
              <w:t>computational model using a representative example of p</w:t>
            </w:r>
            <w:r w:rsidRPr="00CF2554">
              <w:rPr>
                <w:rFonts w:ascii="Arial" w:eastAsia="Nimbus Sans L" w:hAnsi="Arial" w:cs="Arial"/>
                <w:b/>
                <w:color w:val="FFFFFF" w:themeColor="background1"/>
                <w:sz w:val="18"/>
                <w:szCs w:val="18"/>
                <w:lang w:eastAsia="hi-IN"/>
              </w:rPr>
              <w:t>hosphorylation of STAT3 by mTOR signaling pathway:</w:t>
            </w:r>
            <w:r w:rsidR="00077A8E" w:rsidRPr="00CF2554">
              <w:rPr>
                <w:rFonts w:ascii="Arial" w:eastAsia="Nimbus Sans L" w:hAnsi="Arial" w:cs="Arial"/>
                <w:b/>
                <w:color w:val="FFFFFF" w:themeColor="background1"/>
                <w:sz w:val="18"/>
                <w:szCs w:val="18"/>
                <w:lang w:eastAsia="hi-IN"/>
              </w:rPr>
              <w:t xml:space="preserve"> [STAT3 → STAT3_p → PD-L1 mRNA → PD-L1]</w:t>
            </w:r>
          </w:p>
        </w:tc>
      </w:tr>
      <w:tr w:rsidR="00DE4918" w:rsidRPr="00CF2554" w14:paraId="4F2EA46A" w14:textId="77777777" w:rsidTr="00DE4918">
        <w:tc>
          <w:tcPr>
            <w:tcW w:w="10188" w:type="dxa"/>
          </w:tcPr>
          <w:p w14:paraId="54951BDD" w14:textId="170F31B3" w:rsidR="00DE4918" w:rsidRPr="00CF2554" w:rsidRDefault="00DE4918" w:rsidP="00CF2554">
            <w:pPr>
              <w:autoSpaceDE w:val="0"/>
              <w:snapToGrid w:val="0"/>
              <w:rPr>
                <w:rFonts w:ascii="Arial" w:eastAsia="Nimbus Sans L" w:hAnsi="Arial" w:cs="Arial"/>
                <w:sz w:val="18"/>
                <w:szCs w:val="18"/>
                <w:lang w:eastAsia="hi-IN"/>
              </w:rPr>
            </w:pPr>
          </w:p>
          <w:p w14:paraId="775ADEE0" w14:textId="6BDC38B5" w:rsidR="00DE4918" w:rsidRPr="00CF2554" w:rsidRDefault="00DE4918" w:rsidP="00CF2554">
            <w:pPr>
              <w:autoSpaceDE w:val="0"/>
              <w:snapToGrid w:val="0"/>
              <w:rPr>
                <w:rFonts w:ascii="Arial" w:eastAsia="Nimbus Sans L" w:hAnsi="Arial" w:cs="Arial"/>
                <w:sz w:val="18"/>
                <w:szCs w:val="18"/>
                <w:lang w:eastAsia="hi-IN"/>
              </w:rPr>
            </w:pPr>
          </w:p>
          <w:p w14:paraId="604D555F" w14:textId="77777777" w:rsidR="00DE4918" w:rsidRPr="00CF2554" w:rsidRDefault="00DE4918" w:rsidP="00CF2554">
            <w:pPr>
              <w:autoSpaceDE w:val="0"/>
              <w:snapToGrid w:val="0"/>
              <w:rPr>
                <w:rFonts w:ascii="Arial" w:eastAsia="Nimbus Sans L" w:hAnsi="Arial" w:cs="Arial"/>
                <w:noProof/>
                <w:sz w:val="18"/>
                <w:szCs w:val="18"/>
                <w:lang w:eastAsia="en-US" w:bidi="ar-SA"/>
              </w:rPr>
            </w:pPr>
          </w:p>
          <w:p w14:paraId="11D113FA" w14:textId="77777777" w:rsidR="00077A8E" w:rsidRPr="00CF2554" w:rsidRDefault="00077A8E" w:rsidP="00CF2554">
            <w:pPr>
              <w:autoSpaceDE w:val="0"/>
              <w:snapToGrid w:val="0"/>
              <w:rPr>
                <w:rFonts w:ascii="Arial" w:eastAsia="Nimbus Sans L" w:hAnsi="Arial" w:cs="Arial"/>
                <w:noProof/>
                <w:sz w:val="18"/>
                <w:szCs w:val="18"/>
                <w:lang w:eastAsia="en-US" w:bidi="ar-SA"/>
              </w:rPr>
            </w:pPr>
          </w:p>
          <w:p w14:paraId="74251F4C" w14:textId="35AB5013" w:rsidR="00077A8E" w:rsidRPr="00CF2554" w:rsidRDefault="00F1391D" w:rsidP="00CF2554">
            <w:pPr>
              <w:autoSpaceDE w:val="0"/>
              <w:snapToGrid w:val="0"/>
              <w:rPr>
                <w:rFonts w:ascii="Arial" w:eastAsia="Nimbus Sans L" w:hAnsi="Arial" w:cs="Arial"/>
                <w:sz w:val="18"/>
                <w:szCs w:val="18"/>
                <w:lang w:eastAsia="hi-IN"/>
              </w:rPr>
            </w:pPr>
            <w:r w:rsidRPr="00CF2554">
              <w:rPr>
                <w:rFonts w:ascii="Arial" w:eastAsia="Nimbus Sans L" w:hAnsi="Arial" w:cs="Arial"/>
                <w:noProof/>
                <w:sz w:val="18"/>
                <w:szCs w:val="18"/>
                <w:lang w:eastAsia="en-US" w:bidi="ar-SA"/>
              </w:rPr>
              <mc:AlternateContent>
                <mc:Choice Requires="wps">
                  <w:drawing>
                    <wp:anchor distT="0" distB="0" distL="114300" distR="114300" simplePos="0" relativeHeight="251664896" behindDoc="0" locked="0" layoutInCell="1" allowOverlap="1" wp14:anchorId="082BC0A6" wp14:editId="05FE286C">
                      <wp:simplePos x="0" y="0"/>
                      <wp:positionH relativeFrom="column">
                        <wp:posOffset>-4801375</wp:posOffset>
                      </wp:positionH>
                      <wp:positionV relativeFrom="paragraph">
                        <wp:posOffset>1771609</wp:posOffset>
                      </wp:positionV>
                      <wp:extent cx="1193470" cy="338447"/>
                      <wp:effectExtent l="0" t="0" r="6985" b="5080"/>
                      <wp:wrapNone/>
                      <wp:docPr id="2" name="Rectangle 2"/>
                      <wp:cNvGraphicFramePr/>
                      <a:graphic xmlns:a="http://schemas.openxmlformats.org/drawingml/2006/main">
                        <a:graphicData uri="http://schemas.microsoft.com/office/word/2010/wordprocessingShape">
                          <wps:wsp>
                            <wps:cNvSpPr/>
                            <wps:spPr>
                              <a:xfrm>
                                <a:off x="0" y="0"/>
                                <a:ext cx="1193470" cy="3384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78.05pt;margin-top:139.5pt;width:93.95pt;height:26.6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" fillcolor="white [3212]" stroked="f" strokeweight="2pt"/>
                  </w:pict>
                </mc:Fallback>
              </mc:AlternateContent>
            </w:r>
            <w:r w:rsidRPr="00CF2554">
              <w:rPr>
                <w:rFonts w:ascii="Arial" w:eastAsia="Nimbus Sans L" w:hAnsi="Arial" w:cs="Arial"/>
                <w:noProof/>
                <w:sz w:val="18"/>
                <w:szCs w:val="18"/>
                <w:lang w:eastAsia="en-US" w:bidi="ar-SA"/>
              </w:rPr>
              <w:drawing>
                <wp:anchor distT="0" distB="0" distL="0" distR="0" simplePos="0" relativeHeight="251663872" behindDoc="0" locked="0" layoutInCell="1" allowOverlap="1" wp14:anchorId="74BC36C5" wp14:editId="5A0674C2">
                  <wp:simplePos x="0" y="0"/>
                  <wp:positionH relativeFrom="column">
                    <wp:posOffset>577215</wp:posOffset>
                  </wp:positionH>
                  <wp:positionV relativeFrom="paragraph">
                    <wp:posOffset>-467995</wp:posOffset>
                  </wp:positionV>
                  <wp:extent cx="5165725" cy="2605405"/>
                  <wp:effectExtent l="0" t="0" r="0" b="4445"/>
                  <wp:wrapThrough wrapText="largest">
                    <wp:wrapPolygon edited="0">
                      <wp:start x="0" y="0"/>
                      <wp:lineTo x="0" y="21479"/>
                      <wp:lineTo x="21507" y="21479"/>
                      <wp:lineTo x="21507"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5725" cy="2605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bl>
    <w:p w14:paraId="4B664F73" w14:textId="77777777" w:rsidR="00932B5C" w:rsidRPr="00CF2554" w:rsidRDefault="00932B5C" w:rsidP="00CF2554">
      <w:pPr>
        <w:autoSpaceDE w:val="0"/>
        <w:snapToGrid w:val="0"/>
        <w:rPr>
          <w:rFonts w:ascii="Arial" w:eastAsia="Nimbus Sans L" w:hAnsi="Arial" w:cs="Arial"/>
          <w:sz w:val="18"/>
          <w:szCs w:val="18"/>
          <w:lang w:eastAsia="hi-IN"/>
        </w:rPr>
      </w:pPr>
    </w:p>
    <w:p w14:paraId="2F02B98F" w14:textId="1091A063" w:rsidR="00932B5C" w:rsidRPr="00CF2554" w:rsidRDefault="00932B5C"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We modeled this reaction as a simple Michaelis-Menten equation with:</w:t>
      </w:r>
    </w:p>
    <w:p w14:paraId="16956111" w14:textId="77777777" w:rsidR="00932B5C" w:rsidRPr="00CF2554" w:rsidRDefault="00932B5C" w:rsidP="00CF2554">
      <w:pPr>
        <w:numPr>
          <w:ilvl w:val="0"/>
          <w:numId w:val="5"/>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Substrate – STAT3,</w:t>
      </w:r>
    </w:p>
    <w:p w14:paraId="7BB992E7" w14:textId="48F3E3E8" w:rsidR="00932B5C" w:rsidRPr="00CF2554" w:rsidRDefault="0056006B" w:rsidP="00CF2554">
      <w:pPr>
        <w:numPr>
          <w:ilvl w:val="0"/>
          <w:numId w:val="5"/>
        </w:numPr>
        <w:autoSpaceDE w:val="0"/>
        <w:snapToGrid w:val="0"/>
        <w:rPr>
          <w:rFonts w:ascii="Arial" w:eastAsia="Nimbus Sans L" w:hAnsi="Arial" w:cs="Arial"/>
          <w:sz w:val="18"/>
          <w:szCs w:val="18"/>
          <w:lang w:eastAsia="hi-IN"/>
        </w:rPr>
      </w:pPr>
      <w:r>
        <w:rPr>
          <w:rFonts w:ascii="Arial" w:eastAsia="Nimbus Sans L" w:hAnsi="Arial" w:cs="Arial"/>
          <w:sz w:val="18"/>
          <w:szCs w:val="18"/>
          <w:lang w:eastAsia="hi-IN"/>
        </w:rPr>
        <w:t>Product1 – STAT3_p,</w:t>
      </w:r>
    </w:p>
    <w:p w14:paraId="19459DEF" w14:textId="77777777" w:rsidR="00932B5C" w:rsidRPr="00CF2554" w:rsidRDefault="00932B5C" w:rsidP="00CF2554">
      <w:pPr>
        <w:numPr>
          <w:ilvl w:val="0"/>
          <w:numId w:val="5"/>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 xml:space="preserve">Product 2 – </w:t>
      </w:r>
      <w:r w:rsidR="00DE4918" w:rsidRPr="00CF2554">
        <w:rPr>
          <w:rFonts w:ascii="Arial" w:eastAsia="Nimbus Sans L" w:hAnsi="Arial" w:cs="Arial"/>
          <w:sz w:val="18"/>
          <w:szCs w:val="18"/>
          <w:lang w:eastAsia="hi-IN"/>
        </w:rPr>
        <w:t>PD-L1</w:t>
      </w:r>
      <w:r w:rsidRPr="00CF2554">
        <w:rPr>
          <w:rFonts w:ascii="Arial" w:eastAsia="Nimbus Sans L" w:hAnsi="Arial" w:cs="Arial"/>
          <w:sz w:val="18"/>
          <w:szCs w:val="18"/>
          <w:lang w:eastAsia="hi-IN"/>
        </w:rPr>
        <w:t xml:space="preserve"> (transcribed by STAT3)</w:t>
      </w:r>
    </w:p>
    <w:p w14:paraId="1EC89099" w14:textId="3F6D5D5E" w:rsidR="00932B5C" w:rsidRPr="00CF2554" w:rsidRDefault="0056006B" w:rsidP="00CF2554">
      <w:pPr>
        <w:numPr>
          <w:ilvl w:val="0"/>
          <w:numId w:val="5"/>
        </w:numPr>
        <w:autoSpaceDE w:val="0"/>
        <w:snapToGrid w:val="0"/>
        <w:rPr>
          <w:rFonts w:ascii="Arial" w:eastAsia="Nimbus Sans L" w:hAnsi="Arial" w:cs="Arial"/>
          <w:sz w:val="18"/>
          <w:szCs w:val="18"/>
          <w:lang w:eastAsia="hi-IN"/>
        </w:rPr>
      </w:pPr>
      <w:r>
        <w:rPr>
          <w:rFonts w:ascii="Arial" w:eastAsia="Nimbus Sans L" w:hAnsi="Arial" w:cs="Arial"/>
          <w:sz w:val="18"/>
          <w:szCs w:val="18"/>
          <w:lang w:eastAsia="hi-IN"/>
        </w:rPr>
        <w:t>Activated by A, and</w:t>
      </w:r>
    </w:p>
    <w:p w14:paraId="0F600EF5" w14:textId="77777777" w:rsidR="00932B5C" w:rsidRPr="00CF2554" w:rsidRDefault="00932B5C" w:rsidP="00CF2554">
      <w:pPr>
        <w:numPr>
          <w:ilvl w:val="0"/>
          <w:numId w:val="5"/>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Inhibited by 4 inhibitors – In_1, In_2, In_3, and In_4</w:t>
      </w:r>
    </w:p>
    <w:p w14:paraId="3DC2A026" w14:textId="77777777" w:rsidR="004017A8" w:rsidRDefault="004017A8" w:rsidP="00CF2554">
      <w:pPr>
        <w:autoSpaceDE w:val="0"/>
        <w:snapToGrid w:val="0"/>
        <w:rPr>
          <w:rFonts w:ascii="Arial" w:eastAsia="Nimbus Sans L" w:hAnsi="Arial" w:cs="Arial"/>
          <w:sz w:val="18"/>
          <w:szCs w:val="18"/>
          <w:lang w:eastAsia="hi-IN"/>
        </w:rPr>
      </w:pPr>
    </w:p>
    <w:p w14:paraId="2DB4D12D" w14:textId="454CF7B8" w:rsidR="00932B5C" w:rsidRPr="00CF2554" w:rsidRDefault="00932B5C" w:rsidP="00CF2554">
      <w:pPr>
        <w:autoSpaceDE w:val="0"/>
        <w:snapToGrid w:val="0"/>
        <w:rPr>
          <w:rFonts w:ascii="Arial" w:eastAsia="Nimbus Sans L" w:hAnsi="Arial" w:cs="Arial"/>
          <w:sz w:val="18"/>
          <w:szCs w:val="18"/>
          <w:lang w:eastAsia="hi-IN"/>
        </w:rPr>
      </w:pPr>
      <w:proofErr w:type="gramStart"/>
      <w:r w:rsidRPr="00CF2554">
        <w:rPr>
          <w:rFonts w:ascii="Arial" w:eastAsia="Nimbus Sans L" w:hAnsi="Arial" w:cs="Arial"/>
          <w:sz w:val="18"/>
          <w:szCs w:val="18"/>
          <w:lang w:eastAsia="hi-IN"/>
        </w:rPr>
        <w:lastRenderedPageBreak/>
        <w:t>A(</w:t>
      </w:r>
      <w:proofErr w:type="gramEnd"/>
      <w:r w:rsidRPr="00CF2554">
        <w:rPr>
          <w:rFonts w:ascii="Arial" w:eastAsia="Nimbus Sans L" w:hAnsi="Arial" w:cs="Arial"/>
          <w:sz w:val="18"/>
          <w:szCs w:val="18"/>
          <w:lang w:eastAsia="hi-IN"/>
        </w:rPr>
        <w:t xml:space="preserve">mTOR) is the activated by NRAS-PIK3CA-AKT1-RHEB signaling pathway. The 4 inhibitors </w:t>
      </w:r>
      <w:r w:rsidR="007D2DD1">
        <w:rPr>
          <w:rFonts w:ascii="Arial" w:eastAsia="Nimbus Sans L" w:hAnsi="Arial" w:cs="Arial"/>
          <w:sz w:val="18"/>
          <w:szCs w:val="18"/>
          <w:lang w:eastAsia="hi-IN"/>
        </w:rPr>
        <w:t>were</w:t>
      </w:r>
      <w:r w:rsidRPr="00CF2554">
        <w:rPr>
          <w:rFonts w:ascii="Arial" w:eastAsia="Nimbus Sans L" w:hAnsi="Arial" w:cs="Arial"/>
          <w:sz w:val="18"/>
          <w:szCs w:val="18"/>
          <w:lang w:eastAsia="hi-IN"/>
        </w:rPr>
        <w:t>:</w:t>
      </w:r>
    </w:p>
    <w:p w14:paraId="0CC96B91" w14:textId="77777777" w:rsidR="00932B5C" w:rsidRPr="00CF2554" w:rsidRDefault="00932B5C" w:rsidP="00CF2554">
      <w:pPr>
        <w:numPr>
          <w:ilvl w:val="0"/>
          <w:numId w:val="6"/>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In_1 – PIAS3</w:t>
      </w:r>
    </w:p>
    <w:p w14:paraId="26304057" w14:textId="77777777" w:rsidR="00932B5C" w:rsidRPr="00CF2554" w:rsidRDefault="00932B5C" w:rsidP="00CF2554">
      <w:pPr>
        <w:numPr>
          <w:ilvl w:val="0"/>
          <w:numId w:val="6"/>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In_2 – SOCS1</w:t>
      </w:r>
    </w:p>
    <w:p w14:paraId="242118F5" w14:textId="77777777" w:rsidR="00932B5C" w:rsidRPr="00CF2554" w:rsidRDefault="00932B5C" w:rsidP="00CF2554">
      <w:pPr>
        <w:numPr>
          <w:ilvl w:val="0"/>
          <w:numId w:val="6"/>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In_3 – SOCS3</w:t>
      </w:r>
    </w:p>
    <w:p w14:paraId="24C73032" w14:textId="77777777" w:rsidR="00932B5C" w:rsidRPr="00CF2554" w:rsidRDefault="00932B5C" w:rsidP="00CF2554">
      <w:pPr>
        <w:numPr>
          <w:ilvl w:val="0"/>
          <w:numId w:val="6"/>
        </w:num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In_4 – STAT3 phosphorylated at Serine 727</w:t>
      </w:r>
    </w:p>
    <w:p w14:paraId="0890A2B1" w14:textId="77777777" w:rsidR="00932B5C" w:rsidRPr="00CF2554" w:rsidRDefault="00932B5C" w:rsidP="00CF2554">
      <w:pPr>
        <w:autoSpaceDE w:val="0"/>
        <w:snapToGrid w:val="0"/>
        <w:rPr>
          <w:rFonts w:ascii="Arial" w:eastAsia="Nimbus Sans L" w:hAnsi="Arial" w:cs="Arial"/>
          <w:sz w:val="18"/>
          <w:szCs w:val="18"/>
          <w:lang w:eastAsia="hi-IN"/>
        </w:rPr>
      </w:pPr>
    </w:p>
    <w:p w14:paraId="2FBE2071" w14:textId="378DD01C" w:rsidR="00932B5C" w:rsidRPr="00CF2554" w:rsidRDefault="00932B5C"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We used the following flux equation:</w:t>
      </w:r>
    </w:p>
    <w:p w14:paraId="2BEF551C" w14:textId="77777777" w:rsidR="00932B5C" w:rsidRPr="00CF2554" w:rsidRDefault="00932B5C"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w:t>
      </w:r>
      <w:proofErr w:type="spellStart"/>
      <w:r w:rsidRPr="00CF2554">
        <w:rPr>
          <w:rFonts w:ascii="Arial" w:eastAsia="Nimbus Sans L" w:hAnsi="Arial" w:cs="Arial"/>
          <w:sz w:val="18"/>
          <w:szCs w:val="18"/>
          <w:lang w:eastAsia="hi-IN"/>
        </w:rPr>
        <w:t>Vf_A_app</w:t>
      </w:r>
      <w:proofErr w:type="spellEnd"/>
      <w:r w:rsidRPr="00CF2554">
        <w:rPr>
          <w:rFonts w:ascii="Arial" w:eastAsia="Nimbus Sans L" w:hAnsi="Arial" w:cs="Arial"/>
          <w:sz w:val="18"/>
          <w:szCs w:val="18"/>
          <w:lang w:eastAsia="hi-IN"/>
        </w:rPr>
        <w:t xml:space="preserve"> * STAT3 concentration) </w:t>
      </w:r>
      <w:proofErr w:type="gramStart"/>
      <w:r w:rsidRPr="00CF2554">
        <w:rPr>
          <w:rFonts w:ascii="Arial" w:eastAsia="Nimbus Sans L" w:hAnsi="Arial" w:cs="Arial"/>
          <w:sz w:val="18"/>
          <w:szCs w:val="18"/>
          <w:lang w:eastAsia="hi-IN"/>
        </w:rPr>
        <w:t>/(</w:t>
      </w:r>
      <w:proofErr w:type="gramEnd"/>
      <w:r w:rsidRPr="00CF2554">
        <w:rPr>
          <w:rFonts w:ascii="Arial" w:eastAsia="Nimbus Sans L" w:hAnsi="Arial" w:cs="Arial"/>
          <w:sz w:val="18"/>
          <w:szCs w:val="18"/>
          <w:lang w:eastAsia="hi-IN"/>
        </w:rPr>
        <w:t xml:space="preserve"> Km_STAT3 + STAT3.concentration).</w:t>
      </w:r>
    </w:p>
    <w:p w14:paraId="17A0E6A5" w14:textId="77777777" w:rsidR="00932B5C" w:rsidRPr="00CF2554" w:rsidRDefault="00932B5C" w:rsidP="00CF2554">
      <w:pPr>
        <w:autoSpaceDE w:val="0"/>
        <w:snapToGrid w:val="0"/>
        <w:rPr>
          <w:rFonts w:ascii="Arial" w:eastAsia="Nimbus Sans L" w:hAnsi="Arial" w:cs="Arial"/>
          <w:sz w:val="18"/>
          <w:szCs w:val="18"/>
          <w:lang w:eastAsia="hi-IN"/>
        </w:rPr>
      </w:pPr>
    </w:p>
    <w:p w14:paraId="12BD08C2" w14:textId="77777777" w:rsidR="00932B5C" w:rsidRPr="00CF2554" w:rsidRDefault="00932B5C" w:rsidP="00CF2554">
      <w:pPr>
        <w:autoSpaceDE w:val="0"/>
        <w:snapToGrid w:val="0"/>
        <w:rPr>
          <w:rFonts w:ascii="Arial" w:eastAsia="Nimbus Sans L" w:hAnsi="Arial" w:cs="Arial"/>
          <w:b/>
          <w:sz w:val="18"/>
          <w:szCs w:val="18"/>
          <w:u w:val="single"/>
          <w:lang w:eastAsia="hi-IN"/>
        </w:rPr>
      </w:pPr>
      <w:proofErr w:type="spellStart"/>
      <w:r w:rsidRPr="00CF2554">
        <w:rPr>
          <w:rFonts w:ascii="Arial" w:eastAsia="Nimbus Sans L" w:hAnsi="Arial" w:cs="Arial"/>
          <w:sz w:val="18"/>
          <w:szCs w:val="18"/>
          <w:lang w:eastAsia="hi-IN"/>
        </w:rPr>
        <w:t>Vf_A_app</w:t>
      </w:r>
      <w:proofErr w:type="spellEnd"/>
      <w:r w:rsidRPr="00CF2554">
        <w:rPr>
          <w:rFonts w:ascii="Arial" w:eastAsia="Nimbus Sans L" w:hAnsi="Arial" w:cs="Arial"/>
          <w:sz w:val="18"/>
          <w:szCs w:val="18"/>
          <w:lang w:eastAsia="hi-IN"/>
        </w:rPr>
        <w:t xml:space="preserve"> = </w:t>
      </w:r>
      <w:proofErr w:type="spellStart"/>
      <w:r w:rsidRPr="00CF2554">
        <w:rPr>
          <w:rFonts w:ascii="Arial" w:eastAsia="Nimbus Sans L" w:hAnsi="Arial" w:cs="Arial"/>
          <w:sz w:val="18"/>
          <w:szCs w:val="18"/>
          <w:lang w:eastAsia="hi-IN"/>
        </w:rPr>
        <w:t>Vf</w:t>
      </w:r>
      <w:proofErr w:type="spellEnd"/>
      <w:r w:rsidRPr="00CF2554">
        <w:rPr>
          <w:rFonts w:ascii="Arial" w:eastAsia="Nimbus Sans L" w:hAnsi="Arial" w:cs="Arial"/>
          <w:sz w:val="18"/>
          <w:szCs w:val="18"/>
          <w:lang w:eastAsia="hi-IN"/>
        </w:rPr>
        <w:t xml:space="preserve"> A / {1 + (In_1 concentration/Ki_In_1</w:t>
      </w:r>
      <w:proofErr w:type="gramStart"/>
      <w:r w:rsidRPr="00CF2554">
        <w:rPr>
          <w:rFonts w:ascii="Arial" w:eastAsia="Nimbus Sans L" w:hAnsi="Arial" w:cs="Arial"/>
          <w:sz w:val="18"/>
          <w:szCs w:val="18"/>
          <w:lang w:eastAsia="hi-IN"/>
        </w:rPr>
        <w:t>)+</w:t>
      </w:r>
      <w:proofErr w:type="gramEnd"/>
      <w:r w:rsidRPr="00CF2554">
        <w:rPr>
          <w:rFonts w:ascii="Arial" w:eastAsia="Nimbus Sans L" w:hAnsi="Arial" w:cs="Arial"/>
          <w:sz w:val="18"/>
          <w:szCs w:val="18"/>
          <w:lang w:eastAsia="hi-IN"/>
        </w:rPr>
        <w:t>(In_2 concentration/Ki_In_2)+(In_3 concentration/Ki_In_3)+(In_4 concentration/Ki_In_4)}</w:t>
      </w:r>
    </w:p>
    <w:p w14:paraId="7905B285" w14:textId="77777777" w:rsidR="00932B5C" w:rsidRPr="00CF2554" w:rsidRDefault="00932B5C" w:rsidP="00CF2554">
      <w:pPr>
        <w:autoSpaceDE w:val="0"/>
        <w:snapToGrid w:val="0"/>
        <w:rPr>
          <w:rFonts w:ascii="Arial" w:eastAsia="Nimbus Sans L" w:hAnsi="Arial" w:cs="Arial"/>
          <w:b/>
          <w:sz w:val="18"/>
          <w:szCs w:val="18"/>
          <w:u w:val="single"/>
          <w:lang w:eastAsia="hi-IN"/>
        </w:rPr>
      </w:pPr>
    </w:p>
    <w:p w14:paraId="6A9E936C" w14:textId="1D26002B" w:rsidR="00932B5C" w:rsidRPr="00CF2554" w:rsidRDefault="00932B5C" w:rsidP="00CF2554">
      <w:pPr>
        <w:autoSpaceDE w:val="0"/>
        <w:snapToGrid w:val="0"/>
        <w:rPr>
          <w:rFonts w:ascii="Arial" w:eastAsia="Nimbus Sans L" w:hAnsi="Arial" w:cs="Arial"/>
          <w:b/>
          <w:sz w:val="18"/>
          <w:szCs w:val="18"/>
          <w:lang w:eastAsia="hi-IN"/>
        </w:rPr>
      </w:pPr>
      <w:proofErr w:type="spellStart"/>
      <w:proofErr w:type="gramStart"/>
      <w:r w:rsidRPr="00CF2554">
        <w:rPr>
          <w:rFonts w:ascii="Arial" w:eastAsia="Nimbus Sans L" w:hAnsi="Arial" w:cs="Arial"/>
          <w:b/>
          <w:sz w:val="18"/>
          <w:szCs w:val="18"/>
          <w:lang w:eastAsia="hi-IN"/>
        </w:rPr>
        <w:t>Vf</w:t>
      </w:r>
      <w:proofErr w:type="spellEnd"/>
      <w:proofErr w:type="gramEnd"/>
      <w:r w:rsidRPr="00CF2554">
        <w:rPr>
          <w:rFonts w:ascii="Arial" w:eastAsia="Nimbus Sans L" w:hAnsi="Arial" w:cs="Arial"/>
          <w:sz w:val="18"/>
          <w:szCs w:val="18"/>
          <w:lang w:eastAsia="hi-IN"/>
        </w:rPr>
        <w:t xml:space="preserve"> define</w:t>
      </w:r>
      <w:r w:rsidR="007D2DD1">
        <w:rPr>
          <w:rFonts w:ascii="Arial" w:eastAsia="Nimbus Sans L" w:hAnsi="Arial" w:cs="Arial"/>
          <w:sz w:val="18"/>
          <w:szCs w:val="18"/>
          <w:lang w:eastAsia="hi-IN"/>
        </w:rPr>
        <w:t>d</w:t>
      </w:r>
      <w:r w:rsidRPr="00CF2554">
        <w:rPr>
          <w:rFonts w:ascii="Arial" w:eastAsia="Nimbus Sans L" w:hAnsi="Arial" w:cs="Arial"/>
          <w:sz w:val="18"/>
          <w:szCs w:val="18"/>
          <w:lang w:eastAsia="hi-IN"/>
        </w:rPr>
        <w:t xml:space="preserve"> the rate of the reaction.</w:t>
      </w:r>
      <w:r w:rsidR="00DE4918" w:rsidRPr="00CF2554">
        <w:rPr>
          <w:rFonts w:ascii="Arial" w:eastAsia="Nimbus Sans L" w:hAnsi="Arial" w:cs="Arial"/>
          <w:sz w:val="18"/>
          <w:szCs w:val="18"/>
          <w:lang w:eastAsia="hi-IN"/>
        </w:rPr>
        <w:t xml:space="preserve"> </w:t>
      </w:r>
      <w:r w:rsidRPr="00CF2554">
        <w:rPr>
          <w:rFonts w:ascii="Arial" w:eastAsia="Nimbus Sans L" w:hAnsi="Arial" w:cs="Arial"/>
          <w:sz w:val="18"/>
          <w:szCs w:val="18"/>
          <w:lang w:eastAsia="hi-IN"/>
        </w:rPr>
        <w:t xml:space="preserve">It </w:t>
      </w:r>
      <w:r w:rsidR="007D2DD1">
        <w:rPr>
          <w:rFonts w:ascii="Arial" w:eastAsia="Nimbus Sans L" w:hAnsi="Arial" w:cs="Arial"/>
          <w:sz w:val="18"/>
          <w:szCs w:val="18"/>
          <w:lang w:eastAsia="hi-IN"/>
        </w:rPr>
        <w:t xml:space="preserve">was </w:t>
      </w:r>
      <w:r w:rsidRPr="00CF2554">
        <w:rPr>
          <w:rFonts w:ascii="Arial" w:eastAsia="Nimbus Sans L" w:hAnsi="Arial" w:cs="Arial"/>
          <w:sz w:val="18"/>
          <w:szCs w:val="18"/>
          <w:lang w:eastAsia="hi-IN"/>
        </w:rPr>
        <w:t xml:space="preserve">the product of the concentration of </w:t>
      </w:r>
      <w:proofErr w:type="spellStart"/>
      <w:r w:rsidRPr="00CF2554">
        <w:rPr>
          <w:rFonts w:ascii="Arial" w:eastAsia="Nimbus Sans L" w:hAnsi="Arial" w:cs="Arial"/>
          <w:sz w:val="18"/>
          <w:szCs w:val="18"/>
          <w:lang w:eastAsia="hi-IN"/>
        </w:rPr>
        <w:t>Kcat</w:t>
      </w:r>
      <w:proofErr w:type="spellEnd"/>
      <w:r w:rsidRPr="00CF2554">
        <w:rPr>
          <w:rFonts w:ascii="Arial" w:eastAsia="Nimbus Sans L" w:hAnsi="Arial" w:cs="Arial"/>
          <w:sz w:val="18"/>
          <w:szCs w:val="18"/>
          <w:lang w:eastAsia="hi-IN"/>
        </w:rPr>
        <w:t xml:space="preserve"> (rate of driving the reaction) and the concentration of activator.</w:t>
      </w:r>
    </w:p>
    <w:p w14:paraId="608A80DB" w14:textId="7B19F199" w:rsidR="00932B5C" w:rsidRPr="00CF2554" w:rsidRDefault="00932B5C" w:rsidP="00CF2554">
      <w:pPr>
        <w:autoSpaceDE w:val="0"/>
        <w:snapToGrid w:val="0"/>
        <w:rPr>
          <w:rFonts w:ascii="Arial" w:eastAsia="Nimbus Sans L" w:hAnsi="Arial" w:cs="Arial"/>
          <w:b/>
          <w:sz w:val="18"/>
          <w:szCs w:val="18"/>
          <w:lang w:eastAsia="hi-IN"/>
        </w:rPr>
      </w:pPr>
      <w:r w:rsidRPr="00CF2554">
        <w:rPr>
          <w:rFonts w:ascii="Arial" w:eastAsia="Nimbus Sans L" w:hAnsi="Arial" w:cs="Arial"/>
          <w:b/>
          <w:sz w:val="18"/>
          <w:szCs w:val="18"/>
          <w:lang w:eastAsia="hi-IN"/>
        </w:rPr>
        <w:t>Km</w:t>
      </w:r>
      <w:r w:rsidRPr="00CF2554">
        <w:rPr>
          <w:rFonts w:ascii="Arial" w:eastAsia="Nimbus Sans L" w:hAnsi="Arial" w:cs="Arial"/>
          <w:sz w:val="18"/>
          <w:szCs w:val="18"/>
          <w:lang w:eastAsia="hi-IN"/>
        </w:rPr>
        <w:t xml:space="preserve"> </w:t>
      </w:r>
      <w:r w:rsidR="007D2DD1">
        <w:rPr>
          <w:rFonts w:ascii="Arial" w:eastAsia="Nimbus Sans L" w:hAnsi="Arial" w:cs="Arial"/>
          <w:sz w:val="18"/>
          <w:szCs w:val="18"/>
          <w:lang w:eastAsia="hi-IN"/>
        </w:rPr>
        <w:t>was</w:t>
      </w:r>
      <w:r w:rsidRPr="00CF2554">
        <w:rPr>
          <w:rFonts w:ascii="Arial" w:eastAsia="Nimbus Sans L" w:hAnsi="Arial" w:cs="Arial"/>
          <w:sz w:val="18"/>
          <w:szCs w:val="18"/>
          <w:lang w:eastAsia="hi-IN"/>
        </w:rPr>
        <w:t xml:space="preserve"> the affinity of the substrate (low Km indicating a high affinity).</w:t>
      </w:r>
    </w:p>
    <w:p w14:paraId="3C7E3D9B" w14:textId="7F862036" w:rsidR="00932B5C" w:rsidRPr="00CF2554" w:rsidRDefault="00932B5C" w:rsidP="00CF2554">
      <w:pPr>
        <w:autoSpaceDE w:val="0"/>
        <w:snapToGrid w:val="0"/>
        <w:rPr>
          <w:rFonts w:ascii="Arial" w:eastAsia="Nimbus Sans L" w:hAnsi="Arial" w:cs="Arial"/>
          <w:sz w:val="18"/>
          <w:szCs w:val="18"/>
          <w:lang w:eastAsia="hi-IN"/>
        </w:rPr>
      </w:pPr>
      <w:r w:rsidRPr="00CF2554">
        <w:rPr>
          <w:rFonts w:ascii="Arial" w:eastAsia="Nimbus Sans L" w:hAnsi="Arial" w:cs="Arial"/>
          <w:b/>
          <w:sz w:val="18"/>
          <w:szCs w:val="18"/>
          <w:lang w:eastAsia="hi-IN"/>
        </w:rPr>
        <w:t>Ki</w:t>
      </w:r>
      <w:r w:rsidRPr="00CF2554">
        <w:rPr>
          <w:rFonts w:ascii="Arial" w:eastAsia="Nimbus Sans L" w:hAnsi="Arial" w:cs="Arial"/>
          <w:sz w:val="18"/>
          <w:szCs w:val="18"/>
          <w:lang w:eastAsia="hi-IN"/>
        </w:rPr>
        <w:t xml:space="preserve"> of an inhibitor </w:t>
      </w:r>
      <w:r w:rsidR="007D2DD1">
        <w:rPr>
          <w:rFonts w:ascii="Arial" w:eastAsia="Nimbus Sans L" w:hAnsi="Arial" w:cs="Arial"/>
          <w:sz w:val="18"/>
          <w:szCs w:val="18"/>
          <w:lang w:eastAsia="hi-IN"/>
        </w:rPr>
        <w:t>was</w:t>
      </w:r>
      <w:r w:rsidRPr="00CF2554">
        <w:rPr>
          <w:rFonts w:ascii="Arial" w:eastAsia="Nimbus Sans L" w:hAnsi="Arial" w:cs="Arial"/>
          <w:sz w:val="18"/>
          <w:szCs w:val="18"/>
          <w:lang w:eastAsia="hi-IN"/>
        </w:rPr>
        <w:t xml:space="preserve"> the parameter that determine</w:t>
      </w:r>
      <w:r w:rsidR="007D2DD1">
        <w:rPr>
          <w:rFonts w:ascii="Arial" w:eastAsia="Nimbus Sans L" w:hAnsi="Arial" w:cs="Arial"/>
          <w:sz w:val="18"/>
          <w:szCs w:val="18"/>
          <w:lang w:eastAsia="hi-IN"/>
        </w:rPr>
        <w:t>d</w:t>
      </w:r>
      <w:r w:rsidRPr="00CF2554">
        <w:rPr>
          <w:rFonts w:ascii="Arial" w:eastAsia="Nimbus Sans L" w:hAnsi="Arial" w:cs="Arial"/>
          <w:sz w:val="18"/>
          <w:szCs w:val="18"/>
          <w:lang w:eastAsia="hi-IN"/>
        </w:rPr>
        <w:t xml:space="preserve"> the extent of inhibitory influence of the inhibitor on the reaction.</w:t>
      </w:r>
      <w:r w:rsidR="00DE4918" w:rsidRPr="00CF2554">
        <w:rPr>
          <w:rFonts w:ascii="Arial" w:eastAsia="Nimbus Sans L" w:hAnsi="Arial" w:cs="Arial"/>
          <w:sz w:val="18"/>
          <w:szCs w:val="18"/>
          <w:lang w:eastAsia="hi-IN"/>
        </w:rPr>
        <w:t xml:space="preserve"> </w:t>
      </w:r>
      <w:r w:rsidRPr="00CF2554">
        <w:rPr>
          <w:rFonts w:ascii="Arial" w:eastAsia="Nimbus Sans L" w:hAnsi="Arial" w:cs="Arial"/>
          <w:sz w:val="18"/>
          <w:szCs w:val="18"/>
          <w:lang w:eastAsia="hi-IN"/>
        </w:rPr>
        <w:t xml:space="preserve">Mathematically, it </w:t>
      </w:r>
      <w:r w:rsidR="007D2DD1">
        <w:rPr>
          <w:rFonts w:ascii="Arial" w:eastAsia="Nimbus Sans L" w:hAnsi="Arial" w:cs="Arial"/>
          <w:sz w:val="18"/>
          <w:szCs w:val="18"/>
          <w:lang w:eastAsia="hi-IN"/>
        </w:rPr>
        <w:t>was</w:t>
      </w:r>
      <w:r w:rsidRPr="00CF2554">
        <w:rPr>
          <w:rFonts w:ascii="Arial" w:eastAsia="Nimbus Sans L" w:hAnsi="Arial" w:cs="Arial"/>
          <w:sz w:val="18"/>
          <w:szCs w:val="18"/>
          <w:lang w:eastAsia="hi-IN"/>
        </w:rPr>
        <w:t xml:space="preserve"> the concentration of the inhibitor required to inhibit the reaction by 50%.</w:t>
      </w:r>
    </w:p>
    <w:p w14:paraId="520E3A4D" w14:textId="77777777" w:rsidR="00932B5C" w:rsidRPr="00CF2554" w:rsidRDefault="00932B5C" w:rsidP="00CF2554">
      <w:pPr>
        <w:autoSpaceDE w:val="0"/>
        <w:snapToGrid w:val="0"/>
        <w:rPr>
          <w:rFonts w:ascii="Arial" w:eastAsia="Nimbus Sans L" w:hAnsi="Arial" w:cs="Arial"/>
          <w:sz w:val="18"/>
          <w:szCs w:val="18"/>
          <w:lang w:eastAsia="hi-IN"/>
        </w:rPr>
      </w:pPr>
    </w:p>
    <w:p w14:paraId="06DF7165" w14:textId="5FD81CD4" w:rsidR="00932B5C" w:rsidRPr="00CF2554" w:rsidRDefault="00932B5C" w:rsidP="00CF2554">
      <w:pPr>
        <w:autoSpaceDE w:val="0"/>
        <w:snapToGrid w:val="0"/>
        <w:ind w:firstLine="360"/>
        <w:rPr>
          <w:rFonts w:ascii="Arial" w:eastAsia="Nimbus Sans L" w:hAnsi="Arial" w:cs="Arial"/>
          <w:sz w:val="18"/>
          <w:szCs w:val="18"/>
          <w:lang w:eastAsia="hi-IN"/>
        </w:rPr>
      </w:pPr>
      <w:r w:rsidRPr="00CF2554">
        <w:rPr>
          <w:rFonts w:ascii="Arial" w:eastAsia="Nimbus Sans L" w:hAnsi="Arial" w:cs="Arial"/>
          <w:sz w:val="18"/>
          <w:szCs w:val="18"/>
          <w:lang w:eastAsia="hi-IN"/>
        </w:rPr>
        <w:t>In the cell, the process of signaling and regulations involve</w:t>
      </w:r>
      <w:r w:rsidR="004017A8">
        <w:rPr>
          <w:rFonts w:ascii="Arial" w:eastAsia="Nimbus Sans L" w:hAnsi="Arial" w:cs="Arial"/>
          <w:sz w:val="18"/>
          <w:szCs w:val="18"/>
          <w:lang w:eastAsia="hi-IN"/>
        </w:rPr>
        <w:t>d</w:t>
      </w:r>
      <w:r w:rsidRPr="00CF2554">
        <w:rPr>
          <w:rFonts w:ascii="Arial" w:eastAsia="Nimbus Sans L" w:hAnsi="Arial" w:cs="Arial"/>
          <w:sz w:val="18"/>
          <w:szCs w:val="18"/>
          <w:lang w:eastAsia="hi-IN"/>
        </w:rPr>
        <w:t xml:space="preserve"> protein-protein interactions and physical binding of substrate proteins and their modulators. These </w:t>
      </w:r>
      <w:r w:rsidR="004017A8">
        <w:rPr>
          <w:rFonts w:ascii="Arial" w:eastAsia="Nimbus Sans L" w:hAnsi="Arial" w:cs="Arial"/>
          <w:sz w:val="18"/>
          <w:szCs w:val="18"/>
          <w:lang w:eastAsia="hi-IN"/>
        </w:rPr>
        <w:t>were</w:t>
      </w:r>
      <w:r w:rsidRPr="00CF2554">
        <w:rPr>
          <w:rFonts w:ascii="Arial" w:eastAsia="Nimbus Sans L" w:hAnsi="Arial" w:cs="Arial"/>
          <w:sz w:val="18"/>
          <w:szCs w:val="18"/>
          <w:lang w:eastAsia="hi-IN"/>
        </w:rPr>
        <w:t xml:space="preserve"> represented as activations or inhibitions capturing the functional impact in the predictive simulation model. The details for the regulations modeled above </w:t>
      </w:r>
      <w:r w:rsidR="007D2DD1">
        <w:rPr>
          <w:rFonts w:ascii="Arial" w:eastAsia="Nimbus Sans L" w:hAnsi="Arial" w:cs="Arial"/>
          <w:sz w:val="18"/>
          <w:szCs w:val="18"/>
          <w:lang w:eastAsia="hi-IN"/>
        </w:rPr>
        <w:t>were</w:t>
      </w:r>
      <w:r w:rsidRPr="00CF2554">
        <w:rPr>
          <w:rFonts w:ascii="Arial" w:eastAsia="Nimbus Sans L" w:hAnsi="Arial" w:cs="Arial"/>
          <w:sz w:val="18"/>
          <w:szCs w:val="18"/>
          <w:lang w:eastAsia="hi-IN"/>
        </w:rPr>
        <w:t xml:space="preserve"> </w:t>
      </w:r>
      <w:r w:rsidR="003D783E" w:rsidRPr="00CF2554">
        <w:rPr>
          <w:rFonts w:ascii="Arial" w:eastAsia="Nimbus Sans L" w:hAnsi="Arial" w:cs="Arial"/>
          <w:sz w:val="18"/>
          <w:szCs w:val="18"/>
          <w:lang w:eastAsia="hi-IN"/>
        </w:rPr>
        <w:t>enlisted in the following table.</w:t>
      </w:r>
    </w:p>
    <w:p w14:paraId="7F286C1D" w14:textId="77777777" w:rsidR="00D27BDE" w:rsidRPr="00CF2554" w:rsidRDefault="00D27BDE" w:rsidP="00CF2554">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3260"/>
        <w:gridCol w:w="4050"/>
        <w:gridCol w:w="1170"/>
      </w:tblGrid>
      <w:tr w:rsidR="00EC17DE" w:rsidRPr="00CF2554" w14:paraId="690E70F2" w14:textId="77777777" w:rsidTr="00F1391D">
        <w:tc>
          <w:tcPr>
            <w:tcW w:w="9900" w:type="dxa"/>
            <w:gridSpan w:val="4"/>
            <w:shd w:val="clear" w:color="auto" w:fill="7BBC71"/>
          </w:tcPr>
          <w:p w14:paraId="48DD3386" w14:textId="50DB9846" w:rsidR="00EC17DE" w:rsidRPr="00CF2554" w:rsidRDefault="00EC17DE" w:rsidP="00CF2554">
            <w:pPr>
              <w:autoSpaceDE w:val="0"/>
              <w:snapToGrid w:val="0"/>
              <w:rPr>
                <w:rFonts w:ascii="Arial" w:hAnsi="Arial" w:cs="Arial"/>
                <w:b/>
                <w:color w:val="FFFFFF" w:themeColor="background1"/>
                <w:sz w:val="18"/>
                <w:szCs w:val="18"/>
              </w:rPr>
            </w:pPr>
            <w:r w:rsidRPr="00CF2554">
              <w:rPr>
                <w:rFonts w:ascii="Arial" w:eastAsia="Nimbus Sans L" w:hAnsi="Arial" w:cs="Arial"/>
                <w:b/>
                <w:color w:val="FFFFFF" w:themeColor="background1"/>
                <w:sz w:val="18"/>
                <w:szCs w:val="18"/>
                <w:lang w:eastAsia="hi-IN"/>
              </w:rPr>
              <w:t>Details for the regulations modeled in the reaction</w:t>
            </w:r>
          </w:p>
        </w:tc>
      </w:tr>
      <w:tr w:rsidR="00EC17DE" w:rsidRPr="00CF2554" w14:paraId="63FD3153" w14:textId="77777777" w:rsidTr="00F1391D">
        <w:tc>
          <w:tcPr>
            <w:tcW w:w="1420" w:type="dxa"/>
            <w:tcBorders>
              <w:bottom w:val="single" w:sz="4" w:space="0" w:color="auto"/>
            </w:tcBorders>
            <w:shd w:val="clear" w:color="auto" w:fill="7BBC71"/>
          </w:tcPr>
          <w:p w14:paraId="32C9E45A" w14:textId="045FED7C" w:rsidR="00EC17DE" w:rsidRPr="00CF2554" w:rsidRDefault="00EC17DE" w:rsidP="00CF2554">
            <w:pPr>
              <w:autoSpaceDE w:val="0"/>
              <w:snapToGrid w:val="0"/>
              <w:jc w:val="center"/>
              <w:rPr>
                <w:rFonts w:ascii="Arial" w:eastAsia="Nimbus Sans L" w:hAnsi="Arial" w:cs="Arial"/>
                <w:b/>
                <w:color w:val="FFFFFF" w:themeColor="background1"/>
                <w:sz w:val="18"/>
                <w:szCs w:val="18"/>
                <w:lang w:eastAsia="hi-IN"/>
              </w:rPr>
            </w:pPr>
            <w:r w:rsidRPr="00CF2554">
              <w:rPr>
                <w:rFonts w:ascii="Arial" w:eastAsia="Nimbus Sans L" w:hAnsi="Arial" w:cs="Arial"/>
                <w:b/>
                <w:color w:val="FFFFFF" w:themeColor="background1"/>
                <w:sz w:val="18"/>
                <w:szCs w:val="18"/>
                <w:lang w:eastAsia="hi-IN"/>
              </w:rPr>
              <w:t>Mechanism</w:t>
            </w:r>
          </w:p>
        </w:tc>
        <w:tc>
          <w:tcPr>
            <w:tcW w:w="3260" w:type="dxa"/>
            <w:tcBorders>
              <w:bottom w:val="single" w:sz="4" w:space="0" w:color="auto"/>
            </w:tcBorders>
            <w:shd w:val="clear" w:color="auto" w:fill="7BBC71"/>
          </w:tcPr>
          <w:p w14:paraId="064A163C" w14:textId="6F2667F7" w:rsidR="00EC17DE" w:rsidRPr="00CF2554" w:rsidRDefault="00EC17DE" w:rsidP="00CF2554">
            <w:pPr>
              <w:autoSpaceDE w:val="0"/>
              <w:snapToGrid w:val="0"/>
              <w:jc w:val="center"/>
              <w:rPr>
                <w:rFonts w:ascii="Arial" w:eastAsia="Nimbus Sans L" w:hAnsi="Arial" w:cs="Arial"/>
                <w:b/>
                <w:color w:val="FFFFFF" w:themeColor="background1"/>
                <w:sz w:val="18"/>
                <w:szCs w:val="18"/>
                <w:lang w:eastAsia="hi-IN"/>
              </w:rPr>
            </w:pPr>
            <w:r w:rsidRPr="00CF2554">
              <w:rPr>
                <w:rFonts w:ascii="Arial" w:eastAsia="Nimbus Sans L" w:hAnsi="Arial" w:cs="Arial"/>
                <w:b/>
                <w:color w:val="FFFFFF" w:themeColor="background1"/>
                <w:sz w:val="18"/>
                <w:szCs w:val="18"/>
                <w:lang w:eastAsia="hi-IN"/>
              </w:rPr>
              <w:t>Description</w:t>
            </w:r>
          </w:p>
        </w:tc>
        <w:tc>
          <w:tcPr>
            <w:tcW w:w="4050" w:type="dxa"/>
            <w:tcBorders>
              <w:bottom w:val="single" w:sz="4" w:space="0" w:color="auto"/>
            </w:tcBorders>
            <w:shd w:val="clear" w:color="auto" w:fill="7BBC71"/>
          </w:tcPr>
          <w:p w14:paraId="63439E7D" w14:textId="2F6F583B" w:rsidR="00EC17DE" w:rsidRPr="00CF2554" w:rsidRDefault="00EC17DE" w:rsidP="00CF2554">
            <w:pPr>
              <w:autoSpaceDE w:val="0"/>
              <w:snapToGrid w:val="0"/>
              <w:jc w:val="center"/>
              <w:rPr>
                <w:rFonts w:ascii="Arial" w:eastAsia="Nimbus Sans L" w:hAnsi="Arial" w:cs="Arial"/>
                <w:b/>
                <w:color w:val="FFFFFF" w:themeColor="background1"/>
                <w:sz w:val="18"/>
                <w:szCs w:val="18"/>
                <w:lang w:eastAsia="hi-IN"/>
              </w:rPr>
            </w:pPr>
            <w:r w:rsidRPr="00CF2554">
              <w:rPr>
                <w:rFonts w:ascii="Arial" w:eastAsia="Nimbus Sans L" w:hAnsi="Arial" w:cs="Arial"/>
                <w:b/>
                <w:color w:val="FFFFFF" w:themeColor="background1"/>
                <w:sz w:val="18"/>
                <w:szCs w:val="18"/>
                <w:lang w:eastAsia="hi-IN"/>
              </w:rPr>
              <w:t>Parameters</w:t>
            </w:r>
          </w:p>
        </w:tc>
        <w:tc>
          <w:tcPr>
            <w:tcW w:w="1170" w:type="dxa"/>
            <w:tcBorders>
              <w:bottom w:val="single" w:sz="4" w:space="0" w:color="auto"/>
            </w:tcBorders>
            <w:shd w:val="clear" w:color="auto" w:fill="7BBC71"/>
          </w:tcPr>
          <w:p w14:paraId="3423FF12" w14:textId="5D989FAE" w:rsidR="00EC17DE" w:rsidRPr="00CF2554" w:rsidRDefault="00EC17DE" w:rsidP="00CF2554">
            <w:pPr>
              <w:autoSpaceDE w:val="0"/>
              <w:snapToGrid w:val="0"/>
              <w:jc w:val="center"/>
              <w:rPr>
                <w:rFonts w:ascii="Arial" w:eastAsia="Nimbus Sans L" w:hAnsi="Arial" w:cs="Arial"/>
                <w:b/>
                <w:color w:val="FFFFFF" w:themeColor="background1"/>
                <w:sz w:val="18"/>
                <w:szCs w:val="18"/>
                <w:lang w:eastAsia="hi-IN"/>
              </w:rPr>
            </w:pPr>
            <w:r w:rsidRPr="00CF2554">
              <w:rPr>
                <w:rFonts w:ascii="Arial" w:eastAsia="Nimbus Sans L" w:hAnsi="Arial" w:cs="Arial"/>
                <w:b/>
                <w:color w:val="FFFFFF" w:themeColor="background1"/>
                <w:sz w:val="18"/>
                <w:szCs w:val="18"/>
                <w:lang w:eastAsia="hi-IN"/>
              </w:rPr>
              <w:t>Reference</w:t>
            </w:r>
          </w:p>
        </w:tc>
      </w:tr>
      <w:tr w:rsidR="00EB6934" w:rsidRPr="00CF2554" w14:paraId="2E1AE2E5" w14:textId="77777777" w:rsidTr="00F1391D">
        <w:trPr>
          <w:trHeight w:val="1439"/>
        </w:trPr>
        <w:tc>
          <w:tcPr>
            <w:tcW w:w="1420" w:type="dxa"/>
            <w:shd w:val="clear" w:color="auto" w:fill="CFE5C2"/>
          </w:tcPr>
          <w:p w14:paraId="6A0FE8E0"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Activation</w:t>
            </w:r>
          </w:p>
          <w:p w14:paraId="7F65C7F7"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by A</w:t>
            </w:r>
          </w:p>
        </w:tc>
        <w:tc>
          <w:tcPr>
            <w:tcW w:w="3260" w:type="dxa"/>
            <w:shd w:val="clear" w:color="auto" w:fill="CFE5C2"/>
          </w:tcPr>
          <w:p w14:paraId="7EB552D3"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mTOR mediated activation of STAT3</w:t>
            </w:r>
          </w:p>
        </w:tc>
        <w:tc>
          <w:tcPr>
            <w:tcW w:w="4050" w:type="dxa"/>
            <w:shd w:val="clear" w:color="auto" w:fill="CFE5C2"/>
          </w:tcPr>
          <w:p w14:paraId="0D3771D9"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Concentration of A = Dynamic*</w:t>
            </w:r>
          </w:p>
          <w:p w14:paraId="23175BCA" w14:textId="77777777" w:rsidR="00EC17DE" w:rsidRPr="00CF2554" w:rsidRDefault="00EC17DE" w:rsidP="00CF2554">
            <w:pPr>
              <w:autoSpaceDE w:val="0"/>
              <w:snapToGrid w:val="0"/>
              <w:rPr>
                <w:rFonts w:ascii="Arial" w:eastAsia="Liberation Serif" w:hAnsi="Arial" w:cs="Arial"/>
                <w:sz w:val="18"/>
                <w:szCs w:val="18"/>
              </w:rPr>
            </w:pPr>
          </w:p>
          <w:p w14:paraId="52291293" w14:textId="77777777" w:rsidR="00EC17DE" w:rsidRPr="00CF2554" w:rsidRDefault="00EC17DE" w:rsidP="00CF2554">
            <w:pPr>
              <w:autoSpaceDE w:val="0"/>
              <w:snapToGrid w:val="0"/>
              <w:rPr>
                <w:rFonts w:ascii="Arial" w:eastAsia="Liberation Serif" w:hAnsi="Arial" w:cs="Arial"/>
                <w:sz w:val="18"/>
                <w:szCs w:val="18"/>
              </w:rPr>
            </w:pPr>
            <w:proofErr w:type="spellStart"/>
            <w:r w:rsidRPr="00CF2554">
              <w:rPr>
                <w:rFonts w:ascii="Arial" w:eastAsia="Liberation Serif" w:hAnsi="Arial" w:cs="Arial"/>
                <w:sz w:val="18"/>
                <w:szCs w:val="18"/>
              </w:rPr>
              <w:t>Kcat</w:t>
            </w:r>
            <w:proofErr w:type="spellEnd"/>
            <w:r w:rsidRPr="00CF2554">
              <w:rPr>
                <w:rFonts w:ascii="Arial" w:eastAsia="Liberation Serif" w:hAnsi="Arial" w:cs="Arial"/>
                <w:sz w:val="18"/>
                <w:szCs w:val="18"/>
              </w:rPr>
              <w:t xml:space="preserve"> of A = 0.419 1/sec</w:t>
            </w:r>
          </w:p>
          <w:p w14:paraId="0CBA621B" w14:textId="77777777" w:rsidR="00EC17DE" w:rsidRPr="00CF2554" w:rsidRDefault="00EC17DE" w:rsidP="00CF2554">
            <w:pPr>
              <w:autoSpaceDE w:val="0"/>
              <w:snapToGrid w:val="0"/>
              <w:rPr>
                <w:rFonts w:ascii="Arial" w:eastAsia="Liberation Serif" w:hAnsi="Arial" w:cs="Arial"/>
                <w:sz w:val="18"/>
                <w:szCs w:val="18"/>
              </w:rPr>
            </w:pPr>
            <w:proofErr w:type="spellStart"/>
            <w:r w:rsidRPr="00CF2554">
              <w:rPr>
                <w:rFonts w:ascii="Arial" w:eastAsia="Liberation Serif" w:hAnsi="Arial" w:cs="Arial"/>
                <w:sz w:val="18"/>
                <w:szCs w:val="18"/>
              </w:rPr>
              <w:t>Vf</w:t>
            </w:r>
            <w:proofErr w:type="spellEnd"/>
            <w:r w:rsidRPr="00CF2554">
              <w:rPr>
                <w:rFonts w:ascii="Arial" w:eastAsia="Liberation Serif" w:hAnsi="Arial" w:cs="Arial"/>
                <w:sz w:val="18"/>
                <w:szCs w:val="18"/>
              </w:rPr>
              <w:t xml:space="preserve"> of A = </w:t>
            </w:r>
            <w:proofErr w:type="spellStart"/>
            <w:r w:rsidRPr="00CF2554">
              <w:rPr>
                <w:rFonts w:ascii="Arial" w:eastAsia="Liberation Serif" w:hAnsi="Arial" w:cs="Arial"/>
                <w:sz w:val="18"/>
                <w:szCs w:val="18"/>
              </w:rPr>
              <w:t>Kcat</w:t>
            </w:r>
            <w:proofErr w:type="spellEnd"/>
            <w:r w:rsidRPr="00CF2554">
              <w:rPr>
                <w:rFonts w:ascii="Arial" w:eastAsia="Liberation Serif" w:hAnsi="Arial" w:cs="Arial"/>
                <w:sz w:val="18"/>
                <w:szCs w:val="18"/>
              </w:rPr>
              <w:t>*dynamic concentration of A</w:t>
            </w:r>
          </w:p>
          <w:p w14:paraId="65524AF9"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Km of STAT3 = 1 uM</w:t>
            </w:r>
          </w:p>
          <w:p w14:paraId="21130FE5" w14:textId="77777777" w:rsidR="00EC17DE" w:rsidRPr="00CF2554" w:rsidRDefault="00EC17DE" w:rsidP="00CF2554">
            <w:pPr>
              <w:autoSpaceDE w:val="0"/>
              <w:snapToGrid w:val="0"/>
              <w:rPr>
                <w:rFonts w:ascii="Arial" w:eastAsia="Liberation Serif" w:hAnsi="Arial" w:cs="Arial"/>
                <w:sz w:val="18"/>
                <w:szCs w:val="18"/>
              </w:rPr>
            </w:pPr>
          </w:p>
          <w:p w14:paraId="73558B12"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Concentration of STAT3 = 0.5 uM</w:t>
            </w:r>
          </w:p>
        </w:tc>
        <w:tc>
          <w:tcPr>
            <w:tcW w:w="1170" w:type="dxa"/>
            <w:shd w:val="clear" w:color="auto" w:fill="CFE5C2"/>
          </w:tcPr>
          <w:p w14:paraId="33C52B4C" w14:textId="5A5B683A" w:rsidR="00EC17DE" w:rsidRPr="00CF2554" w:rsidRDefault="00EC17DE" w:rsidP="00FC41EC">
            <w:pPr>
              <w:pStyle w:val="Heading1"/>
              <w:autoSpaceDE w:val="0"/>
              <w:snapToGrid w:val="0"/>
              <w:spacing w:before="0" w:after="0"/>
              <w:ind w:left="0" w:firstLine="0"/>
              <w:jc w:val="center"/>
              <w:rPr>
                <w:rFonts w:ascii="Arial" w:eastAsia="Times New Roman" w:hAnsi="Arial" w:cs="Arial"/>
                <w:b w:val="0"/>
                <w:sz w:val="18"/>
                <w:szCs w:val="18"/>
              </w:rPr>
            </w:pPr>
            <w:r w:rsidRPr="00CF2554">
              <w:rPr>
                <w:rFonts w:ascii="Arial" w:eastAsia="Liberation Serif" w:hAnsi="Arial" w:cs="Arial"/>
                <w:b w:val="0"/>
                <w:bCs w:val="0"/>
                <w:sz w:val="18"/>
                <w:szCs w:val="18"/>
              </w:rPr>
              <w:fldChar w:fldCharType="begin">
                <w:fldData xml:space="preserve">PEVuZE5vdGU+PENpdGU+PEF1dGhvcj5LaW08L0F1dGhvcj48WWVhcj4yMDA5PC9ZZWFyPjxSZWNO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</w:fldData>
              </w:fldChar>
            </w:r>
            <w:r w:rsidR="00AF4254" w:rsidRPr="00CF2554">
              <w:rPr>
                <w:rFonts w:ascii="Arial" w:eastAsia="Liberation Serif" w:hAnsi="Arial" w:cs="Arial"/>
                <w:b w:val="0"/>
                <w:bCs w:val="0"/>
                <w:sz w:val="18"/>
                <w:szCs w:val="18"/>
              </w:rPr>
              <w:instrText xml:space="preserve"> ADDIN EN.CITE </w:instrText>
            </w:r>
            <w:r w:rsidR="00AF4254" w:rsidRPr="00CF2554">
              <w:rPr>
                <w:rFonts w:ascii="Arial" w:eastAsia="Liberation Serif" w:hAnsi="Arial" w:cs="Arial"/>
                <w:b w:val="0"/>
                <w:bCs w:val="0"/>
                <w:sz w:val="18"/>
                <w:szCs w:val="18"/>
              </w:rPr>
              <w:fldChar w:fldCharType="begin">
                <w:fldData xml:space="preserve">PEVuZE5vdGU+PENpdGU+PEF1dGhvcj5LaW08L0F1dGhvcj48WWVhcj4yMDA5PC9ZZWFyPjxSZWNO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</w:fldData>
              </w:fldChar>
            </w:r>
            <w:r w:rsidR="00AF4254" w:rsidRPr="00CF2554">
              <w:rPr>
                <w:rFonts w:ascii="Arial" w:eastAsia="Liberation Serif" w:hAnsi="Arial" w:cs="Arial"/>
                <w:b w:val="0"/>
                <w:bCs w:val="0"/>
                <w:sz w:val="18"/>
                <w:szCs w:val="18"/>
              </w:rPr>
              <w:instrText xml:space="preserve"> ADDIN EN.CITE.DATA </w:instrText>
            </w:r>
            <w:r w:rsidR="00AF4254" w:rsidRPr="00CF2554">
              <w:rPr>
                <w:rFonts w:ascii="Arial" w:eastAsia="Liberation Serif" w:hAnsi="Arial" w:cs="Arial"/>
                <w:b w:val="0"/>
                <w:bCs w:val="0"/>
                <w:sz w:val="18"/>
                <w:szCs w:val="18"/>
              </w:rPr>
            </w:r>
            <w:r w:rsidR="00AF4254" w:rsidRPr="00CF2554">
              <w:rPr>
                <w:rFonts w:ascii="Arial" w:eastAsia="Liberation Serif" w:hAnsi="Arial" w:cs="Arial"/>
                <w:b w:val="0"/>
                <w:bCs w:val="0"/>
                <w:sz w:val="18"/>
                <w:szCs w:val="18"/>
              </w:rPr>
              <w:fldChar w:fldCharType="end"/>
            </w:r>
            <w:r w:rsidRPr="00CF2554">
              <w:rPr>
                <w:rFonts w:ascii="Arial" w:eastAsia="Liberation Serif" w:hAnsi="Arial" w:cs="Arial"/>
                <w:b w:val="0"/>
                <w:bCs w:val="0"/>
                <w:sz w:val="18"/>
                <w:szCs w:val="18"/>
              </w:rPr>
            </w:r>
            <w:r w:rsidRPr="00CF2554">
              <w:rPr>
                <w:rFonts w:ascii="Arial" w:eastAsia="Liberation Serif" w:hAnsi="Arial" w:cs="Arial"/>
                <w:b w:val="0"/>
                <w:bCs w:val="0"/>
                <w:sz w:val="18"/>
                <w:szCs w:val="18"/>
              </w:rPr>
              <w:fldChar w:fldCharType="separate"/>
            </w:r>
            <w:r w:rsidR="00AF4254" w:rsidRPr="00CF2554">
              <w:rPr>
                <w:rFonts w:ascii="Arial" w:eastAsia="Liberation Serif" w:hAnsi="Arial" w:cs="Arial"/>
                <w:b w:val="0"/>
                <w:bCs w:val="0"/>
                <w:noProof/>
                <w:sz w:val="18"/>
                <w:szCs w:val="18"/>
              </w:rPr>
              <w:t>[</w:t>
            </w:r>
            <w:hyperlink w:anchor="_ENREF_1" w:tooltip="Kim, 2009 #9948" w:history="1">
              <w:r w:rsidR="00FC41EC" w:rsidRPr="00CF2554">
                <w:rPr>
                  <w:rFonts w:ascii="Arial" w:eastAsia="Liberation Serif" w:hAnsi="Arial" w:cs="Arial"/>
                  <w:b w:val="0"/>
                  <w:bCs w:val="0"/>
                  <w:noProof/>
                  <w:sz w:val="18"/>
                  <w:szCs w:val="18"/>
                </w:rPr>
                <w:t>1</w:t>
              </w:r>
            </w:hyperlink>
            <w:r w:rsidR="00AF4254" w:rsidRPr="00CF2554">
              <w:rPr>
                <w:rFonts w:ascii="Arial" w:eastAsia="Liberation Serif" w:hAnsi="Arial" w:cs="Arial"/>
                <w:b w:val="0"/>
                <w:bCs w:val="0"/>
                <w:noProof/>
                <w:sz w:val="18"/>
                <w:szCs w:val="18"/>
              </w:rPr>
              <w:t xml:space="preserve">, </w:t>
            </w:r>
            <w:hyperlink w:anchor="_ENREF_2" w:tooltip="Yokogami, 2000 #9941" w:history="1">
              <w:r w:rsidR="00FC41EC" w:rsidRPr="00CF2554">
                <w:rPr>
                  <w:rFonts w:ascii="Arial" w:eastAsia="Liberation Serif" w:hAnsi="Arial" w:cs="Arial"/>
                  <w:b w:val="0"/>
                  <w:bCs w:val="0"/>
                  <w:noProof/>
                  <w:sz w:val="18"/>
                  <w:szCs w:val="18"/>
                </w:rPr>
                <w:t>2</w:t>
              </w:r>
            </w:hyperlink>
            <w:r w:rsidR="00AF4254" w:rsidRPr="00CF2554">
              <w:rPr>
                <w:rFonts w:ascii="Arial" w:eastAsia="Liberation Serif" w:hAnsi="Arial" w:cs="Arial"/>
                <w:b w:val="0"/>
                <w:bCs w:val="0"/>
                <w:noProof/>
                <w:sz w:val="18"/>
                <w:szCs w:val="18"/>
              </w:rPr>
              <w:t>]</w:t>
            </w:r>
            <w:r w:rsidRPr="00CF2554">
              <w:rPr>
                <w:rFonts w:ascii="Arial" w:eastAsia="Liberation Serif" w:hAnsi="Arial" w:cs="Arial"/>
                <w:b w:val="0"/>
                <w:bCs w:val="0"/>
                <w:sz w:val="18"/>
                <w:szCs w:val="18"/>
              </w:rPr>
              <w:fldChar w:fldCharType="end"/>
            </w:r>
          </w:p>
        </w:tc>
      </w:tr>
      <w:tr w:rsidR="00EB6934" w:rsidRPr="00CF2554" w14:paraId="5A6CF390" w14:textId="77777777" w:rsidTr="00F1391D">
        <w:trPr>
          <w:trHeight w:val="611"/>
        </w:trPr>
        <w:tc>
          <w:tcPr>
            <w:tcW w:w="1420" w:type="dxa"/>
            <w:shd w:val="clear" w:color="auto" w:fill="CFE5C2"/>
          </w:tcPr>
          <w:p w14:paraId="587F2E53"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Inhibition</w:t>
            </w:r>
          </w:p>
          <w:p w14:paraId="22211CC4" w14:textId="77777777" w:rsidR="00EC17DE" w:rsidRPr="00CF2554" w:rsidRDefault="00EC17DE" w:rsidP="00CF2554">
            <w:pPr>
              <w:autoSpaceDE w:val="0"/>
              <w:snapToGrid w:val="0"/>
              <w:rPr>
                <w:rFonts w:ascii="Arial" w:hAnsi="Arial" w:cs="Arial"/>
                <w:bCs/>
                <w:sz w:val="18"/>
                <w:szCs w:val="18"/>
              </w:rPr>
            </w:pPr>
            <w:r w:rsidRPr="00CF2554">
              <w:rPr>
                <w:rFonts w:ascii="Arial" w:eastAsia="Nimbus Sans L" w:hAnsi="Arial" w:cs="Arial"/>
                <w:sz w:val="18"/>
                <w:szCs w:val="18"/>
                <w:lang w:eastAsia="hi-IN"/>
              </w:rPr>
              <w:t>by In_1</w:t>
            </w:r>
          </w:p>
        </w:tc>
        <w:tc>
          <w:tcPr>
            <w:tcW w:w="3260" w:type="dxa"/>
            <w:shd w:val="clear" w:color="auto" w:fill="CFE5C2"/>
          </w:tcPr>
          <w:p w14:paraId="6B595348" w14:textId="4C3203BB" w:rsidR="00EC17DE" w:rsidRPr="00CF2554" w:rsidRDefault="00EC17DE" w:rsidP="00CF2554">
            <w:pPr>
              <w:rPr>
                <w:rFonts w:ascii="Arial" w:hAnsi="Arial" w:cs="Arial"/>
                <w:bCs/>
                <w:sz w:val="18"/>
                <w:szCs w:val="18"/>
              </w:rPr>
            </w:pPr>
            <w:r w:rsidRPr="00CF2554">
              <w:rPr>
                <w:rFonts w:ascii="Arial" w:hAnsi="Arial" w:cs="Arial"/>
                <w:bCs/>
                <w:sz w:val="18"/>
                <w:szCs w:val="18"/>
              </w:rPr>
              <w:t xml:space="preserve">PIAS3 </w:t>
            </w:r>
            <w:r w:rsidRPr="00CF2554">
              <w:rPr>
                <w:rFonts w:ascii="Arial" w:eastAsia="Nimbus Sans L" w:hAnsi="Arial" w:cs="Arial"/>
                <w:sz w:val="18"/>
                <w:szCs w:val="18"/>
                <w:lang w:eastAsia="hi-IN"/>
              </w:rPr>
              <w:t>mediated inhibition of</w:t>
            </w:r>
            <w:r w:rsidRPr="00CF2554">
              <w:rPr>
                <w:rFonts w:ascii="Arial" w:hAnsi="Arial" w:cs="Arial"/>
                <w:bCs/>
                <w:sz w:val="18"/>
                <w:szCs w:val="18"/>
              </w:rPr>
              <w:t xml:space="preserve"> STAT3-Tyr705 phosphorylation</w:t>
            </w:r>
          </w:p>
        </w:tc>
        <w:tc>
          <w:tcPr>
            <w:tcW w:w="4050" w:type="dxa"/>
            <w:shd w:val="clear" w:color="auto" w:fill="CFE5C2"/>
          </w:tcPr>
          <w:p w14:paraId="5CDCE751" w14:textId="77777777" w:rsidR="00EC17DE" w:rsidRPr="00CF2554" w:rsidRDefault="00EC17DE" w:rsidP="00CF2554">
            <w:pPr>
              <w:rPr>
                <w:rFonts w:ascii="Arial" w:hAnsi="Arial" w:cs="Arial"/>
                <w:sz w:val="18"/>
                <w:szCs w:val="18"/>
              </w:rPr>
            </w:pPr>
            <w:r w:rsidRPr="00CF2554">
              <w:rPr>
                <w:rFonts w:ascii="Arial" w:hAnsi="Arial" w:cs="Arial"/>
                <w:sz w:val="18"/>
                <w:szCs w:val="18"/>
              </w:rPr>
              <w:t>Concentration of PIAS3 = 0.1 uM</w:t>
            </w:r>
          </w:p>
          <w:p w14:paraId="21A2F980" w14:textId="77777777" w:rsidR="00EC17DE" w:rsidRPr="00CF2554" w:rsidRDefault="00EC17DE" w:rsidP="00CF2554">
            <w:pPr>
              <w:rPr>
                <w:rFonts w:ascii="Arial" w:hAnsi="Arial" w:cs="Arial"/>
                <w:sz w:val="18"/>
                <w:szCs w:val="18"/>
              </w:rPr>
            </w:pPr>
          </w:p>
          <w:p w14:paraId="044A6CA2" w14:textId="77777777" w:rsidR="00EC17DE" w:rsidRPr="00CF2554" w:rsidRDefault="00EC17DE" w:rsidP="00CF2554">
            <w:pPr>
              <w:rPr>
                <w:rFonts w:ascii="Arial" w:eastAsia="Times New Roman" w:hAnsi="Arial" w:cs="Arial"/>
                <w:b/>
                <w:bCs/>
                <w:sz w:val="18"/>
                <w:szCs w:val="18"/>
              </w:rPr>
            </w:pPr>
            <w:r w:rsidRPr="00CF2554">
              <w:rPr>
                <w:rFonts w:ascii="Arial" w:hAnsi="Arial" w:cs="Arial"/>
                <w:sz w:val="18"/>
                <w:szCs w:val="18"/>
              </w:rPr>
              <w:t>Ki of PIAS3 = 0.1 uM</w:t>
            </w:r>
          </w:p>
        </w:tc>
        <w:tc>
          <w:tcPr>
            <w:tcW w:w="1170" w:type="dxa"/>
            <w:shd w:val="clear" w:color="auto" w:fill="CFE5C2"/>
          </w:tcPr>
          <w:p w14:paraId="3636411E" w14:textId="3CE8E641" w:rsidR="00EC17DE" w:rsidRPr="00CF2554" w:rsidRDefault="00AF4254" w:rsidP="00FC41EC">
            <w:pPr>
              <w:autoSpaceDE w:val="0"/>
              <w:snapToGrid w:val="0"/>
              <w:jc w:val="center"/>
              <w:rPr>
                <w:rFonts w:ascii="Arial" w:hAnsi="Arial" w:cs="Arial"/>
                <w:sz w:val="18"/>
                <w:szCs w:val="18"/>
              </w:rPr>
            </w:pPr>
            <w:r w:rsidRPr="00CF2554">
              <w:rPr>
                <w:rFonts w:ascii="Arial" w:hAnsi="Arial" w:cs="Arial"/>
                <w:sz w:val="18"/>
                <w:szCs w:val="18"/>
              </w:rPr>
              <w:fldChar w:fldCharType="begin">
                <w:fldData xml:space="preserve">PEVuZE5vdGU+PENpdGU+PEF1dGhvcj5DaHVuZzwvQXV0aG9yPjxZZWFyPjE5OTc8L1llYXI+PFJl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</w:fldData>
              </w:fldChar>
            </w:r>
            <w:r w:rsidRPr="00CF2554">
              <w:rPr>
                <w:rFonts w:ascii="Arial" w:hAnsi="Arial" w:cs="Arial"/>
                <w:sz w:val="18"/>
                <w:szCs w:val="18"/>
              </w:rPr>
              <w:instrText xml:space="preserve"> ADDIN EN.CITE </w:instrText>
            </w:r>
            <w:r w:rsidRPr="00CF2554">
              <w:rPr>
                <w:rFonts w:ascii="Arial" w:hAnsi="Arial" w:cs="Arial"/>
                <w:sz w:val="18"/>
                <w:szCs w:val="18"/>
              </w:rPr>
              <w:fldChar w:fldCharType="begin">
                <w:fldData xml:space="preserve">PEVuZE5vdGU+PENpdGU+PEF1dGhvcj5DaHVuZzwvQXV0aG9yPjxZZWFyPjE5OTc8L1llYXI+PFJl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</w:fldData>
              </w:fldChar>
            </w:r>
            <w:r w:rsidRPr="00CF2554">
              <w:rPr>
                <w:rFonts w:ascii="Arial" w:hAnsi="Arial" w:cs="Arial"/>
                <w:sz w:val="18"/>
                <w:szCs w:val="18"/>
              </w:rPr>
              <w:instrText xml:space="preserve"> ADDIN EN.CITE.DATA </w:instrText>
            </w:r>
            <w:r w:rsidRPr="00CF2554">
              <w:rPr>
                <w:rFonts w:ascii="Arial" w:hAnsi="Arial" w:cs="Arial"/>
                <w:sz w:val="18"/>
                <w:szCs w:val="18"/>
              </w:rPr>
            </w:r>
            <w:r w:rsidRPr="00CF2554">
              <w:rPr>
                <w:rFonts w:ascii="Arial" w:hAnsi="Arial" w:cs="Arial"/>
                <w:sz w:val="18"/>
                <w:szCs w:val="18"/>
              </w:rPr>
              <w:fldChar w:fldCharType="end"/>
            </w:r>
            <w:r w:rsidRPr="00CF2554">
              <w:rPr>
                <w:rFonts w:ascii="Arial" w:hAnsi="Arial" w:cs="Arial"/>
                <w:sz w:val="18"/>
                <w:szCs w:val="18"/>
              </w:rPr>
            </w:r>
            <w:r w:rsidRPr="00CF2554">
              <w:rPr>
                <w:rFonts w:ascii="Arial" w:hAnsi="Arial" w:cs="Arial"/>
                <w:sz w:val="18"/>
                <w:szCs w:val="18"/>
              </w:rPr>
              <w:fldChar w:fldCharType="separate"/>
            </w:r>
            <w:r w:rsidRPr="00CF2554">
              <w:rPr>
                <w:rFonts w:ascii="Arial" w:hAnsi="Arial" w:cs="Arial"/>
                <w:noProof/>
                <w:sz w:val="18"/>
                <w:szCs w:val="18"/>
              </w:rPr>
              <w:t>[</w:t>
            </w:r>
            <w:hyperlink w:anchor="_ENREF_3" w:tooltip="Chung, 1997 #9950" w:history="1">
              <w:r w:rsidR="00FC41EC" w:rsidRPr="00CF2554">
                <w:rPr>
                  <w:rFonts w:ascii="Arial" w:hAnsi="Arial" w:cs="Arial"/>
                  <w:noProof/>
                  <w:sz w:val="18"/>
                  <w:szCs w:val="18"/>
                </w:rPr>
                <w:t>3-5</w:t>
              </w:r>
            </w:hyperlink>
            <w:r w:rsidRPr="00CF2554">
              <w:rPr>
                <w:rFonts w:ascii="Arial" w:hAnsi="Arial" w:cs="Arial"/>
                <w:noProof/>
                <w:sz w:val="18"/>
                <w:szCs w:val="18"/>
              </w:rPr>
              <w:t>]</w:t>
            </w:r>
            <w:r w:rsidRPr="00CF2554">
              <w:rPr>
                <w:rFonts w:ascii="Arial" w:hAnsi="Arial" w:cs="Arial"/>
                <w:sz w:val="18"/>
                <w:szCs w:val="18"/>
              </w:rPr>
              <w:fldChar w:fldCharType="end"/>
            </w:r>
          </w:p>
        </w:tc>
      </w:tr>
      <w:tr w:rsidR="00EB6934" w:rsidRPr="00CF2554" w14:paraId="4B17C026" w14:textId="77777777" w:rsidTr="00F1391D">
        <w:trPr>
          <w:trHeight w:val="611"/>
        </w:trPr>
        <w:tc>
          <w:tcPr>
            <w:tcW w:w="1420" w:type="dxa"/>
            <w:shd w:val="clear" w:color="auto" w:fill="CFE5C2"/>
          </w:tcPr>
          <w:p w14:paraId="20C8C916"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Inhibition</w:t>
            </w:r>
          </w:p>
          <w:p w14:paraId="51D70870" w14:textId="77777777" w:rsidR="00EC17DE" w:rsidRPr="00CF2554" w:rsidRDefault="00EC17DE" w:rsidP="00CF2554">
            <w:pPr>
              <w:autoSpaceDE w:val="0"/>
              <w:snapToGrid w:val="0"/>
              <w:rPr>
                <w:rFonts w:ascii="Arial" w:hAnsi="Arial" w:cs="Arial"/>
                <w:bCs/>
                <w:sz w:val="18"/>
                <w:szCs w:val="18"/>
              </w:rPr>
            </w:pPr>
            <w:r w:rsidRPr="00CF2554">
              <w:rPr>
                <w:rFonts w:ascii="Arial" w:eastAsia="Nimbus Sans L" w:hAnsi="Arial" w:cs="Arial"/>
                <w:sz w:val="18"/>
                <w:szCs w:val="18"/>
                <w:lang w:eastAsia="hi-IN"/>
              </w:rPr>
              <w:t>by In_2</w:t>
            </w:r>
          </w:p>
        </w:tc>
        <w:tc>
          <w:tcPr>
            <w:tcW w:w="3260" w:type="dxa"/>
            <w:shd w:val="clear" w:color="auto" w:fill="CFE5C2"/>
          </w:tcPr>
          <w:p w14:paraId="416B9A69" w14:textId="35C5F1D4" w:rsidR="00EC17DE" w:rsidRPr="00CF2554" w:rsidRDefault="00EC17DE" w:rsidP="00CF2554">
            <w:pPr>
              <w:rPr>
                <w:rFonts w:ascii="Arial" w:eastAsia="Nimbus Sans L" w:hAnsi="Arial" w:cs="Arial"/>
                <w:sz w:val="18"/>
                <w:szCs w:val="18"/>
                <w:lang w:eastAsia="hi-IN"/>
              </w:rPr>
            </w:pPr>
            <w:r w:rsidRPr="00CF2554">
              <w:rPr>
                <w:rFonts w:ascii="Arial" w:hAnsi="Arial" w:cs="Arial"/>
                <w:bCs/>
                <w:sz w:val="18"/>
                <w:szCs w:val="18"/>
              </w:rPr>
              <w:t xml:space="preserve">SOCS1 </w:t>
            </w:r>
            <w:r w:rsidRPr="00CF2554">
              <w:rPr>
                <w:rFonts w:ascii="Arial" w:eastAsia="Nimbus Sans L" w:hAnsi="Arial" w:cs="Arial"/>
                <w:sz w:val="18"/>
                <w:szCs w:val="18"/>
                <w:lang w:eastAsia="hi-IN"/>
              </w:rPr>
              <w:t>mediated inhibition of</w:t>
            </w:r>
            <w:r w:rsidRPr="00CF2554">
              <w:rPr>
                <w:rFonts w:ascii="Arial" w:hAnsi="Arial" w:cs="Arial"/>
                <w:bCs/>
                <w:sz w:val="18"/>
                <w:szCs w:val="18"/>
              </w:rPr>
              <w:t xml:space="preserve"> STAT3-Tyr705 phosphorylation</w:t>
            </w:r>
          </w:p>
        </w:tc>
        <w:tc>
          <w:tcPr>
            <w:tcW w:w="4050" w:type="dxa"/>
            <w:shd w:val="clear" w:color="auto" w:fill="CFE5C2"/>
          </w:tcPr>
          <w:p w14:paraId="580F934C" w14:textId="77777777" w:rsidR="00EC17DE" w:rsidRPr="00CF2554" w:rsidRDefault="00EC17DE" w:rsidP="00CF2554">
            <w:pPr>
              <w:rPr>
                <w:rFonts w:ascii="Arial" w:hAnsi="Arial" w:cs="Arial"/>
                <w:sz w:val="18"/>
                <w:szCs w:val="18"/>
              </w:rPr>
            </w:pPr>
            <w:r w:rsidRPr="00CF2554">
              <w:rPr>
                <w:rFonts w:ascii="Arial" w:hAnsi="Arial" w:cs="Arial"/>
                <w:sz w:val="18"/>
                <w:szCs w:val="18"/>
              </w:rPr>
              <w:t>Concentration of SOCS1 = Dynamic**</w:t>
            </w:r>
          </w:p>
          <w:p w14:paraId="6892ACB0" w14:textId="77777777" w:rsidR="00EC17DE" w:rsidRPr="00CF2554" w:rsidRDefault="00EC17DE" w:rsidP="00CF2554">
            <w:pPr>
              <w:rPr>
                <w:rFonts w:ascii="Arial" w:hAnsi="Arial" w:cs="Arial"/>
                <w:sz w:val="18"/>
                <w:szCs w:val="18"/>
              </w:rPr>
            </w:pPr>
          </w:p>
          <w:p w14:paraId="5DF7D339" w14:textId="77777777" w:rsidR="00EC17DE" w:rsidRPr="00CF2554" w:rsidRDefault="00EC17DE" w:rsidP="00CF2554">
            <w:pPr>
              <w:rPr>
                <w:rFonts w:ascii="Arial" w:eastAsia="Times New Roman" w:hAnsi="Arial" w:cs="Arial"/>
                <w:sz w:val="18"/>
                <w:szCs w:val="18"/>
              </w:rPr>
            </w:pPr>
            <w:r w:rsidRPr="00CF2554">
              <w:rPr>
                <w:rFonts w:ascii="Arial" w:hAnsi="Arial" w:cs="Arial"/>
                <w:sz w:val="18"/>
                <w:szCs w:val="18"/>
              </w:rPr>
              <w:t>Ki of SOCS1 = 19 uM</w:t>
            </w:r>
          </w:p>
        </w:tc>
        <w:tc>
          <w:tcPr>
            <w:tcW w:w="1170" w:type="dxa"/>
            <w:shd w:val="clear" w:color="auto" w:fill="CFE5C2"/>
          </w:tcPr>
          <w:p w14:paraId="076F1225" w14:textId="0B038B47" w:rsidR="00EC17DE" w:rsidRPr="00CF2554" w:rsidRDefault="00AF4254" w:rsidP="00FC41EC">
            <w:pPr>
              <w:autoSpaceDE w:val="0"/>
              <w:snapToGrid w:val="0"/>
              <w:jc w:val="center"/>
              <w:rPr>
                <w:rFonts w:ascii="Arial" w:hAnsi="Arial" w:cs="Arial"/>
                <w:sz w:val="18"/>
                <w:szCs w:val="18"/>
              </w:rPr>
            </w:pPr>
            <w:r w:rsidRPr="00CF2554">
              <w:rPr>
                <w:rFonts w:ascii="Arial" w:hAnsi="Arial" w:cs="Arial"/>
                <w:sz w:val="18"/>
                <w:szCs w:val="18"/>
              </w:rPr>
              <w:fldChar w:fldCharType="begin">
                <w:fldData xml:space="preserve">PEVuZE5vdGU+PENpdGU+PEF1dGhvcj5Tb3VtYTwvQXV0aG9yPjxZZWFyPjIwMTI8L1llYXI+PFJl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</w:fldData>
              </w:fldChar>
            </w:r>
            <w:r w:rsidRPr="00CF2554">
              <w:rPr>
                <w:rFonts w:ascii="Arial" w:hAnsi="Arial" w:cs="Arial"/>
                <w:sz w:val="18"/>
                <w:szCs w:val="18"/>
              </w:rPr>
              <w:instrText xml:space="preserve"> ADDIN EN.CITE </w:instrText>
            </w:r>
            <w:r w:rsidRPr="00CF2554">
              <w:rPr>
                <w:rFonts w:ascii="Arial" w:hAnsi="Arial" w:cs="Arial"/>
                <w:sz w:val="18"/>
                <w:szCs w:val="18"/>
              </w:rPr>
              <w:fldChar w:fldCharType="begin">
                <w:fldData xml:space="preserve">PEVuZE5vdGU+PENpdGU+PEF1dGhvcj5Tb3VtYTwvQXV0aG9yPjxZZWFyPjIwMTI8L1llYXI+PFJl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</w:fldData>
              </w:fldChar>
            </w:r>
            <w:r w:rsidRPr="00CF2554">
              <w:rPr>
                <w:rFonts w:ascii="Arial" w:hAnsi="Arial" w:cs="Arial"/>
                <w:sz w:val="18"/>
                <w:szCs w:val="18"/>
              </w:rPr>
              <w:instrText xml:space="preserve"> ADDIN EN.CITE.DATA </w:instrText>
            </w:r>
            <w:r w:rsidRPr="00CF2554">
              <w:rPr>
                <w:rFonts w:ascii="Arial" w:hAnsi="Arial" w:cs="Arial"/>
                <w:sz w:val="18"/>
                <w:szCs w:val="18"/>
              </w:rPr>
            </w:r>
            <w:r w:rsidRPr="00CF2554">
              <w:rPr>
                <w:rFonts w:ascii="Arial" w:hAnsi="Arial" w:cs="Arial"/>
                <w:sz w:val="18"/>
                <w:szCs w:val="18"/>
              </w:rPr>
              <w:fldChar w:fldCharType="end"/>
            </w:r>
            <w:r w:rsidRPr="00CF2554">
              <w:rPr>
                <w:rFonts w:ascii="Arial" w:hAnsi="Arial" w:cs="Arial"/>
                <w:sz w:val="18"/>
                <w:szCs w:val="18"/>
              </w:rPr>
            </w:r>
            <w:r w:rsidRPr="00CF2554">
              <w:rPr>
                <w:rFonts w:ascii="Arial" w:hAnsi="Arial" w:cs="Arial"/>
                <w:sz w:val="18"/>
                <w:szCs w:val="18"/>
              </w:rPr>
              <w:fldChar w:fldCharType="separate"/>
            </w:r>
            <w:r w:rsidRPr="00CF2554">
              <w:rPr>
                <w:rFonts w:ascii="Arial" w:hAnsi="Arial" w:cs="Arial"/>
                <w:noProof/>
                <w:sz w:val="18"/>
                <w:szCs w:val="18"/>
              </w:rPr>
              <w:t>[</w:t>
            </w:r>
            <w:hyperlink w:anchor="_ENREF_6" w:tooltip="Souma, 2012 #9953" w:history="1">
              <w:r w:rsidR="00FC41EC" w:rsidRPr="00CF2554">
                <w:rPr>
                  <w:rFonts w:ascii="Arial" w:hAnsi="Arial" w:cs="Arial"/>
                  <w:noProof/>
                  <w:sz w:val="18"/>
                  <w:szCs w:val="18"/>
                </w:rPr>
                <w:t>6-8</w:t>
              </w:r>
            </w:hyperlink>
            <w:r w:rsidRPr="00CF2554">
              <w:rPr>
                <w:rFonts w:ascii="Arial" w:hAnsi="Arial" w:cs="Arial"/>
                <w:noProof/>
                <w:sz w:val="18"/>
                <w:szCs w:val="18"/>
              </w:rPr>
              <w:t>]</w:t>
            </w:r>
            <w:r w:rsidRPr="00CF2554">
              <w:rPr>
                <w:rFonts w:ascii="Arial" w:hAnsi="Arial" w:cs="Arial"/>
                <w:sz w:val="18"/>
                <w:szCs w:val="18"/>
              </w:rPr>
              <w:fldChar w:fldCharType="end"/>
            </w:r>
          </w:p>
        </w:tc>
      </w:tr>
      <w:tr w:rsidR="00EB6934" w:rsidRPr="00CF2554" w14:paraId="6FB18971" w14:textId="77777777" w:rsidTr="00F1391D">
        <w:trPr>
          <w:trHeight w:val="602"/>
        </w:trPr>
        <w:tc>
          <w:tcPr>
            <w:tcW w:w="1420" w:type="dxa"/>
            <w:shd w:val="clear" w:color="auto" w:fill="CFE5C2"/>
          </w:tcPr>
          <w:p w14:paraId="6933602C"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Inhibition</w:t>
            </w:r>
          </w:p>
          <w:p w14:paraId="72FD672D" w14:textId="77777777" w:rsidR="00EC17DE" w:rsidRPr="00CF2554" w:rsidRDefault="00EC17DE" w:rsidP="00CF2554">
            <w:pPr>
              <w:autoSpaceDE w:val="0"/>
              <w:snapToGrid w:val="0"/>
              <w:rPr>
                <w:rFonts w:ascii="Arial" w:hAnsi="Arial" w:cs="Arial"/>
                <w:bCs/>
                <w:sz w:val="18"/>
                <w:szCs w:val="18"/>
              </w:rPr>
            </w:pPr>
            <w:r w:rsidRPr="00CF2554">
              <w:rPr>
                <w:rFonts w:ascii="Arial" w:eastAsia="Nimbus Sans L" w:hAnsi="Arial" w:cs="Arial"/>
                <w:sz w:val="18"/>
                <w:szCs w:val="18"/>
                <w:lang w:eastAsia="hi-IN"/>
              </w:rPr>
              <w:t>by In_3</w:t>
            </w:r>
          </w:p>
        </w:tc>
        <w:tc>
          <w:tcPr>
            <w:tcW w:w="3260" w:type="dxa"/>
            <w:shd w:val="clear" w:color="auto" w:fill="CFE5C2"/>
          </w:tcPr>
          <w:p w14:paraId="7E6C1876" w14:textId="05DB2424" w:rsidR="00EC17DE" w:rsidRPr="00CF2554" w:rsidRDefault="00EC17DE" w:rsidP="00CF2554">
            <w:pPr>
              <w:autoSpaceDE w:val="0"/>
              <w:snapToGrid w:val="0"/>
              <w:rPr>
                <w:rFonts w:ascii="Arial" w:hAnsi="Arial" w:cs="Arial"/>
                <w:sz w:val="18"/>
                <w:szCs w:val="18"/>
              </w:rPr>
            </w:pPr>
            <w:r w:rsidRPr="00CF2554">
              <w:rPr>
                <w:rFonts w:ascii="Arial" w:hAnsi="Arial" w:cs="Arial"/>
                <w:bCs/>
                <w:sz w:val="18"/>
                <w:szCs w:val="18"/>
              </w:rPr>
              <w:t xml:space="preserve">SOCS3 </w:t>
            </w:r>
            <w:r w:rsidRPr="00CF2554">
              <w:rPr>
                <w:rFonts w:ascii="Arial" w:eastAsia="Nimbus Sans L" w:hAnsi="Arial" w:cs="Arial"/>
                <w:sz w:val="18"/>
                <w:szCs w:val="18"/>
                <w:lang w:eastAsia="hi-IN"/>
              </w:rPr>
              <w:t>mediated inhibition of</w:t>
            </w:r>
            <w:r w:rsidRPr="00CF2554">
              <w:rPr>
                <w:rFonts w:ascii="Arial" w:hAnsi="Arial" w:cs="Arial"/>
                <w:bCs/>
                <w:sz w:val="18"/>
                <w:szCs w:val="18"/>
              </w:rPr>
              <w:t xml:space="preserve"> STAT3-Tyr705 phosphorylation</w:t>
            </w:r>
          </w:p>
        </w:tc>
        <w:tc>
          <w:tcPr>
            <w:tcW w:w="4050" w:type="dxa"/>
            <w:shd w:val="clear" w:color="auto" w:fill="CFE5C2"/>
          </w:tcPr>
          <w:p w14:paraId="13F37575" w14:textId="77777777" w:rsidR="00EC17DE" w:rsidRPr="00CF2554" w:rsidRDefault="00EC17DE" w:rsidP="00CF2554">
            <w:pPr>
              <w:rPr>
                <w:rFonts w:ascii="Arial" w:hAnsi="Arial" w:cs="Arial"/>
                <w:sz w:val="18"/>
                <w:szCs w:val="18"/>
              </w:rPr>
            </w:pPr>
            <w:r w:rsidRPr="00CF2554">
              <w:rPr>
                <w:rFonts w:ascii="Arial" w:hAnsi="Arial" w:cs="Arial"/>
                <w:sz w:val="18"/>
                <w:szCs w:val="18"/>
              </w:rPr>
              <w:t>Concentration of SOCS3 = Dynamic**</w:t>
            </w:r>
          </w:p>
          <w:p w14:paraId="7DEDD674" w14:textId="77777777" w:rsidR="00EC17DE" w:rsidRPr="00CF2554" w:rsidRDefault="00EC17DE" w:rsidP="00CF2554">
            <w:pPr>
              <w:rPr>
                <w:rFonts w:ascii="Arial" w:hAnsi="Arial" w:cs="Arial"/>
                <w:sz w:val="18"/>
                <w:szCs w:val="18"/>
              </w:rPr>
            </w:pPr>
          </w:p>
          <w:p w14:paraId="28490EE3" w14:textId="77777777" w:rsidR="00EC17DE" w:rsidRPr="00CF2554" w:rsidRDefault="00EC17DE" w:rsidP="00CF2554">
            <w:pPr>
              <w:autoSpaceDE w:val="0"/>
              <w:snapToGrid w:val="0"/>
              <w:rPr>
                <w:rFonts w:ascii="Arial" w:hAnsi="Arial" w:cs="Arial"/>
                <w:sz w:val="18"/>
                <w:szCs w:val="18"/>
              </w:rPr>
            </w:pPr>
            <w:r w:rsidRPr="00CF2554">
              <w:rPr>
                <w:rFonts w:ascii="Arial" w:hAnsi="Arial" w:cs="Arial"/>
                <w:sz w:val="18"/>
                <w:szCs w:val="18"/>
              </w:rPr>
              <w:t>Ki of SOCS3 = 0.3 uM</w:t>
            </w:r>
          </w:p>
        </w:tc>
        <w:tc>
          <w:tcPr>
            <w:tcW w:w="1170" w:type="dxa"/>
            <w:shd w:val="clear" w:color="auto" w:fill="CFE5C2"/>
          </w:tcPr>
          <w:p w14:paraId="15CCDFC7" w14:textId="303F2FB2" w:rsidR="00EC17DE" w:rsidRPr="00CF2554" w:rsidRDefault="00AF4254" w:rsidP="00FC41EC">
            <w:pPr>
              <w:jc w:val="center"/>
              <w:rPr>
                <w:rFonts w:ascii="Arial" w:hAnsi="Arial" w:cs="Arial"/>
                <w:sz w:val="18"/>
                <w:szCs w:val="18"/>
              </w:rPr>
            </w:pPr>
            <w:r w:rsidRPr="00CF2554">
              <w:rPr>
                <w:rFonts w:ascii="Arial" w:hAnsi="Arial" w:cs="Arial"/>
                <w:sz w:val="18"/>
                <w:szCs w:val="18"/>
              </w:rPr>
              <w:fldChar w:fldCharType="begin">
                <w:fldData xml:space="preserve">PEVuZE5vdGU+PENpdGU+PEF1dGhvcj5TY2htaXR6PC9BdXRob3I+PFllYXI+MjAwMDwvWWVhcj48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</w:fldData>
              </w:fldChar>
            </w:r>
            <w:r w:rsidRPr="00CF2554">
              <w:rPr>
                <w:rFonts w:ascii="Arial" w:hAnsi="Arial" w:cs="Arial"/>
                <w:sz w:val="18"/>
                <w:szCs w:val="18"/>
              </w:rPr>
              <w:instrText xml:space="preserve"> ADDIN EN.CITE </w:instrText>
            </w:r>
            <w:r w:rsidRPr="00CF2554">
              <w:rPr>
                <w:rFonts w:ascii="Arial" w:hAnsi="Arial" w:cs="Arial"/>
                <w:sz w:val="18"/>
                <w:szCs w:val="18"/>
              </w:rPr>
              <w:fldChar w:fldCharType="begin">
                <w:fldData xml:space="preserve">PEVuZE5vdGU+PENpdGU+PEF1dGhvcj5TY2htaXR6PC9BdXRob3I+PFllYXI+MjAwMDwvWWVhcj48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</w:fldData>
              </w:fldChar>
            </w:r>
            <w:r w:rsidRPr="00CF2554">
              <w:rPr>
                <w:rFonts w:ascii="Arial" w:hAnsi="Arial" w:cs="Arial"/>
                <w:sz w:val="18"/>
                <w:szCs w:val="18"/>
              </w:rPr>
              <w:instrText xml:space="preserve"> ADDIN EN.CITE.DATA </w:instrText>
            </w:r>
            <w:r w:rsidRPr="00CF2554">
              <w:rPr>
                <w:rFonts w:ascii="Arial" w:hAnsi="Arial" w:cs="Arial"/>
                <w:sz w:val="18"/>
                <w:szCs w:val="18"/>
              </w:rPr>
            </w:r>
            <w:r w:rsidRPr="00CF2554">
              <w:rPr>
                <w:rFonts w:ascii="Arial" w:hAnsi="Arial" w:cs="Arial"/>
                <w:sz w:val="18"/>
                <w:szCs w:val="18"/>
              </w:rPr>
              <w:fldChar w:fldCharType="end"/>
            </w:r>
            <w:r w:rsidRPr="00CF2554">
              <w:rPr>
                <w:rFonts w:ascii="Arial" w:hAnsi="Arial" w:cs="Arial"/>
                <w:sz w:val="18"/>
                <w:szCs w:val="18"/>
              </w:rPr>
            </w:r>
            <w:r w:rsidRPr="00CF2554">
              <w:rPr>
                <w:rFonts w:ascii="Arial" w:hAnsi="Arial" w:cs="Arial"/>
                <w:sz w:val="18"/>
                <w:szCs w:val="18"/>
              </w:rPr>
              <w:fldChar w:fldCharType="separate"/>
            </w:r>
            <w:r w:rsidRPr="00CF2554">
              <w:rPr>
                <w:rFonts w:ascii="Arial" w:hAnsi="Arial" w:cs="Arial"/>
                <w:noProof/>
                <w:sz w:val="18"/>
                <w:szCs w:val="18"/>
              </w:rPr>
              <w:t>[</w:t>
            </w:r>
            <w:hyperlink w:anchor="_ENREF_9" w:tooltip="Schmitz, 2000 #9956" w:history="1">
              <w:r w:rsidR="00FC41EC" w:rsidRPr="00CF2554">
                <w:rPr>
                  <w:rFonts w:ascii="Arial" w:hAnsi="Arial" w:cs="Arial"/>
                  <w:noProof/>
                  <w:sz w:val="18"/>
                  <w:szCs w:val="18"/>
                </w:rPr>
                <w:t>9-12</w:t>
              </w:r>
            </w:hyperlink>
            <w:r w:rsidRPr="00CF2554">
              <w:rPr>
                <w:rFonts w:ascii="Arial" w:hAnsi="Arial" w:cs="Arial"/>
                <w:noProof/>
                <w:sz w:val="18"/>
                <w:szCs w:val="18"/>
              </w:rPr>
              <w:t>]</w:t>
            </w:r>
            <w:r w:rsidRPr="00CF2554">
              <w:rPr>
                <w:rFonts w:ascii="Arial" w:hAnsi="Arial" w:cs="Arial"/>
                <w:sz w:val="18"/>
                <w:szCs w:val="18"/>
              </w:rPr>
              <w:fldChar w:fldCharType="end"/>
            </w:r>
          </w:p>
        </w:tc>
      </w:tr>
      <w:tr w:rsidR="00EB6934" w:rsidRPr="00CF2554" w14:paraId="0003F213" w14:textId="77777777" w:rsidTr="00F1391D">
        <w:trPr>
          <w:trHeight w:val="881"/>
        </w:trPr>
        <w:tc>
          <w:tcPr>
            <w:tcW w:w="1420" w:type="dxa"/>
            <w:shd w:val="clear" w:color="auto" w:fill="CFE5C2"/>
          </w:tcPr>
          <w:p w14:paraId="08F29E14" w14:textId="77777777" w:rsidR="00EC17DE" w:rsidRPr="00CF2554" w:rsidRDefault="00EC17DE"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Inhibition</w:t>
            </w:r>
          </w:p>
          <w:p w14:paraId="5EA719A4" w14:textId="77777777" w:rsidR="00EC17DE" w:rsidRPr="00CF2554" w:rsidRDefault="00EC17DE" w:rsidP="00CF2554">
            <w:pPr>
              <w:autoSpaceDE w:val="0"/>
              <w:snapToGrid w:val="0"/>
              <w:rPr>
                <w:rFonts w:ascii="Arial" w:hAnsi="Arial" w:cs="Arial"/>
                <w:bCs/>
                <w:sz w:val="18"/>
                <w:szCs w:val="18"/>
              </w:rPr>
            </w:pPr>
            <w:r w:rsidRPr="00CF2554">
              <w:rPr>
                <w:rFonts w:ascii="Arial" w:eastAsia="Nimbus Sans L" w:hAnsi="Arial" w:cs="Arial"/>
                <w:sz w:val="18"/>
                <w:szCs w:val="18"/>
                <w:lang w:eastAsia="hi-IN"/>
              </w:rPr>
              <w:t>by In_4</w:t>
            </w:r>
          </w:p>
        </w:tc>
        <w:tc>
          <w:tcPr>
            <w:tcW w:w="3260" w:type="dxa"/>
            <w:shd w:val="clear" w:color="auto" w:fill="CFE5C2"/>
          </w:tcPr>
          <w:p w14:paraId="5B5A36BD" w14:textId="1A408F1E" w:rsidR="00EC17DE" w:rsidRPr="00CF2554" w:rsidRDefault="00EC17DE" w:rsidP="00CF2554">
            <w:pPr>
              <w:rPr>
                <w:rFonts w:ascii="Arial" w:eastAsia="Nimbus Sans L" w:hAnsi="Arial" w:cs="Arial"/>
                <w:sz w:val="18"/>
                <w:szCs w:val="18"/>
                <w:lang w:eastAsia="hi-IN"/>
              </w:rPr>
            </w:pPr>
            <w:r w:rsidRPr="00CF2554">
              <w:rPr>
                <w:rFonts w:ascii="Arial" w:hAnsi="Arial" w:cs="Arial"/>
                <w:bCs/>
                <w:sz w:val="18"/>
                <w:szCs w:val="18"/>
              </w:rPr>
              <w:t xml:space="preserve">STAT3_Ser727p </w:t>
            </w:r>
            <w:r w:rsidRPr="00CF2554">
              <w:rPr>
                <w:rFonts w:ascii="Arial" w:eastAsia="Nimbus Sans L" w:hAnsi="Arial" w:cs="Arial"/>
                <w:sz w:val="18"/>
                <w:szCs w:val="18"/>
                <w:lang w:eastAsia="hi-IN"/>
              </w:rPr>
              <w:t>mediated inhibition of</w:t>
            </w:r>
            <w:r w:rsidRPr="00CF2554">
              <w:rPr>
                <w:rFonts w:ascii="Arial" w:hAnsi="Arial" w:cs="Arial"/>
                <w:bCs/>
                <w:sz w:val="18"/>
                <w:szCs w:val="18"/>
              </w:rPr>
              <w:t xml:space="preserve"> STAT3 -Tyr705 phosphorylation</w:t>
            </w:r>
          </w:p>
        </w:tc>
        <w:tc>
          <w:tcPr>
            <w:tcW w:w="4050" w:type="dxa"/>
            <w:shd w:val="clear" w:color="auto" w:fill="CFE5C2"/>
          </w:tcPr>
          <w:p w14:paraId="2EF2E9BF" w14:textId="77777777" w:rsidR="00EC17DE" w:rsidRPr="00CF2554" w:rsidRDefault="00EC17DE" w:rsidP="00CF2554">
            <w:pPr>
              <w:autoSpaceDE w:val="0"/>
              <w:snapToGrid w:val="0"/>
              <w:rPr>
                <w:rFonts w:ascii="Arial" w:hAnsi="Arial" w:cs="Arial"/>
                <w:sz w:val="18"/>
                <w:szCs w:val="18"/>
              </w:rPr>
            </w:pPr>
            <w:r w:rsidRPr="00CF2554">
              <w:rPr>
                <w:rFonts w:ascii="Arial" w:hAnsi="Arial" w:cs="Arial"/>
                <w:sz w:val="18"/>
                <w:szCs w:val="18"/>
              </w:rPr>
              <w:t>Concentration of STAT3_Ser727p = Dynamic***</w:t>
            </w:r>
          </w:p>
          <w:p w14:paraId="37FE0C3E" w14:textId="77777777" w:rsidR="00EC17DE" w:rsidRPr="00CF2554" w:rsidRDefault="00EC17DE" w:rsidP="00CF2554">
            <w:pPr>
              <w:autoSpaceDE w:val="0"/>
              <w:snapToGrid w:val="0"/>
              <w:rPr>
                <w:rFonts w:ascii="Arial" w:hAnsi="Arial" w:cs="Arial"/>
                <w:sz w:val="18"/>
                <w:szCs w:val="18"/>
              </w:rPr>
            </w:pPr>
          </w:p>
          <w:p w14:paraId="282887C8" w14:textId="77777777" w:rsidR="00EC17DE" w:rsidRPr="00CF2554" w:rsidRDefault="00EC17DE" w:rsidP="00CF2554">
            <w:pPr>
              <w:autoSpaceDE w:val="0"/>
              <w:snapToGrid w:val="0"/>
              <w:rPr>
                <w:rFonts w:ascii="Arial" w:eastAsia="Times New Roman" w:hAnsi="Arial" w:cs="Arial"/>
                <w:sz w:val="18"/>
                <w:szCs w:val="18"/>
              </w:rPr>
            </w:pPr>
            <w:r w:rsidRPr="00CF2554">
              <w:rPr>
                <w:rFonts w:ascii="Arial" w:hAnsi="Arial" w:cs="Arial"/>
                <w:sz w:val="18"/>
                <w:szCs w:val="18"/>
              </w:rPr>
              <w:t>Ki of STAT3_Ser727p = 6.2 E-4 uM</w:t>
            </w:r>
          </w:p>
        </w:tc>
        <w:tc>
          <w:tcPr>
            <w:tcW w:w="1170" w:type="dxa"/>
            <w:shd w:val="clear" w:color="auto" w:fill="CFE5C2"/>
          </w:tcPr>
          <w:p w14:paraId="35EDD4A8" w14:textId="7BBD911C" w:rsidR="00EC17DE" w:rsidRPr="00CF2554" w:rsidRDefault="00AF4254" w:rsidP="00FC41EC">
            <w:pPr>
              <w:jc w:val="center"/>
              <w:rPr>
                <w:rFonts w:ascii="Arial" w:hAnsi="Arial" w:cs="Arial"/>
                <w:sz w:val="18"/>
                <w:szCs w:val="18"/>
              </w:rPr>
            </w:pPr>
            <w:r w:rsidRPr="00CF2554">
              <w:rPr>
                <w:rFonts w:ascii="Arial" w:hAnsi="Arial" w:cs="Arial"/>
                <w:sz w:val="18"/>
                <w:szCs w:val="18"/>
              </w:rPr>
              <w:fldChar w:fldCharType="begin">
                <w:fldData xml:space="preserve">PEVuZE5vdGU+PENpdGU+PEF1dGhvcj5XYWthaGFyYTwvQXV0aG9yPjxZZWFyPjIwMTI8L1llYXI+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</w:fldData>
              </w:fldChar>
            </w:r>
            <w:r w:rsidRPr="00CF2554">
              <w:rPr>
                <w:rFonts w:ascii="Arial" w:hAnsi="Arial" w:cs="Arial"/>
                <w:sz w:val="18"/>
                <w:szCs w:val="18"/>
              </w:rPr>
              <w:instrText xml:space="preserve"> ADDIN EN.CITE </w:instrText>
            </w:r>
            <w:r w:rsidRPr="00CF2554">
              <w:rPr>
                <w:rFonts w:ascii="Arial" w:hAnsi="Arial" w:cs="Arial"/>
                <w:sz w:val="18"/>
                <w:szCs w:val="18"/>
              </w:rPr>
              <w:fldChar w:fldCharType="begin">
                <w:fldData xml:space="preserve">PEVuZE5vdGU+PENpdGU+PEF1dGhvcj5XYWthaGFyYTwvQXV0aG9yPjxZZWFyPjIwMTI8L1llYXI+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</w:fldData>
              </w:fldChar>
            </w:r>
            <w:r w:rsidRPr="00CF2554">
              <w:rPr>
                <w:rFonts w:ascii="Arial" w:hAnsi="Arial" w:cs="Arial"/>
                <w:sz w:val="18"/>
                <w:szCs w:val="18"/>
              </w:rPr>
              <w:instrText xml:space="preserve"> ADDIN EN.CITE.DATA </w:instrText>
            </w:r>
            <w:r w:rsidRPr="00CF2554">
              <w:rPr>
                <w:rFonts w:ascii="Arial" w:hAnsi="Arial" w:cs="Arial"/>
                <w:sz w:val="18"/>
                <w:szCs w:val="18"/>
              </w:rPr>
            </w:r>
            <w:r w:rsidRPr="00CF2554">
              <w:rPr>
                <w:rFonts w:ascii="Arial" w:hAnsi="Arial" w:cs="Arial"/>
                <w:sz w:val="18"/>
                <w:szCs w:val="18"/>
              </w:rPr>
              <w:fldChar w:fldCharType="end"/>
            </w:r>
            <w:r w:rsidRPr="00CF2554">
              <w:rPr>
                <w:rFonts w:ascii="Arial" w:hAnsi="Arial" w:cs="Arial"/>
                <w:sz w:val="18"/>
                <w:szCs w:val="18"/>
              </w:rPr>
            </w:r>
            <w:r w:rsidRPr="00CF2554">
              <w:rPr>
                <w:rFonts w:ascii="Arial" w:hAnsi="Arial" w:cs="Arial"/>
                <w:sz w:val="18"/>
                <w:szCs w:val="18"/>
              </w:rPr>
              <w:fldChar w:fldCharType="separate"/>
            </w:r>
            <w:r w:rsidRPr="00CF2554">
              <w:rPr>
                <w:rFonts w:ascii="Arial" w:hAnsi="Arial" w:cs="Arial"/>
                <w:noProof/>
                <w:sz w:val="18"/>
                <w:szCs w:val="18"/>
              </w:rPr>
              <w:t>[</w:t>
            </w:r>
            <w:hyperlink w:anchor="_ENREF_13" w:tooltip="Wakahara, 2012 #9960" w:history="1">
              <w:r w:rsidR="00FC41EC" w:rsidRPr="00CF2554">
                <w:rPr>
                  <w:rFonts w:ascii="Arial" w:hAnsi="Arial" w:cs="Arial"/>
                  <w:noProof/>
                  <w:sz w:val="18"/>
                  <w:szCs w:val="18"/>
                </w:rPr>
                <w:t>13-16</w:t>
              </w:r>
            </w:hyperlink>
            <w:r w:rsidRPr="00CF2554">
              <w:rPr>
                <w:rFonts w:ascii="Arial" w:hAnsi="Arial" w:cs="Arial"/>
                <w:noProof/>
                <w:sz w:val="18"/>
                <w:szCs w:val="18"/>
              </w:rPr>
              <w:t>]</w:t>
            </w:r>
            <w:r w:rsidRPr="00CF2554">
              <w:rPr>
                <w:rFonts w:ascii="Arial" w:hAnsi="Arial" w:cs="Arial"/>
                <w:sz w:val="18"/>
                <w:szCs w:val="18"/>
              </w:rPr>
              <w:fldChar w:fldCharType="end"/>
            </w:r>
          </w:p>
        </w:tc>
      </w:tr>
      <w:tr w:rsidR="00EB6934" w:rsidRPr="00CF2554" w14:paraId="7C6A50F4" w14:textId="77777777" w:rsidTr="00F1391D">
        <w:tc>
          <w:tcPr>
            <w:tcW w:w="1420" w:type="dxa"/>
            <w:shd w:val="clear" w:color="auto" w:fill="CFE5C2"/>
          </w:tcPr>
          <w:p w14:paraId="326A697E" w14:textId="77777777" w:rsidR="00EC17DE" w:rsidRPr="00CF2554" w:rsidRDefault="00EC17DE" w:rsidP="00CF2554">
            <w:pPr>
              <w:autoSpaceDE w:val="0"/>
              <w:snapToGrid w:val="0"/>
              <w:rPr>
                <w:rFonts w:ascii="Arial" w:hAnsi="Arial" w:cs="Arial"/>
                <w:sz w:val="18"/>
                <w:szCs w:val="18"/>
              </w:rPr>
            </w:pPr>
            <w:r w:rsidRPr="00CF2554">
              <w:rPr>
                <w:rFonts w:ascii="Arial" w:eastAsia="Nimbus Sans L" w:hAnsi="Arial" w:cs="Arial"/>
                <w:sz w:val="18"/>
                <w:szCs w:val="18"/>
                <w:lang w:eastAsia="hi-IN"/>
              </w:rPr>
              <w:t>PD-L1 Transcription</w:t>
            </w:r>
          </w:p>
        </w:tc>
        <w:tc>
          <w:tcPr>
            <w:tcW w:w="3260" w:type="dxa"/>
            <w:shd w:val="clear" w:color="auto" w:fill="CFE5C2"/>
          </w:tcPr>
          <w:p w14:paraId="375DCF28" w14:textId="3CD4A8C1" w:rsidR="00EC17DE" w:rsidRPr="00CF2554" w:rsidRDefault="00EC17DE" w:rsidP="00CF2554">
            <w:pPr>
              <w:rPr>
                <w:rFonts w:ascii="Arial" w:eastAsia="Liberation Serif" w:hAnsi="Arial" w:cs="Arial"/>
                <w:sz w:val="18"/>
                <w:szCs w:val="18"/>
              </w:rPr>
            </w:pPr>
            <w:r w:rsidRPr="00CF2554">
              <w:rPr>
                <w:rFonts w:ascii="Arial" w:hAnsi="Arial" w:cs="Arial"/>
                <w:sz w:val="18"/>
                <w:szCs w:val="18"/>
              </w:rPr>
              <w:t xml:space="preserve">STAT3 mediates Transcription of </w:t>
            </w:r>
            <w:r w:rsidR="002547B3" w:rsidRPr="00CF2554">
              <w:rPr>
                <w:rFonts w:ascii="Arial" w:hAnsi="Arial" w:cs="Arial"/>
                <w:sz w:val="18"/>
                <w:szCs w:val="18"/>
              </w:rPr>
              <w:t>PD-L1</w:t>
            </w:r>
          </w:p>
        </w:tc>
        <w:tc>
          <w:tcPr>
            <w:tcW w:w="4050" w:type="dxa"/>
            <w:shd w:val="clear" w:color="auto" w:fill="CFE5C2"/>
          </w:tcPr>
          <w:p w14:paraId="24E104AB"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Concentration of STAT3 = Dynamic*</w:t>
            </w:r>
          </w:p>
          <w:p w14:paraId="677CC8CB" w14:textId="77777777" w:rsidR="00EC17DE" w:rsidRPr="00CF2554" w:rsidRDefault="00EC17DE" w:rsidP="00CF2554">
            <w:pPr>
              <w:autoSpaceDE w:val="0"/>
              <w:snapToGrid w:val="0"/>
              <w:rPr>
                <w:rFonts w:ascii="Arial" w:eastAsia="Liberation Serif" w:hAnsi="Arial" w:cs="Arial"/>
                <w:sz w:val="18"/>
                <w:szCs w:val="18"/>
              </w:rPr>
            </w:pPr>
          </w:p>
          <w:p w14:paraId="3930082F" w14:textId="77777777" w:rsidR="00EC17DE" w:rsidRPr="00CF2554" w:rsidRDefault="00EC17DE" w:rsidP="00CF2554">
            <w:pPr>
              <w:autoSpaceDE w:val="0"/>
              <w:snapToGrid w:val="0"/>
              <w:rPr>
                <w:rFonts w:ascii="Arial" w:eastAsia="Liberation Serif" w:hAnsi="Arial" w:cs="Arial"/>
                <w:sz w:val="18"/>
                <w:szCs w:val="18"/>
              </w:rPr>
            </w:pPr>
            <w:proofErr w:type="spellStart"/>
            <w:r w:rsidRPr="00CF2554">
              <w:rPr>
                <w:rFonts w:ascii="Arial" w:eastAsia="Liberation Serif" w:hAnsi="Arial" w:cs="Arial"/>
                <w:sz w:val="18"/>
                <w:szCs w:val="18"/>
              </w:rPr>
              <w:t>Vf</w:t>
            </w:r>
            <w:proofErr w:type="spellEnd"/>
            <w:r w:rsidRPr="00CF2554">
              <w:rPr>
                <w:rFonts w:ascii="Arial" w:eastAsia="Liberation Serif" w:hAnsi="Arial" w:cs="Arial"/>
                <w:sz w:val="18"/>
                <w:szCs w:val="18"/>
              </w:rPr>
              <w:t xml:space="preserve"> of A = 3.58E-2</w:t>
            </w:r>
          </w:p>
          <w:p w14:paraId="02B6D742" w14:textId="77777777" w:rsidR="00EC17DE" w:rsidRPr="00CF2554" w:rsidRDefault="00EC17DE" w:rsidP="00CF2554">
            <w:pPr>
              <w:autoSpaceDE w:val="0"/>
              <w:snapToGrid w:val="0"/>
              <w:rPr>
                <w:rFonts w:ascii="Arial" w:eastAsia="Liberation Serif" w:hAnsi="Arial" w:cs="Arial"/>
                <w:sz w:val="18"/>
                <w:szCs w:val="18"/>
              </w:rPr>
            </w:pPr>
          </w:p>
          <w:p w14:paraId="532F4783" w14:textId="3154B8C1"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Km of STAT3 = 1 uM</w:t>
            </w:r>
          </w:p>
        </w:tc>
        <w:tc>
          <w:tcPr>
            <w:tcW w:w="1170" w:type="dxa"/>
            <w:shd w:val="clear" w:color="auto" w:fill="CFE5C2"/>
          </w:tcPr>
          <w:p w14:paraId="57D75F27" w14:textId="7F3117D8" w:rsidR="00EC17DE" w:rsidRPr="00CF2554" w:rsidRDefault="00AF4254" w:rsidP="00FC41EC">
            <w:pPr>
              <w:jc w:val="center"/>
              <w:rPr>
                <w:rFonts w:ascii="Arial" w:hAnsi="Arial" w:cs="Arial"/>
                <w:sz w:val="18"/>
                <w:szCs w:val="18"/>
              </w:rPr>
            </w:pPr>
            <w:r w:rsidRPr="00CF2554">
              <w:rPr>
                <w:rFonts w:ascii="Arial" w:hAnsi="Arial" w:cs="Arial"/>
                <w:sz w:val="18"/>
                <w:szCs w:val="18"/>
              </w:rPr>
              <w:fldChar w:fldCharType="begin">
                <w:fldData xml:space="preserve">PEVuZE5vdGU+PENpdGU+PEF1dGhvcj5Xb2xmbGU8L0F1dGhvcj48WWVhcj4yMDExPC9ZZWFyPjxS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</w:fldData>
              </w:fldChar>
            </w:r>
            <w:r w:rsidRPr="00CF2554">
              <w:rPr>
                <w:rFonts w:ascii="Arial" w:hAnsi="Arial" w:cs="Arial"/>
                <w:sz w:val="18"/>
                <w:szCs w:val="18"/>
              </w:rPr>
              <w:instrText xml:space="preserve"> ADDIN EN.CITE </w:instrText>
            </w:r>
            <w:r w:rsidRPr="00CF2554">
              <w:rPr>
                <w:rFonts w:ascii="Arial" w:hAnsi="Arial" w:cs="Arial"/>
                <w:sz w:val="18"/>
                <w:szCs w:val="18"/>
              </w:rPr>
              <w:fldChar w:fldCharType="begin">
                <w:fldData xml:space="preserve">PEVuZE5vdGU+PENpdGU+PEF1dGhvcj5Xb2xmbGU8L0F1dGhvcj48WWVhcj4yMDExPC9ZZWFyPjxS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</w:fldData>
              </w:fldChar>
            </w:r>
            <w:r w:rsidRPr="00CF2554">
              <w:rPr>
                <w:rFonts w:ascii="Arial" w:hAnsi="Arial" w:cs="Arial"/>
                <w:sz w:val="18"/>
                <w:szCs w:val="18"/>
              </w:rPr>
              <w:instrText xml:space="preserve"> ADDIN EN.CITE.DATA </w:instrText>
            </w:r>
            <w:r w:rsidRPr="00CF2554">
              <w:rPr>
                <w:rFonts w:ascii="Arial" w:hAnsi="Arial" w:cs="Arial"/>
                <w:sz w:val="18"/>
                <w:szCs w:val="18"/>
              </w:rPr>
            </w:r>
            <w:r w:rsidRPr="00CF2554">
              <w:rPr>
                <w:rFonts w:ascii="Arial" w:hAnsi="Arial" w:cs="Arial"/>
                <w:sz w:val="18"/>
                <w:szCs w:val="18"/>
              </w:rPr>
              <w:fldChar w:fldCharType="end"/>
            </w:r>
            <w:r w:rsidRPr="00CF2554">
              <w:rPr>
                <w:rFonts w:ascii="Arial" w:hAnsi="Arial" w:cs="Arial"/>
                <w:sz w:val="18"/>
                <w:szCs w:val="18"/>
              </w:rPr>
            </w:r>
            <w:r w:rsidRPr="00CF2554">
              <w:rPr>
                <w:rFonts w:ascii="Arial" w:hAnsi="Arial" w:cs="Arial"/>
                <w:sz w:val="18"/>
                <w:szCs w:val="18"/>
              </w:rPr>
              <w:fldChar w:fldCharType="separate"/>
            </w:r>
            <w:r w:rsidRPr="00CF2554">
              <w:rPr>
                <w:rFonts w:ascii="Arial" w:hAnsi="Arial" w:cs="Arial"/>
                <w:noProof/>
                <w:sz w:val="18"/>
                <w:szCs w:val="18"/>
              </w:rPr>
              <w:t>[</w:t>
            </w:r>
            <w:hyperlink w:anchor="_ENREF_17" w:tooltip="Wolfle, 2011 #9946" w:history="1">
              <w:r w:rsidR="00FC41EC" w:rsidRPr="00CF2554">
                <w:rPr>
                  <w:rFonts w:ascii="Arial" w:hAnsi="Arial" w:cs="Arial"/>
                  <w:noProof/>
                  <w:sz w:val="18"/>
                  <w:szCs w:val="18"/>
                </w:rPr>
                <w:t>17</w:t>
              </w:r>
            </w:hyperlink>
            <w:r w:rsidRPr="00CF2554">
              <w:rPr>
                <w:rFonts w:ascii="Arial" w:hAnsi="Arial" w:cs="Arial"/>
                <w:noProof/>
                <w:sz w:val="18"/>
                <w:szCs w:val="18"/>
              </w:rPr>
              <w:t>]</w:t>
            </w:r>
            <w:r w:rsidRPr="00CF2554">
              <w:rPr>
                <w:rFonts w:ascii="Arial" w:hAnsi="Arial" w:cs="Arial"/>
                <w:sz w:val="18"/>
                <w:szCs w:val="18"/>
              </w:rPr>
              <w:fldChar w:fldCharType="end"/>
            </w:r>
          </w:p>
        </w:tc>
      </w:tr>
      <w:tr w:rsidR="00EB6934" w:rsidRPr="00CF2554" w14:paraId="025A00E8" w14:textId="77777777" w:rsidTr="00F1391D">
        <w:tc>
          <w:tcPr>
            <w:tcW w:w="1420" w:type="dxa"/>
            <w:shd w:val="clear" w:color="auto" w:fill="CFE5C2"/>
          </w:tcPr>
          <w:p w14:paraId="15B08F2A" w14:textId="77777777" w:rsidR="00EC17DE" w:rsidRPr="00CF2554" w:rsidRDefault="00EC17DE" w:rsidP="00CF2554">
            <w:pPr>
              <w:autoSpaceDE w:val="0"/>
              <w:snapToGrid w:val="0"/>
              <w:rPr>
                <w:rFonts w:ascii="Arial" w:hAnsi="Arial" w:cs="Arial"/>
                <w:sz w:val="18"/>
                <w:szCs w:val="18"/>
              </w:rPr>
            </w:pPr>
            <w:r w:rsidRPr="00CF2554">
              <w:rPr>
                <w:rFonts w:ascii="Arial" w:eastAsia="Nimbus Sans L" w:hAnsi="Arial" w:cs="Arial"/>
                <w:sz w:val="18"/>
                <w:szCs w:val="18"/>
                <w:lang w:eastAsia="hi-IN"/>
              </w:rPr>
              <w:t>PD-L1 Translation reaction</w:t>
            </w:r>
          </w:p>
        </w:tc>
        <w:tc>
          <w:tcPr>
            <w:tcW w:w="3260" w:type="dxa"/>
            <w:shd w:val="clear" w:color="auto" w:fill="CFE5C2"/>
          </w:tcPr>
          <w:p w14:paraId="3170EEBD" w14:textId="49032B26" w:rsidR="00EC17DE" w:rsidRPr="00CF2554" w:rsidRDefault="00EC17DE" w:rsidP="00CF2554">
            <w:pPr>
              <w:rPr>
                <w:rFonts w:ascii="Arial" w:eastAsia="Liberation Serif" w:hAnsi="Arial" w:cs="Arial"/>
                <w:sz w:val="18"/>
                <w:szCs w:val="18"/>
              </w:rPr>
            </w:pPr>
            <w:r w:rsidRPr="00CF2554">
              <w:rPr>
                <w:rFonts w:ascii="Arial" w:hAnsi="Arial" w:cs="Arial"/>
                <w:sz w:val="18"/>
                <w:szCs w:val="18"/>
              </w:rPr>
              <w:t xml:space="preserve">Synthesis of </w:t>
            </w:r>
            <w:r w:rsidR="002547B3" w:rsidRPr="00CF2554">
              <w:rPr>
                <w:rFonts w:ascii="Arial" w:hAnsi="Arial" w:cs="Arial"/>
                <w:sz w:val="18"/>
                <w:szCs w:val="18"/>
              </w:rPr>
              <w:t>PD-L1</w:t>
            </w:r>
            <w:r w:rsidRPr="00CF2554">
              <w:rPr>
                <w:rFonts w:ascii="Arial" w:hAnsi="Arial" w:cs="Arial"/>
                <w:sz w:val="18"/>
                <w:szCs w:val="18"/>
              </w:rPr>
              <w:t xml:space="preserve"> protein from its mRNA</w:t>
            </w:r>
          </w:p>
        </w:tc>
        <w:tc>
          <w:tcPr>
            <w:tcW w:w="4050" w:type="dxa"/>
            <w:shd w:val="clear" w:color="auto" w:fill="CFE5C2"/>
          </w:tcPr>
          <w:p w14:paraId="54839024"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Concentration of STAT3 = Dynamic*</w:t>
            </w:r>
          </w:p>
          <w:p w14:paraId="563D99DB" w14:textId="77777777" w:rsidR="00EC17DE" w:rsidRPr="00CF2554" w:rsidRDefault="00EC17DE" w:rsidP="00CF2554">
            <w:pPr>
              <w:autoSpaceDE w:val="0"/>
              <w:snapToGrid w:val="0"/>
              <w:rPr>
                <w:rFonts w:ascii="Arial" w:eastAsia="Liberation Serif" w:hAnsi="Arial" w:cs="Arial"/>
                <w:sz w:val="18"/>
                <w:szCs w:val="18"/>
              </w:rPr>
            </w:pPr>
          </w:p>
          <w:p w14:paraId="14444C2A" w14:textId="77777777" w:rsidR="00EC17DE" w:rsidRPr="00CF2554" w:rsidRDefault="00EC17DE" w:rsidP="00CF2554">
            <w:pPr>
              <w:autoSpaceDE w:val="0"/>
              <w:snapToGrid w:val="0"/>
              <w:rPr>
                <w:rFonts w:ascii="Arial" w:eastAsia="Liberation Serif" w:hAnsi="Arial" w:cs="Arial"/>
                <w:sz w:val="18"/>
                <w:szCs w:val="18"/>
              </w:rPr>
            </w:pPr>
            <w:proofErr w:type="spellStart"/>
            <w:r w:rsidRPr="00CF2554">
              <w:rPr>
                <w:rFonts w:ascii="Arial" w:eastAsia="Liberation Serif" w:hAnsi="Arial" w:cs="Arial"/>
                <w:sz w:val="18"/>
                <w:szCs w:val="18"/>
              </w:rPr>
              <w:t>Vf</w:t>
            </w:r>
            <w:proofErr w:type="spellEnd"/>
            <w:r w:rsidRPr="00CF2554">
              <w:rPr>
                <w:rFonts w:ascii="Arial" w:eastAsia="Liberation Serif" w:hAnsi="Arial" w:cs="Arial"/>
                <w:sz w:val="18"/>
                <w:szCs w:val="18"/>
              </w:rPr>
              <w:t xml:space="preserve"> of A = 0.1</w:t>
            </w:r>
          </w:p>
          <w:p w14:paraId="1B2AA66D" w14:textId="77777777" w:rsidR="00EC17DE" w:rsidRPr="00CF2554" w:rsidRDefault="00EC17DE" w:rsidP="00CF2554">
            <w:pPr>
              <w:autoSpaceDE w:val="0"/>
              <w:snapToGrid w:val="0"/>
              <w:rPr>
                <w:rFonts w:ascii="Arial" w:eastAsia="Liberation Serif" w:hAnsi="Arial" w:cs="Arial"/>
                <w:sz w:val="18"/>
                <w:szCs w:val="18"/>
              </w:rPr>
            </w:pPr>
          </w:p>
          <w:p w14:paraId="4E3F5BCB" w14:textId="77777777" w:rsidR="00EC17DE" w:rsidRPr="00CF2554" w:rsidRDefault="00EC17DE" w:rsidP="00CF2554">
            <w:pPr>
              <w:autoSpaceDE w:val="0"/>
              <w:snapToGrid w:val="0"/>
              <w:rPr>
                <w:rFonts w:ascii="Arial" w:eastAsia="Liberation Serif" w:hAnsi="Arial" w:cs="Arial"/>
                <w:sz w:val="18"/>
                <w:szCs w:val="18"/>
              </w:rPr>
            </w:pPr>
            <w:r w:rsidRPr="00CF2554">
              <w:rPr>
                <w:rFonts w:ascii="Arial" w:eastAsia="Liberation Serif" w:hAnsi="Arial" w:cs="Arial"/>
                <w:sz w:val="18"/>
                <w:szCs w:val="18"/>
              </w:rPr>
              <w:t>Km of STAT3 = 0.1 uM</w:t>
            </w:r>
          </w:p>
        </w:tc>
        <w:tc>
          <w:tcPr>
            <w:tcW w:w="1170" w:type="dxa"/>
            <w:shd w:val="clear" w:color="auto" w:fill="CFE5C2"/>
          </w:tcPr>
          <w:p w14:paraId="6FB15D6D" w14:textId="58B736DD" w:rsidR="00EC17DE" w:rsidRPr="00CF2554" w:rsidRDefault="00AF4254" w:rsidP="00FC41EC">
            <w:pPr>
              <w:jc w:val="center"/>
              <w:rPr>
                <w:rFonts w:ascii="Arial" w:hAnsi="Arial" w:cs="Arial"/>
                <w:sz w:val="18"/>
                <w:szCs w:val="18"/>
              </w:rPr>
            </w:pPr>
            <w:r w:rsidRPr="00CF2554">
              <w:rPr>
                <w:rFonts w:ascii="Arial" w:eastAsia="Liberation Serif" w:hAnsi="Arial" w:cs="Arial"/>
                <w:sz w:val="18"/>
                <w:szCs w:val="18"/>
              </w:rPr>
              <w:fldChar w:fldCharType="begin">
                <w:fldData xml:space="preserve">PEVuZE5vdGU+PENpdGU+PEF1dGhvcj5Xb2xmbGU8L0F1dGhvcj48WWVhcj4yMDExPC9ZZWFyPjxS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</w:fldData>
              </w:fldChar>
            </w:r>
            <w:r w:rsidRPr="00CF2554">
              <w:rPr>
                <w:rFonts w:ascii="Arial" w:eastAsia="Liberation Serif" w:hAnsi="Arial" w:cs="Arial"/>
                <w:sz w:val="18"/>
                <w:szCs w:val="18"/>
              </w:rPr>
              <w:instrText xml:space="preserve"> ADDIN EN.CITE </w:instrText>
            </w:r>
            <w:r w:rsidRPr="00CF2554">
              <w:rPr>
                <w:rFonts w:ascii="Arial" w:eastAsia="Liberation Serif" w:hAnsi="Arial" w:cs="Arial"/>
                <w:sz w:val="18"/>
                <w:szCs w:val="18"/>
              </w:rPr>
              <w:fldChar w:fldCharType="begin">
                <w:fldData xml:space="preserve">PEVuZE5vdGU+PENpdGU+PEF1dGhvcj5Xb2xmbGU8L0F1dGhvcj48WWVhcj4yMDExPC9ZZWFyPjxS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</w:fldData>
              </w:fldChar>
            </w:r>
            <w:r w:rsidRPr="00CF2554">
              <w:rPr>
                <w:rFonts w:ascii="Arial" w:eastAsia="Liberation Serif" w:hAnsi="Arial" w:cs="Arial"/>
                <w:sz w:val="18"/>
                <w:szCs w:val="18"/>
              </w:rPr>
              <w:instrText xml:space="preserve"> ADDIN EN.CITE.DATA </w:instrText>
            </w:r>
            <w:r w:rsidRPr="00CF2554">
              <w:rPr>
                <w:rFonts w:ascii="Arial" w:eastAsia="Liberation Serif" w:hAnsi="Arial" w:cs="Arial"/>
                <w:sz w:val="18"/>
                <w:szCs w:val="18"/>
              </w:rPr>
            </w:r>
            <w:r w:rsidRPr="00CF2554">
              <w:rPr>
                <w:rFonts w:ascii="Arial" w:eastAsia="Liberation Serif" w:hAnsi="Arial" w:cs="Arial"/>
                <w:sz w:val="18"/>
                <w:szCs w:val="18"/>
              </w:rPr>
              <w:fldChar w:fldCharType="end"/>
            </w:r>
            <w:r w:rsidRPr="00CF2554">
              <w:rPr>
                <w:rFonts w:ascii="Arial" w:eastAsia="Liberation Serif" w:hAnsi="Arial" w:cs="Arial"/>
                <w:sz w:val="18"/>
                <w:szCs w:val="18"/>
              </w:rPr>
            </w:r>
            <w:r w:rsidRPr="00CF2554">
              <w:rPr>
                <w:rFonts w:ascii="Arial" w:eastAsia="Liberation Serif" w:hAnsi="Arial" w:cs="Arial"/>
                <w:sz w:val="18"/>
                <w:szCs w:val="18"/>
              </w:rPr>
              <w:fldChar w:fldCharType="separate"/>
            </w:r>
            <w:r w:rsidRPr="00CF2554">
              <w:rPr>
                <w:rFonts w:ascii="Arial" w:eastAsia="Liberation Serif" w:hAnsi="Arial" w:cs="Arial"/>
                <w:noProof/>
                <w:sz w:val="18"/>
                <w:szCs w:val="18"/>
              </w:rPr>
              <w:t>[</w:t>
            </w:r>
            <w:hyperlink w:anchor="_ENREF_17" w:tooltip="Wolfle, 2011 #9946" w:history="1">
              <w:r w:rsidR="00FC41EC" w:rsidRPr="00CF2554">
                <w:rPr>
                  <w:rFonts w:ascii="Arial" w:eastAsia="Liberation Serif" w:hAnsi="Arial" w:cs="Arial"/>
                  <w:noProof/>
                  <w:sz w:val="18"/>
                  <w:szCs w:val="18"/>
                </w:rPr>
                <w:t>17</w:t>
              </w:r>
            </w:hyperlink>
            <w:r w:rsidRPr="00CF2554">
              <w:rPr>
                <w:rFonts w:ascii="Arial" w:eastAsia="Liberation Serif" w:hAnsi="Arial" w:cs="Arial"/>
                <w:noProof/>
                <w:sz w:val="18"/>
                <w:szCs w:val="18"/>
              </w:rPr>
              <w:t>]</w:t>
            </w:r>
            <w:r w:rsidRPr="00CF2554">
              <w:rPr>
                <w:rFonts w:ascii="Arial" w:eastAsia="Liberation Serif" w:hAnsi="Arial" w:cs="Arial"/>
                <w:sz w:val="18"/>
                <w:szCs w:val="18"/>
              </w:rPr>
              <w:fldChar w:fldCharType="end"/>
            </w:r>
          </w:p>
        </w:tc>
      </w:tr>
      <w:tr w:rsidR="00EC17DE" w:rsidRPr="00CF2554" w14:paraId="1B544AE3" w14:textId="77777777" w:rsidTr="00F1391D">
        <w:tc>
          <w:tcPr>
            <w:tcW w:w="9900" w:type="dxa"/>
            <w:gridSpan w:val="4"/>
            <w:shd w:val="clear" w:color="auto" w:fill="CFE5C2"/>
          </w:tcPr>
          <w:p w14:paraId="51E183BF" w14:textId="5F5B1015" w:rsidR="00EC17DE" w:rsidRPr="00CF2554" w:rsidRDefault="00EC17DE" w:rsidP="00CF2554">
            <w:pPr>
              <w:ind w:left="740" w:hanging="740"/>
              <w:rPr>
                <w:rFonts w:ascii="Arial" w:eastAsia="Liberation Serif" w:hAnsi="Arial" w:cs="Arial"/>
                <w:sz w:val="18"/>
                <w:szCs w:val="18"/>
              </w:rPr>
            </w:pPr>
            <w:r w:rsidRPr="00CF2554">
              <w:rPr>
                <w:rFonts w:ascii="Arial" w:eastAsia="Liberation Serif" w:hAnsi="Arial" w:cs="Arial"/>
                <w:sz w:val="18"/>
                <w:szCs w:val="18"/>
              </w:rPr>
              <w:t>*        Concentration of complex A (mTOR with RHEB GTP) is dynamically generated in the model when mTOR is activ</w:t>
            </w:r>
            <w:r w:rsidR="00EB6934" w:rsidRPr="00CF2554">
              <w:rPr>
                <w:rFonts w:ascii="Arial" w:eastAsia="Liberation Serif" w:hAnsi="Arial" w:cs="Arial"/>
                <w:sz w:val="18"/>
                <w:szCs w:val="18"/>
              </w:rPr>
              <w:t>ated by other Kinases like AKT.</w:t>
            </w:r>
          </w:p>
          <w:p w14:paraId="53880A75" w14:textId="481FE58E" w:rsidR="00EC17DE" w:rsidRPr="00CF2554" w:rsidRDefault="00EC17DE" w:rsidP="00CF2554">
            <w:pPr>
              <w:ind w:left="740" w:hanging="740"/>
              <w:rPr>
                <w:rFonts w:ascii="Arial" w:eastAsia="Liberation Serif" w:hAnsi="Arial" w:cs="Arial"/>
                <w:sz w:val="18"/>
                <w:szCs w:val="18"/>
              </w:rPr>
            </w:pPr>
            <w:r w:rsidRPr="00CF2554">
              <w:rPr>
                <w:rFonts w:ascii="Arial" w:eastAsia="Liberation Serif" w:hAnsi="Arial" w:cs="Arial"/>
                <w:sz w:val="18"/>
                <w:szCs w:val="18"/>
              </w:rPr>
              <w:t>**       Concentrations of In_</w:t>
            </w:r>
            <w:proofErr w:type="gramStart"/>
            <w:r w:rsidRPr="00CF2554">
              <w:rPr>
                <w:rFonts w:ascii="Arial" w:eastAsia="Liberation Serif" w:hAnsi="Arial" w:cs="Arial"/>
                <w:sz w:val="18"/>
                <w:szCs w:val="18"/>
              </w:rPr>
              <w:t>2(</w:t>
            </w:r>
            <w:proofErr w:type="gramEnd"/>
            <w:r w:rsidRPr="00CF2554">
              <w:rPr>
                <w:rFonts w:ascii="Arial" w:eastAsia="Liberation Serif" w:hAnsi="Arial" w:cs="Arial"/>
                <w:sz w:val="18"/>
                <w:szCs w:val="18"/>
              </w:rPr>
              <w:t>SOCS1) and In_3(SOCS3) are dynamically generated as their transcription by factors like STAT1, STAT3 etc. is modeled.</w:t>
            </w:r>
          </w:p>
          <w:p w14:paraId="250613B5" w14:textId="4AF3A14B" w:rsidR="00EC17DE" w:rsidRPr="00CF2554" w:rsidRDefault="00EC17DE" w:rsidP="00CF2554">
            <w:pPr>
              <w:ind w:left="740" w:hanging="740"/>
              <w:rPr>
                <w:rFonts w:ascii="Arial" w:eastAsia="Liberation Serif" w:hAnsi="Arial" w:cs="Arial"/>
                <w:sz w:val="18"/>
                <w:szCs w:val="18"/>
              </w:rPr>
            </w:pPr>
            <w:r w:rsidRPr="00CF2554">
              <w:rPr>
                <w:rFonts w:ascii="Arial" w:eastAsia="Liberation Serif" w:hAnsi="Arial" w:cs="Arial"/>
                <w:sz w:val="18"/>
                <w:szCs w:val="18"/>
              </w:rPr>
              <w:t xml:space="preserve">***     In_4 (Ser727 </w:t>
            </w:r>
            <w:proofErr w:type="spellStart"/>
            <w:r w:rsidRPr="00CF2554">
              <w:rPr>
                <w:rFonts w:ascii="Arial" w:eastAsia="Liberation Serif" w:hAnsi="Arial" w:cs="Arial"/>
                <w:sz w:val="18"/>
                <w:szCs w:val="18"/>
              </w:rPr>
              <w:t>phosphorylatedp</w:t>
            </w:r>
            <w:proofErr w:type="spellEnd"/>
            <w:r w:rsidRPr="00CF2554">
              <w:rPr>
                <w:rFonts w:ascii="Arial" w:eastAsia="Liberation Serif" w:hAnsi="Arial" w:cs="Arial"/>
                <w:sz w:val="18"/>
                <w:szCs w:val="18"/>
              </w:rPr>
              <w:t xml:space="preserve"> form of STAT3) is dynamically generated in the model by phosphorylation of STAT3 at serine727 by kinases such as CDK1, JNK, and ERK etc.</w:t>
            </w:r>
          </w:p>
          <w:p w14:paraId="752EBB20" w14:textId="2E3371C3" w:rsidR="00EC17DE" w:rsidRPr="00CF2554" w:rsidRDefault="00EC17DE" w:rsidP="00CF2554">
            <w:pPr>
              <w:ind w:left="740" w:hanging="740"/>
              <w:rPr>
                <w:rFonts w:ascii="Arial" w:eastAsia="Liberation Serif" w:hAnsi="Arial" w:cs="Arial"/>
                <w:sz w:val="18"/>
                <w:szCs w:val="18"/>
              </w:rPr>
            </w:pPr>
            <w:r w:rsidRPr="00CF2554">
              <w:rPr>
                <w:rFonts w:ascii="Arial" w:eastAsia="Liberation Serif" w:hAnsi="Arial" w:cs="Arial"/>
                <w:sz w:val="18"/>
                <w:szCs w:val="18"/>
              </w:rPr>
              <w:t>****    PD-L1 transcription is mainly dependent on Transcription transcribing it i.e. STAT3 which is dynamically controlled by other factors mentioned above.</w:t>
            </w:r>
          </w:p>
          <w:p w14:paraId="1CCDB98E" w14:textId="14FED966" w:rsidR="00EC17DE" w:rsidRPr="00CF2554" w:rsidRDefault="00EC17DE" w:rsidP="00CF2554">
            <w:pPr>
              <w:ind w:left="740" w:hanging="740"/>
              <w:rPr>
                <w:rFonts w:ascii="Arial" w:eastAsia="Liberation Serif" w:hAnsi="Arial" w:cs="Arial"/>
                <w:sz w:val="18"/>
                <w:szCs w:val="18"/>
              </w:rPr>
            </w:pPr>
            <w:r w:rsidRPr="00CF2554">
              <w:rPr>
                <w:rFonts w:ascii="Arial" w:eastAsia="Liberation Serif" w:hAnsi="Arial" w:cs="Arial"/>
                <w:sz w:val="18"/>
                <w:szCs w:val="18"/>
              </w:rPr>
              <w:t>****</w:t>
            </w:r>
            <w:proofErr w:type="gramStart"/>
            <w:r w:rsidRPr="00CF2554">
              <w:rPr>
                <w:rFonts w:ascii="Arial" w:eastAsia="Liberation Serif" w:hAnsi="Arial" w:cs="Arial"/>
                <w:sz w:val="18"/>
                <w:szCs w:val="18"/>
              </w:rPr>
              <w:t>*  Similarly</w:t>
            </w:r>
            <w:proofErr w:type="gramEnd"/>
            <w:r w:rsidRPr="00CF2554">
              <w:rPr>
                <w:rFonts w:ascii="Arial" w:eastAsia="Liberation Serif" w:hAnsi="Arial" w:cs="Arial"/>
                <w:sz w:val="18"/>
                <w:szCs w:val="18"/>
              </w:rPr>
              <w:t xml:space="preserve">, </w:t>
            </w:r>
            <w:r w:rsidR="002547B3" w:rsidRPr="00CF2554">
              <w:rPr>
                <w:rFonts w:ascii="Arial" w:eastAsia="Liberation Serif" w:hAnsi="Arial" w:cs="Arial"/>
                <w:sz w:val="18"/>
                <w:szCs w:val="18"/>
              </w:rPr>
              <w:t>PD-L1</w:t>
            </w:r>
            <w:r w:rsidRPr="00CF2554">
              <w:rPr>
                <w:rFonts w:ascii="Arial" w:eastAsia="Liberation Serif" w:hAnsi="Arial" w:cs="Arial"/>
                <w:sz w:val="18"/>
                <w:szCs w:val="18"/>
              </w:rPr>
              <w:t xml:space="preserve"> is protein synthesis is dependent on </w:t>
            </w:r>
            <w:r w:rsidR="002547B3" w:rsidRPr="00CF2554">
              <w:rPr>
                <w:rFonts w:ascii="Arial" w:eastAsia="Liberation Serif" w:hAnsi="Arial" w:cs="Arial"/>
                <w:sz w:val="18"/>
                <w:szCs w:val="18"/>
              </w:rPr>
              <w:t>PD-L1</w:t>
            </w:r>
            <w:r w:rsidRPr="00CF2554">
              <w:rPr>
                <w:rFonts w:ascii="Arial" w:eastAsia="Liberation Serif" w:hAnsi="Arial" w:cs="Arial"/>
                <w:sz w:val="18"/>
                <w:szCs w:val="18"/>
              </w:rPr>
              <w:t xml:space="preserve"> mRNA</w:t>
            </w:r>
            <w:r w:rsidR="00ED7D81" w:rsidRPr="00CF2554">
              <w:rPr>
                <w:rFonts w:ascii="Arial" w:eastAsia="Liberation Serif" w:hAnsi="Arial" w:cs="Arial"/>
                <w:sz w:val="18"/>
                <w:szCs w:val="18"/>
              </w:rPr>
              <w:t>,</w:t>
            </w:r>
            <w:r w:rsidRPr="00CF2554">
              <w:rPr>
                <w:rFonts w:ascii="Arial" w:eastAsia="Liberation Serif" w:hAnsi="Arial" w:cs="Arial"/>
                <w:sz w:val="18"/>
                <w:szCs w:val="18"/>
              </w:rPr>
              <w:t xml:space="preserve"> which is generated dynamically from </w:t>
            </w:r>
            <w:r w:rsidR="002547B3" w:rsidRPr="00CF2554">
              <w:rPr>
                <w:rFonts w:ascii="Arial" w:eastAsia="Liberation Serif" w:hAnsi="Arial" w:cs="Arial"/>
                <w:sz w:val="18"/>
                <w:szCs w:val="18"/>
              </w:rPr>
              <w:t>PD-L1</w:t>
            </w:r>
            <w:r w:rsidRPr="00CF2554">
              <w:rPr>
                <w:rFonts w:ascii="Arial" w:eastAsia="Liberation Serif" w:hAnsi="Arial" w:cs="Arial"/>
                <w:sz w:val="18"/>
                <w:szCs w:val="18"/>
              </w:rPr>
              <w:t xml:space="preserve"> transcription.</w:t>
            </w:r>
          </w:p>
        </w:tc>
      </w:tr>
    </w:tbl>
    <w:p w14:paraId="0BC9B930" w14:textId="77777777" w:rsidR="00D27BDE" w:rsidRPr="00CF2554" w:rsidRDefault="00D27BDE" w:rsidP="00CF2554">
      <w:pPr>
        <w:rPr>
          <w:rFonts w:ascii="Arial" w:hAnsi="Arial" w:cs="Arial"/>
          <w:sz w:val="18"/>
          <w:szCs w:val="18"/>
        </w:rPr>
      </w:pPr>
    </w:p>
    <w:p w14:paraId="4357D41C" w14:textId="6B7DEF2C" w:rsidR="00932B5C" w:rsidRPr="00CF2554" w:rsidRDefault="00932B5C" w:rsidP="00CF2554">
      <w:pPr>
        <w:autoSpaceDE w:val="0"/>
        <w:snapToGrid w:val="0"/>
        <w:rPr>
          <w:rFonts w:ascii="Arial" w:eastAsia="Nimbus Sans L" w:hAnsi="Arial" w:cs="Arial"/>
          <w:sz w:val="18"/>
          <w:szCs w:val="18"/>
          <w:lang w:eastAsia="hi-IN"/>
        </w:rPr>
      </w:pPr>
      <w:r w:rsidRPr="00CF2554">
        <w:rPr>
          <w:rFonts w:ascii="Arial" w:eastAsia="Nimbus Sans L" w:hAnsi="Arial" w:cs="Arial"/>
          <w:sz w:val="18"/>
          <w:szCs w:val="18"/>
          <w:lang w:eastAsia="hi-IN"/>
        </w:rPr>
        <w:t xml:space="preserve">Since parameters such as </w:t>
      </w:r>
      <w:proofErr w:type="spellStart"/>
      <w:r w:rsidRPr="00CF2554">
        <w:rPr>
          <w:rFonts w:ascii="Arial" w:eastAsia="Nimbus Sans L" w:hAnsi="Arial" w:cs="Arial"/>
          <w:sz w:val="18"/>
          <w:szCs w:val="18"/>
          <w:lang w:eastAsia="hi-IN"/>
        </w:rPr>
        <w:t>Kcat</w:t>
      </w:r>
      <w:proofErr w:type="spellEnd"/>
      <w:r w:rsidRPr="00CF2554">
        <w:rPr>
          <w:rFonts w:ascii="Arial" w:eastAsia="Nimbus Sans L" w:hAnsi="Arial" w:cs="Arial"/>
          <w:sz w:val="18"/>
          <w:szCs w:val="18"/>
          <w:lang w:eastAsia="hi-IN"/>
        </w:rPr>
        <w:t xml:space="preserve"> /Km/Ki </w:t>
      </w:r>
      <w:r w:rsidR="00BE23FF">
        <w:rPr>
          <w:rFonts w:ascii="Arial" w:eastAsia="Nimbus Sans L" w:hAnsi="Arial" w:cs="Arial"/>
          <w:sz w:val="18"/>
          <w:szCs w:val="18"/>
          <w:lang w:eastAsia="hi-IN"/>
        </w:rPr>
        <w:t xml:space="preserve">were </w:t>
      </w:r>
      <w:r w:rsidRPr="00CF2554">
        <w:rPr>
          <w:rFonts w:ascii="Arial" w:eastAsia="Nimbus Sans L" w:hAnsi="Arial" w:cs="Arial"/>
          <w:sz w:val="18"/>
          <w:szCs w:val="18"/>
          <w:lang w:eastAsia="hi-IN"/>
        </w:rPr>
        <w:t xml:space="preserve">not well reported for signaling reactions, the parameters </w:t>
      </w:r>
      <w:r w:rsidR="00BE23FF">
        <w:rPr>
          <w:rFonts w:ascii="Arial" w:eastAsia="Nimbus Sans L" w:hAnsi="Arial" w:cs="Arial"/>
          <w:sz w:val="18"/>
          <w:szCs w:val="18"/>
          <w:lang w:eastAsia="hi-IN"/>
        </w:rPr>
        <w:t>were</w:t>
      </w:r>
      <w:r w:rsidRPr="00CF2554">
        <w:rPr>
          <w:rFonts w:ascii="Arial" w:eastAsia="Nimbus Sans L" w:hAnsi="Arial" w:cs="Arial"/>
          <w:sz w:val="18"/>
          <w:szCs w:val="18"/>
          <w:lang w:eastAsia="hi-IN"/>
        </w:rPr>
        <w:t xml:space="preserve"> reverse engineered to align to the reported end point effects in the experimental literature, which bec</w:t>
      </w:r>
      <w:r w:rsidR="007D2DD1">
        <w:rPr>
          <w:rFonts w:ascii="Arial" w:eastAsia="Nimbus Sans L" w:hAnsi="Arial" w:cs="Arial"/>
          <w:sz w:val="18"/>
          <w:szCs w:val="18"/>
          <w:lang w:eastAsia="hi-IN"/>
        </w:rPr>
        <w:t>a</w:t>
      </w:r>
      <w:r w:rsidRPr="00CF2554">
        <w:rPr>
          <w:rFonts w:ascii="Arial" w:eastAsia="Nimbus Sans L" w:hAnsi="Arial" w:cs="Arial"/>
          <w:sz w:val="18"/>
          <w:szCs w:val="18"/>
          <w:lang w:eastAsia="hi-IN"/>
        </w:rPr>
        <w:t>me the alignment data used.</w:t>
      </w:r>
    </w:p>
    <w:p w14:paraId="1B711376" w14:textId="19EE1C24" w:rsidR="00932B5C" w:rsidRPr="00CF2554" w:rsidRDefault="00932B5C" w:rsidP="004758AE">
      <w:pPr>
        <w:ind w:firstLine="360"/>
        <w:rPr>
          <w:rFonts w:ascii="Arial" w:hAnsi="Arial" w:cs="Arial"/>
          <w:sz w:val="18"/>
          <w:szCs w:val="18"/>
        </w:rPr>
      </w:pPr>
      <w:r w:rsidRPr="00CF2554">
        <w:rPr>
          <w:rFonts w:ascii="Arial" w:hAnsi="Arial" w:cs="Arial"/>
          <w:sz w:val="18"/>
          <w:szCs w:val="18"/>
        </w:rPr>
        <w:t xml:space="preserve">The method of developing different integrated cell systems described above </w:t>
      </w:r>
      <w:r w:rsidR="00BE23FF">
        <w:rPr>
          <w:rFonts w:ascii="Arial" w:hAnsi="Arial" w:cs="Arial"/>
          <w:sz w:val="18"/>
          <w:szCs w:val="18"/>
        </w:rPr>
        <w:t>was</w:t>
      </w:r>
      <w:r w:rsidRPr="00CF2554">
        <w:rPr>
          <w:rFonts w:ascii="Arial" w:hAnsi="Arial" w:cs="Arial"/>
          <w:sz w:val="18"/>
          <w:szCs w:val="18"/>
        </w:rPr>
        <w:t xml:space="preserve"> referenced in our publications that </w:t>
      </w:r>
      <w:r w:rsidR="00BE23FF">
        <w:rPr>
          <w:rFonts w:ascii="Arial" w:hAnsi="Arial" w:cs="Arial"/>
          <w:sz w:val="18"/>
          <w:szCs w:val="18"/>
        </w:rPr>
        <w:t>were</w:t>
      </w:r>
      <w:r w:rsidR="00C40D24" w:rsidRPr="00CF2554">
        <w:rPr>
          <w:rFonts w:ascii="Arial" w:hAnsi="Arial" w:cs="Arial"/>
          <w:sz w:val="18"/>
          <w:szCs w:val="18"/>
        </w:rPr>
        <w:t xml:space="preserve"> </w:t>
      </w:r>
      <w:r w:rsidRPr="00CF2554">
        <w:rPr>
          <w:rFonts w:ascii="Arial" w:hAnsi="Arial" w:cs="Arial"/>
          <w:sz w:val="18"/>
          <w:szCs w:val="18"/>
        </w:rPr>
        <w:t xml:space="preserve">used in similar simulation-based </w:t>
      </w:r>
      <w:r w:rsidR="00EC17DE" w:rsidRPr="00CF2554">
        <w:rPr>
          <w:rFonts w:ascii="Arial" w:hAnsi="Arial" w:cs="Arial"/>
          <w:sz w:val="18"/>
          <w:szCs w:val="18"/>
        </w:rPr>
        <w:t xml:space="preserve">approach. </w:t>
      </w:r>
      <w:r w:rsidRPr="00CF2554">
        <w:rPr>
          <w:rFonts w:ascii="Arial" w:hAnsi="Arial" w:cs="Arial"/>
          <w:sz w:val="18"/>
          <w:szCs w:val="18"/>
        </w:rPr>
        <w:t xml:space="preserve">Importantly, we validated this simulation model extensively against prospective and retrospective </w:t>
      </w:r>
      <w:r w:rsidRPr="00CF2554">
        <w:rPr>
          <w:rFonts w:ascii="Arial" w:hAnsi="Arial" w:cs="Arial"/>
          <w:i/>
          <w:sz w:val="18"/>
          <w:szCs w:val="18"/>
        </w:rPr>
        <w:t>in vitro</w:t>
      </w:r>
      <w:r w:rsidRPr="00CF2554">
        <w:rPr>
          <w:rFonts w:ascii="Arial" w:hAnsi="Arial" w:cs="Arial"/>
          <w:sz w:val="18"/>
          <w:szCs w:val="18"/>
        </w:rPr>
        <w:t xml:space="preserve"> and </w:t>
      </w:r>
      <w:r w:rsidRPr="00CF2554">
        <w:rPr>
          <w:rFonts w:ascii="Arial" w:hAnsi="Arial" w:cs="Arial"/>
          <w:i/>
          <w:sz w:val="18"/>
          <w:szCs w:val="18"/>
        </w:rPr>
        <w:t>in vivo</w:t>
      </w:r>
      <w:r w:rsidRPr="00CF2554">
        <w:rPr>
          <w:rFonts w:ascii="Arial" w:hAnsi="Arial" w:cs="Arial"/>
          <w:sz w:val="18"/>
          <w:szCs w:val="18"/>
        </w:rPr>
        <w:t xml:space="preserve"> experiments.</w:t>
      </w:r>
    </w:p>
    <w:p w14:paraId="5C044ED0" w14:textId="4FD113C7" w:rsidR="00932B5C" w:rsidRPr="00CF2554" w:rsidRDefault="00932B5C" w:rsidP="004758AE">
      <w:pPr>
        <w:ind w:firstLine="360"/>
        <w:rPr>
          <w:rFonts w:ascii="Arial" w:hAnsi="Arial" w:cs="Arial"/>
          <w:sz w:val="18"/>
          <w:szCs w:val="18"/>
        </w:rPr>
      </w:pPr>
      <w:r w:rsidRPr="00CF2554">
        <w:rPr>
          <w:rFonts w:ascii="Arial" w:hAnsi="Arial" w:cs="Arial"/>
          <w:sz w:val="18"/>
          <w:szCs w:val="18"/>
        </w:rPr>
        <w:t>Our simulation model align</w:t>
      </w:r>
      <w:r w:rsidR="00BE23FF">
        <w:rPr>
          <w:rFonts w:ascii="Arial" w:hAnsi="Arial" w:cs="Arial"/>
          <w:sz w:val="18"/>
          <w:szCs w:val="18"/>
        </w:rPr>
        <w:t>ed</w:t>
      </w:r>
      <w:r w:rsidRPr="00CF2554">
        <w:rPr>
          <w:rFonts w:ascii="Arial" w:hAnsi="Arial" w:cs="Arial"/>
          <w:sz w:val="18"/>
          <w:szCs w:val="18"/>
        </w:rPr>
        <w:t xml:space="preserve"> with NCI guidelines </w:t>
      </w:r>
      <w:r w:rsidR="00A70124">
        <w:rPr>
          <w:rFonts w:ascii="Arial" w:hAnsi="Arial" w:cs="Arial"/>
          <w:sz w:val="18"/>
          <w:szCs w:val="18"/>
        </w:rPr>
        <w:t xml:space="preserve">and </w:t>
      </w:r>
      <w:r w:rsidRPr="00CF2554">
        <w:rPr>
          <w:rFonts w:ascii="Arial" w:hAnsi="Arial" w:cs="Arial"/>
          <w:sz w:val="18"/>
          <w:szCs w:val="18"/>
        </w:rPr>
        <w:t>emphasiz</w:t>
      </w:r>
      <w:r w:rsidR="00A70124">
        <w:rPr>
          <w:rFonts w:ascii="Arial" w:hAnsi="Arial" w:cs="Arial"/>
          <w:sz w:val="18"/>
          <w:szCs w:val="18"/>
        </w:rPr>
        <w:t>ed</w:t>
      </w:r>
      <w:r w:rsidRPr="00CF2554">
        <w:rPr>
          <w:rFonts w:ascii="Arial" w:hAnsi="Arial" w:cs="Arial"/>
          <w:sz w:val="18"/>
          <w:szCs w:val="18"/>
        </w:rPr>
        <w:t xml:space="preserve"> robust evaluation of predictor models to determine their accuracy and completeness in ad</w:t>
      </w:r>
      <w:r w:rsidR="0056006B">
        <w:rPr>
          <w:rFonts w:ascii="Arial" w:hAnsi="Arial" w:cs="Arial"/>
          <w:sz w:val="18"/>
          <w:szCs w:val="18"/>
        </w:rPr>
        <w:t>dition to identifying outliers.</w:t>
      </w:r>
    </w:p>
    <w:p w14:paraId="2C505D34" w14:textId="77777777" w:rsidR="00932B5C" w:rsidRPr="00CF2554" w:rsidRDefault="00932B5C" w:rsidP="00CF2554">
      <w:pPr>
        <w:rPr>
          <w:rFonts w:ascii="Arial" w:hAnsi="Arial" w:cs="Arial"/>
          <w:sz w:val="18"/>
          <w:szCs w:val="18"/>
        </w:rPr>
      </w:pPr>
    </w:p>
    <w:p w14:paraId="22144CFD" w14:textId="7CED4DFB" w:rsidR="00932B5C" w:rsidRPr="00CF2554" w:rsidRDefault="00932B5C" w:rsidP="00CF2554">
      <w:pPr>
        <w:ind w:firstLine="360"/>
        <w:rPr>
          <w:rFonts w:ascii="Arial" w:hAnsi="Arial" w:cs="Arial"/>
          <w:sz w:val="18"/>
          <w:szCs w:val="18"/>
        </w:rPr>
      </w:pPr>
      <w:proofErr w:type="gramStart"/>
      <w:r w:rsidRPr="00CF2554">
        <w:rPr>
          <w:rFonts w:ascii="Arial" w:hAnsi="Arial" w:cs="Arial"/>
          <w:bCs/>
          <w:i/>
          <w:sz w:val="18"/>
          <w:szCs w:val="18"/>
        </w:rPr>
        <w:t xml:space="preserve">Creation of </w:t>
      </w:r>
      <w:r w:rsidR="00BE23FF">
        <w:rPr>
          <w:rFonts w:ascii="Arial" w:hAnsi="Arial" w:cs="Arial"/>
          <w:bCs/>
          <w:i/>
          <w:sz w:val="18"/>
          <w:szCs w:val="18"/>
        </w:rPr>
        <w:t>p</w:t>
      </w:r>
      <w:r w:rsidRPr="00CF2554">
        <w:rPr>
          <w:rFonts w:ascii="Arial" w:hAnsi="Arial" w:cs="Arial"/>
          <w:bCs/>
          <w:i/>
          <w:sz w:val="18"/>
          <w:szCs w:val="18"/>
        </w:rPr>
        <w:t xml:space="preserve">atient </w:t>
      </w:r>
      <w:r w:rsidR="00BE23FF">
        <w:rPr>
          <w:rFonts w:ascii="Arial" w:hAnsi="Arial" w:cs="Arial"/>
          <w:bCs/>
          <w:i/>
          <w:sz w:val="18"/>
          <w:szCs w:val="18"/>
        </w:rPr>
        <w:t>p</w:t>
      </w:r>
      <w:r w:rsidRPr="00CF2554">
        <w:rPr>
          <w:rFonts w:ascii="Arial" w:hAnsi="Arial" w:cs="Arial"/>
          <w:bCs/>
          <w:i/>
          <w:sz w:val="18"/>
          <w:szCs w:val="18"/>
        </w:rPr>
        <w:t>rofile</w:t>
      </w:r>
      <w:r w:rsidR="00EC17DE" w:rsidRPr="00CF2554">
        <w:rPr>
          <w:rFonts w:ascii="Arial" w:hAnsi="Arial" w:cs="Arial"/>
          <w:bCs/>
          <w:i/>
          <w:sz w:val="18"/>
          <w:szCs w:val="18"/>
        </w:rPr>
        <w:t xml:space="preserve"> for </w:t>
      </w:r>
      <w:r w:rsidR="00A878F4" w:rsidRPr="00CF2554">
        <w:rPr>
          <w:rFonts w:ascii="Arial" w:hAnsi="Arial" w:cs="Arial"/>
          <w:bCs/>
          <w:i/>
          <w:sz w:val="18"/>
          <w:szCs w:val="18"/>
        </w:rPr>
        <w:t>SA97V5</w:t>
      </w:r>
      <w:r w:rsidR="00DD5F16" w:rsidRPr="00CF2554">
        <w:rPr>
          <w:rFonts w:ascii="Arial" w:hAnsi="Arial" w:cs="Arial"/>
          <w:b/>
          <w:bCs/>
          <w:sz w:val="18"/>
          <w:szCs w:val="18"/>
        </w:rPr>
        <w:t>.</w:t>
      </w:r>
      <w:proofErr w:type="gramEnd"/>
      <w:r w:rsidR="00DD5F16" w:rsidRPr="00CF2554">
        <w:rPr>
          <w:rFonts w:ascii="Arial" w:hAnsi="Arial" w:cs="Arial"/>
          <w:b/>
          <w:bCs/>
          <w:sz w:val="18"/>
          <w:szCs w:val="18"/>
        </w:rPr>
        <w:t xml:space="preserve"> </w:t>
      </w:r>
      <w:r w:rsidRPr="00CF2554">
        <w:rPr>
          <w:rFonts w:ascii="Arial" w:hAnsi="Arial" w:cs="Arial"/>
          <w:sz w:val="18"/>
          <w:szCs w:val="18"/>
        </w:rPr>
        <w:t xml:space="preserve">For creation of </w:t>
      </w:r>
      <w:r w:rsidR="0056006B">
        <w:rPr>
          <w:rFonts w:ascii="Arial" w:hAnsi="Arial" w:cs="Arial"/>
          <w:sz w:val="18"/>
          <w:szCs w:val="18"/>
        </w:rPr>
        <w:t xml:space="preserve">computational </w:t>
      </w:r>
      <w:r w:rsidRPr="00CF2554">
        <w:rPr>
          <w:rFonts w:ascii="Arial" w:hAnsi="Arial" w:cs="Arial"/>
          <w:sz w:val="18"/>
          <w:szCs w:val="18"/>
        </w:rPr>
        <w:t xml:space="preserve">patient profiles first </w:t>
      </w:r>
      <w:r w:rsidR="00C40D24" w:rsidRPr="00CF2554">
        <w:rPr>
          <w:rFonts w:ascii="Arial" w:hAnsi="Arial" w:cs="Arial"/>
          <w:sz w:val="18"/>
          <w:szCs w:val="18"/>
        </w:rPr>
        <w:t>n</w:t>
      </w:r>
      <w:r w:rsidRPr="00CF2554">
        <w:rPr>
          <w:rFonts w:ascii="Arial" w:hAnsi="Arial" w:cs="Arial"/>
          <w:sz w:val="18"/>
          <w:szCs w:val="18"/>
        </w:rPr>
        <w:t xml:space="preserve">on-transformed cell models (e.g., models not containing any specific mutations and copy number variations) were used that contained integrated cancer cell networks. These networks were created from published reports on cell receptors, signaling pathways, pathway signaling intermediates, activation factors, transcription factors, and enzyme kinetics. Information on gene functionality and links between different genes, proteins, and pathways were manually researched, analyzed, curated, and aggregated to construct the integrated network maze. Reactions were modeled mathematically using Michaelis–Menten kinetics, mass action kinetics, and variations of </w:t>
      </w:r>
      <w:r w:rsidR="00EC17DE" w:rsidRPr="00CF2554">
        <w:rPr>
          <w:rFonts w:ascii="Arial" w:hAnsi="Arial" w:cs="Arial"/>
          <w:sz w:val="18"/>
          <w:szCs w:val="18"/>
        </w:rPr>
        <w:t>these representations</w:t>
      </w:r>
      <w:r w:rsidRPr="00CF2554">
        <w:rPr>
          <w:rFonts w:ascii="Arial" w:hAnsi="Arial" w:cs="Arial"/>
          <w:sz w:val="18"/>
          <w:szCs w:val="18"/>
        </w:rPr>
        <w:t>.</w:t>
      </w:r>
    </w:p>
    <w:p w14:paraId="7FDA491E" w14:textId="77777777" w:rsidR="00932B5C" w:rsidRPr="00CF2554" w:rsidRDefault="00932B5C" w:rsidP="00CF2554">
      <w:pPr>
        <w:ind w:firstLine="360"/>
        <w:rPr>
          <w:rFonts w:ascii="Arial" w:hAnsi="Arial" w:cs="Arial"/>
          <w:sz w:val="18"/>
          <w:szCs w:val="18"/>
        </w:rPr>
      </w:pPr>
      <w:r w:rsidRPr="00CF2554">
        <w:rPr>
          <w:rFonts w:ascii="Arial" w:hAnsi="Arial" w:cs="Arial"/>
          <w:sz w:val="18"/>
          <w:szCs w:val="18"/>
        </w:rPr>
        <w:t xml:space="preserve">To start, </w:t>
      </w:r>
      <w:r w:rsidR="00FD1AD2" w:rsidRPr="00CF2554">
        <w:rPr>
          <w:rFonts w:ascii="Arial" w:hAnsi="Arial" w:cs="Arial"/>
          <w:sz w:val="18"/>
          <w:szCs w:val="18"/>
        </w:rPr>
        <w:t xml:space="preserve">the </w:t>
      </w:r>
      <w:r w:rsidRPr="00CF2554">
        <w:rPr>
          <w:rFonts w:ascii="Arial" w:hAnsi="Arial" w:cs="Arial"/>
          <w:sz w:val="18"/>
          <w:szCs w:val="18"/>
        </w:rPr>
        <w:t>same non-transformed cell model was simulated until the system reached homeostatic steady state aligning it to a normal cell non-tumorigenic physiology. This established the control baseline. Patient-specific mutation profiles were annotated into the cancer physiology network model, and it was simulated to induce the profile-specific states and to predict profile-specific dysregulated pathways. The time required to achieve a network varied depending upon the complexity of the profile definition.</w:t>
      </w:r>
    </w:p>
    <w:p w14:paraId="7434017A" w14:textId="77777777" w:rsidR="00932B5C" w:rsidRPr="00CF2554" w:rsidRDefault="00932B5C" w:rsidP="00CF2554">
      <w:pPr>
        <w:rPr>
          <w:rFonts w:ascii="Arial" w:hAnsi="Arial" w:cs="Arial"/>
          <w:sz w:val="18"/>
          <w:szCs w:val="18"/>
        </w:rPr>
      </w:pPr>
    </w:p>
    <w:tbl>
      <w:tblPr>
        <w:tblStyle w:val="TableGrid"/>
        <w:tblW w:w="10346" w:type="dxa"/>
        <w:tblLook w:val="04A0" w:firstRow="1" w:lastRow="0" w:firstColumn="1" w:lastColumn="0" w:noHBand="0" w:noVBand="1"/>
      </w:tblPr>
      <w:tblGrid>
        <w:gridCol w:w="10346"/>
      </w:tblGrid>
      <w:tr w:rsidR="00DD5F16" w:rsidRPr="00CF2554" w14:paraId="72FB160C" w14:textId="77777777" w:rsidTr="00304106">
        <w:trPr>
          <w:trHeight w:val="226"/>
        </w:trPr>
        <w:tc>
          <w:tcPr>
            <w:tcW w:w="10346" w:type="dxa"/>
            <w:shd w:val="clear" w:color="auto" w:fill="7BBC71"/>
          </w:tcPr>
          <w:p w14:paraId="646788E1" w14:textId="01D9312F" w:rsidR="00DD5F16" w:rsidRPr="00CF2554" w:rsidRDefault="00A70124" w:rsidP="00CF2554">
            <w:pPr>
              <w:rPr>
                <w:rFonts w:ascii="Arial" w:hAnsi="Arial" w:cs="Arial"/>
                <w:b/>
                <w:sz w:val="18"/>
                <w:szCs w:val="18"/>
              </w:rPr>
            </w:pPr>
            <w:r>
              <w:rPr>
                <w:rFonts w:ascii="Arial" w:hAnsi="Arial" w:cs="Arial"/>
                <w:b/>
                <w:bCs/>
                <w:color w:val="FFFFFF" w:themeColor="background1"/>
                <w:sz w:val="18"/>
                <w:szCs w:val="18"/>
              </w:rPr>
              <w:t>Creation of patient p</w:t>
            </w:r>
            <w:r w:rsidR="00F1391D" w:rsidRPr="00CF2554">
              <w:rPr>
                <w:rFonts w:ascii="Arial" w:hAnsi="Arial" w:cs="Arial"/>
                <w:b/>
                <w:bCs/>
                <w:color w:val="FFFFFF" w:themeColor="background1"/>
                <w:sz w:val="18"/>
                <w:szCs w:val="18"/>
              </w:rPr>
              <w:t xml:space="preserve">rofile for </w:t>
            </w:r>
            <w:r w:rsidR="00A878F4" w:rsidRPr="00CF2554">
              <w:rPr>
                <w:rFonts w:ascii="Arial" w:hAnsi="Arial" w:cs="Arial"/>
                <w:b/>
                <w:bCs/>
                <w:color w:val="FFFFFF" w:themeColor="background1"/>
                <w:sz w:val="18"/>
                <w:szCs w:val="18"/>
              </w:rPr>
              <w:t>SA97V5</w:t>
            </w:r>
          </w:p>
        </w:tc>
      </w:tr>
      <w:tr w:rsidR="00DD5F16" w:rsidRPr="00CF2554" w14:paraId="3115F4AE" w14:textId="77777777" w:rsidTr="00304106">
        <w:trPr>
          <w:trHeight w:val="4337"/>
        </w:trPr>
        <w:tc>
          <w:tcPr>
            <w:tcW w:w="10346" w:type="dxa"/>
          </w:tcPr>
          <w:p w14:paraId="2589C34C" w14:textId="4D031B3C" w:rsidR="00DD5F16" w:rsidRPr="00CF2554" w:rsidRDefault="00304106" w:rsidP="00CF2554">
            <w:pPr>
              <w:jc w:val="center"/>
              <w:rPr>
                <w:rFonts w:ascii="Arial" w:hAnsi="Arial" w:cs="Arial"/>
                <w:sz w:val="18"/>
                <w:szCs w:val="18"/>
              </w:rPr>
            </w:pPr>
            <w:r w:rsidRPr="00CF2554">
              <w:rPr>
                <w:rFonts w:ascii="Arial" w:hAnsi="Arial" w:cs="Arial"/>
                <w:noProof/>
                <w:sz w:val="18"/>
                <w:szCs w:val="18"/>
                <w:lang w:eastAsia="en-US" w:bidi="ar-SA"/>
              </w:rPr>
              <w:drawing>
                <wp:anchor distT="0" distB="0" distL="0" distR="0" simplePos="0" relativeHeight="251666944" behindDoc="0" locked="0" layoutInCell="1" allowOverlap="1" wp14:anchorId="0B38A00C" wp14:editId="571BB03E">
                  <wp:simplePos x="0" y="0"/>
                  <wp:positionH relativeFrom="column">
                    <wp:posOffset>1083310</wp:posOffset>
                  </wp:positionH>
                  <wp:positionV relativeFrom="paragraph">
                    <wp:posOffset>26035</wp:posOffset>
                  </wp:positionV>
                  <wp:extent cx="4128770" cy="2686050"/>
                  <wp:effectExtent l="0" t="0" r="5080" b="0"/>
                  <wp:wrapThrough wrapText="largest">
                    <wp:wrapPolygon edited="0">
                      <wp:start x="0" y="0"/>
                      <wp:lineTo x="0" y="21447"/>
                      <wp:lineTo x="21527" y="21447"/>
                      <wp:lineTo x="2152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
                            <a:extLst>
                              <a:ext uri="{28A0092B-C50C-407E-A947-70E740481C1C}">
                                <a14:useLocalDpi xmlns:a14="http://schemas.microsoft.com/office/drawing/2010/main" val="0"/>
                              </a:ext>
                            </a:extLst>
                          </a:blip>
                          <a:srcRect l="6758" t="12875" r="15863" b="19999"/>
                          <a:stretch/>
                        </pic:blipFill>
                        <pic:spPr bwMode="auto">
                          <a:xfrm>
                            <a:off x="0" y="0"/>
                            <a:ext cx="4128770" cy="268605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9B851E2" w14:textId="77777777" w:rsidR="00C40D24" w:rsidRPr="00CF2554" w:rsidRDefault="00C40D24" w:rsidP="00CF2554">
      <w:pPr>
        <w:rPr>
          <w:rFonts w:ascii="Arial" w:hAnsi="Arial" w:cs="Arial"/>
          <w:sz w:val="18"/>
          <w:szCs w:val="18"/>
        </w:rPr>
      </w:pPr>
    </w:p>
    <w:p w14:paraId="09712087" w14:textId="4FD1FA55" w:rsidR="00932B5C" w:rsidRPr="00CF2554" w:rsidRDefault="004017A8" w:rsidP="00CF2554">
      <w:pPr>
        <w:ind w:firstLine="360"/>
        <w:rPr>
          <w:rFonts w:ascii="Arial" w:hAnsi="Arial" w:cs="Arial"/>
          <w:sz w:val="18"/>
          <w:szCs w:val="18"/>
        </w:rPr>
      </w:pPr>
      <w:r>
        <w:rPr>
          <w:rFonts w:ascii="Arial" w:hAnsi="Arial" w:cs="Arial"/>
          <w:sz w:val="18"/>
          <w:szCs w:val="18"/>
        </w:rPr>
        <w:t xml:space="preserve">The </w:t>
      </w:r>
      <w:r w:rsidR="00A878F4" w:rsidRPr="00CF2554">
        <w:rPr>
          <w:rFonts w:ascii="Arial" w:hAnsi="Arial" w:cs="Arial"/>
          <w:sz w:val="18"/>
          <w:szCs w:val="18"/>
        </w:rPr>
        <w:t>SA97V5</w:t>
      </w:r>
      <w:r>
        <w:rPr>
          <w:rFonts w:ascii="Arial" w:hAnsi="Arial" w:cs="Arial"/>
          <w:sz w:val="18"/>
          <w:szCs w:val="18"/>
        </w:rPr>
        <w:t xml:space="preserve"> patient-</w:t>
      </w:r>
      <w:r w:rsidR="00932B5C" w:rsidRPr="00CF2554">
        <w:rPr>
          <w:rFonts w:ascii="Arial" w:hAnsi="Arial" w:cs="Arial"/>
          <w:sz w:val="18"/>
          <w:szCs w:val="18"/>
        </w:rPr>
        <w:t>specific computational model was determined. Presence and impact of deleterious gene mutation and copy number variations on gene function were assessed. Information was imported into non-transformed predictive computational simulation models to create cell line-specific computation models.</w:t>
      </w:r>
    </w:p>
    <w:p w14:paraId="53F9A3DF" w14:textId="2C6C10DB" w:rsidR="00932B5C" w:rsidRPr="00CF2554" w:rsidRDefault="00932B5C" w:rsidP="00CF2554">
      <w:pPr>
        <w:ind w:firstLine="360"/>
        <w:rPr>
          <w:rFonts w:ascii="Arial" w:hAnsi="Arial" w:cs="Arial"/>
          <w:sz w:val="18"/>
          <w:szCs w:val="18"/>
        </w:rPr>
      </w:pPr>
      <w:r w:rsidRPr="00CF2554">
        <w:rPr>
          <w:rFonts w:ascii="Arial" w:hAnsi="Arial" w:cs="Arial"/>
          <w:sz w:val="18"/>
          <w:szCs w:val="18"/>
        </w:rPr>
        <w:t xml:space="preserve">As an example mutation reported in the patient profile </w:t>
      </w:r>
      <w:r w:rsidR="00A878F4" w:rsidRPr="00CF2554">
        <w:rPr>
          <w:rFonts w:ascii="Arial" w:hAnsi="Arial" w:cs="Arial"/>
          <w:sz w:val="18"/>
          <w:szCs w:val="18"/>
        </w:rPr>
        <w:t>SA97V5</w:t>
      </w:r>
      <w:r w:rsidR="00A70124">
        <w:rPr>
          <w:rFonts w:ascii="Arial" w:hAnsi="Arial" w:cs="Arial"/>
          <w:sz w:val="18"/>
          <w:szCs w:val="18"/>
        </w:rPr>
        <w:t xml:space="preserve"> included</w:t>
      </w:r>
      <w:bookmarkStart w:id="0" w:name="_GoBack"/>
      <w:bookmarkEnd w:id="0"/>
      <w:r w:rsidRPr="00CF2554">
        <w:rPr>
          <w:rFonts w:ascii="Arial" w:hAnsi="Arial" w:cs="Arial"/>
          <w:sz w:val="18"/>
          <w:szCs w:val="18"/>
        </w:rPr>
        <w:t xml:space="preserve"> ANK2, TP53, AMPK, </w:t>
      </w:r>
      <w:r w:rsidR="004017A8">
        <w:rPr>
          <w:rFonts w:ascii="Arial" w:hAnsi="Arial" w:cs="Arial"/>
          <w:sz w:val="18"/>
          <w:szCs w:val="18"/>
        </w:rPr>
        <w:t xml:space="preserve">and </w:t>
      </w:r>
      <w:r w:rsidRPr="00CF2554">
        <w:rPr>
          <w:rFonts w:ascii="Arial" w:hAnsi="Arial" w:cs="Arial"/>
          <w:sz w:val="18"/>
          <w:szCs w:val="18"/>
        </w:rPr>
        <w:t xml:space="preserve">IRS1. </w:t>
      </w:r>
      <w:r w:rsidRPr="00CF2554">
        <w:rPr>
          <w:rFonts w:ascii="Arial" w:hAnsi="Arial" w:cs="Arial"/>
          <w:color w:val="000000"/>
          <w:sz w:val="18"/>
          <w:szCs w:val="18"/>
        </w:rPr>
        <w:t>The simulation mutation trigger file for this cell line include</w:t>
      </w:r>
      <w:r w:rsidR="00BE23FF">
        <w:rPr>
          <w:rFonts w:ascii="Arial" w:hAnsi="Arial" w:cs="Arial"/>
          <w:color w:val="000000"/>
          <w:sz w:val="18"/>
          <w:szCs w:val="18"/>
        </w:rPr>
        <w:t>d the following: 1) i</w:t>
      </w:r>
      <w:r w:rsidRPr="00CF2554">
        <w:rPr>
          <w:rFonts w:ascii="Arial" w:hAnsi="Arial" w:cs="Arial"/>
          <w:color w:val="000000"/>
          <w:sz w:val="18"/>
          <w:szCs w:val="18"/>
        </w:rPr>
        <w:t>ncrease</w:t>
      </w:r>
      <w:r w:rsidR="00BE23FF">
        <w:rPr>
          <w:rFonts w:ascii="Arial" w:hAnsi="Arial" w:cs="Arial"/>
          <w:color w:val="000000"/>
          <w:sz w:val="18"/>
          <w:szCs w:val="18"/>
        </w:rPr>
        <w:t>d</w:t>
      </w:r>
      <w:r w:rsidRPr="00CF2554">
        <w:rPr>
          <w:rFonts w:ascii="Arial" w:hAnsi="Arial" w:cs="Arial"/>
          <w:color w:val="000000"/>
          <w:sz w:val="18"/>
          <w:szCs w:val="18"/>
        </w:rPr>
        <w:t xml:space="preserve"> parameters that define the function of ANK2 such as co-activation of growth factor receptor</w:t>
      </w:r>
      <w:r w:rsidR="00BE23FF">
        <w:rPr>
          <w:rFonts w:ascii="Arial" w:hAnsi="Arial" w:cs="Arial"/>
          <w:color w:val="000000"/>
          <w:sz w:val="18"/>
          <w:szCs w:val="18"/>
        </w:rPr>
        <w:t xml:space="preserve">s like KDR, IGF1R and EGFR. 2) </w:t>
      </w:r>
      <w:proofErr w:type="gramStart"/>
      <w:r w:rsidR="00BE23FF">
        <w:rPr>
          <w:rFonts w:ascii="Arial" w:hAnsi="Arial" w:cs="Arial"/>
          <w:color w:val="000000"/>
          <w:sz w:val="18"/>
          <w:szCs w:val="18"/>
        </w:rPr>
        <w:t>d</w:t>
      </w:r>
      <w:r w:rsidRPr="00CF2554">
        <w:rPr>
          <w:rFonts w:ascii="Arial" w:hAnsi="Arial" w:cs="Arial"/>
          <w:color w:val="000000"/>
          <w:sz w:val="18"/>
          <w:szCs w:val="18"/>
        </w:rPr>
        <w:t>ecrease</w:t>
      </w:r>
      <w:r w:rsidR="00BE23FF">
        <w:rPr>
          <w:rFonts w:ascii="Arial" w:hAnsi="Arial" w:cs="Arial"/>
          <w:color w:val="000000"/>
          <w:sz w:val="18"/>
          <w:szCs w:val="18"/>
        </w:rPr>
        <w:t>d</w:t>
      </w:r>
      <w:proofErr w:type="gramEnd"/>
      <w:r w:rsidRPr="00CF2554">
        <w:rPr>
          <w:rFonts w:ascii="Arial" w:hAnsi="Arial" w:cs="Arial"/>
          <w:color w:val="000000"/>
          <w:sz w:val="18"/>
          <w:szCs w:val="18"/>
        </w:rPr>
        <w:t xml:space="preserve"> level of functional </w:t>
      </w:r>
      <w:r w:rsidR="00BE23FF">
        <w:rPr>
          <w:rFonts w:ascii="Arial" w:hAnsi="Arial" w:cs="Arial"/>
          <w:color w:val="000000"/>
          <w:sz w:val="18"/>
          <w:szCs w:val="18"/>
        </w:rPr>
        <w:t xml:space="preserve">for </w:t>
      </w:r>
      <w:r w:rsidRPr="00CF2554">
        <w:rPr>
          <w:rFonts w:ascii="Arial" w:hAnsi="Arial" w:cs="Arial"/>
          <w:color w:val="000000"/>
          <w:sz w:val="18"/>
          <w:szCs w:val="18"/>
        </w:rPr>
        <w:t>TP53</w:t>
      </w:r>
      <w:r w:rsidR="00BE23FF">
        <w:rPr>
          <w:rFonts w:ascii="Arial" w:hAnsi="Arial" w:cs="Arial"/>
          <w:color w:val="000000"/>
          <w:sz w:val="18"/>
          <w:szCs w:val="18"/>
        </w:rPr>
        <w:t>, 3) d</w:t>
      </w:r>
      <w:r w:rsidRPr="00CF2554">
        <w:rPr>
          <w:rFonts w:ascii="Arial" w:hAnsi="Arial" w:cs="Arial"/>
          <w:color w:val="000000"/>
          <w:sz w:val="18"/>
          <w:szCs w:val="18"/>
        </w:rPr>
        <w:t>ecrease</w:t>
      </w:r>
      <w:r w:rsidR="00BE23FF">
        <w:rPr>
          <w:rFonts w:ascii="Arial" w:hAnsi="Arial" w:cs="Arial"/>
          <w:color w:val="000000"/>
          <w:sz w:val="18"/>
          <w:szCs w:val="18"/>
        </w:rPr>
        <w:t>d</w:t>
      </w:r>
      <w:r w:rsidRPr="00CF2554">
        <w:rPr>
          <w:rFonts w:ascii="Arial" w:hAnsi="Arial" w:cs="Arial"/>
          <w:color w:val="000000"/>
          <w:sz w:val="18"/>
          <w:szCs w:val="18"/>
        </w:rPr>
        <w:t xml:space="preserve"> level of functional </w:t>
      </w:r>
      <w:r w:rsidR="00BE23FF">
        <w:rPr>
          <w:rFonts w:ascii="Arial" w:hAnsi="Arial" w:cs="Arial"/>
          <w:color w:val="000000"/>
          <w:sz w:val="18"/>
          <w:szCs w:val="18"/>
        </w:rPr>
        <w:t xml:space="preserve">for </w:t>
      </w:r>
      <w:r w:rsidRPr="00CF2554">
        <w:rPr>
          <w:rFonts w:ascii="Arial" w:hAnsi="Arial" w:cs="Arial"/>
          <w:color w:val="000000"/>
          <w:sz w:val="18"/>
          <w:szCs w:val="18"/>
        </w:rPr>
        <w:t>AMPK(PRKAA1)</w:t>
      </w:r>
      <w:r w:rsidR="00BE23FF">
        <w:rPr>
          <w:rFonts w:ascii="Arial" w:hAnsi="Arial" w:cs="Arial"/>
          <w:color w:val="000000"/>
          <w:sz w:val="18"/>
          <w:szCs w:val="18"/>
        </w:rPr>
        <w:t>, and 4) i</w:t>
      </w:r>
      <w:r w:rsidRPr="00CF2554">
        <w:rPr>
          <w:rFonts w:ascii="Arial" w:hAnsi="Arial" w:cs="Arial"/>
          <w:color w:val="000000"/>
          <w:sz w:val="18"/>
          <w:szCs w:val="18"/>
        </w:rPr>
        <w:t>ncrease</w:t>
      </w:r>
      <w:r w:rsidR="00BE23FF">
        <w:rPr>
          <w:rFonts w:ascii="Arial" w:hAnsi="Arial" w:cs="Arial"/>
          <w:color w:val="000000"/>
          <w:sz w:val="18"/>
          <w:szCs w:val="18"/>
        </w:rPr>
        <w:t>d</w:t>
      </w:r>
      <w:r w:rsidRPr="00CF2554">
        <w:rPr>
          <w:rFonts w:ascii="Arial" w:hAnsi="Arial" w:cs="Arial"/>
          <w:color w:val="000000"/>
          <w:sz w:val="18"/>
          <w:szCs w:val="18"/>
        </w:rPr>
        <w:t xml:space="preserve"> parameters that define the function of mutant IRS1</w:t>
      </w:r>
      <w:r w:rsidR="00BE23FF">
        <w:rPr>
          <w:rFonts w:ascii="Arial" w:hAnsi="Arial" w:cs="Arial"/>
          <w:color w:val="000000"/>
          <w:sz w:val="18"/>
          <w:szCs w:val="18"/>
        </w:rPr>
        <w:t>,</w:t>
      </w:r>
      <w:r w:rsidRPr="00CF2554">
        <w:rPr>
          <w:rFonts w:ascii="Arial" w:hAnsi="Arial" w:cs="Arial"/>
          <w:color w:val="000000"/>
          <w:sz w:val="18"/>
          <w:szCs w:val="18"/>
        </w:rPr>
        <w:t xml:space="preserve"> such as activation of Kinases like PIK3CA.</w:t>
      </w:r>
    </w:p>
    <w:p w14:paraId="2B109122" w14:textId="295A89F0" w:rsidR="00932B5C" w:rsidRPr="00CF2554" w:rsidRDefault="00932B5C" w:rsidP="00CF2554">
      <w:pPr>
        <w:ind w:firstLine="360"/>
        <w:rPr>
          <w:rFonts w:ascii="Arial" w:hAnsi="Arial" w:cs="Arial"/>
          <w:color w:val="000000"/>
          <w:sz w:val="18"/>
          <w:szCs w:val="18"/>
        </w:rPr>
      </w:pPr>
      <w:r w:rsidRPr="00CF2554">
        <w:rPr>
          <w:rFonts w:ascii="Arial" w:hAnsi="Arial" w:cs="Arial"/>
          <w:sz w:val="18"/>
          <w:szCs w:val="18"/>
        </w:rPr>
        <w:t xml:space="preserve">The trigger file containing mutations or copy number variations </w:t>
      </w:r>
      <w:r w:rsidR="00BE23FF">
        <w:rPr>
          <w:rFonts w:ascii="Arial" w:hAnsi="Arial" w:cs="Arial"/>
          <w:sz w:val="18"/>
          <w:szCs w:val="18"/>
        </w:rPr>
        <w:t>(</w:t>
      </w:r>
      <w:proofErr w:type="spellStart"/>
      <w:r w:rsidR="00BE23FF">
        <w:rPr>
          <w:rFonts w:ascii="Arial" w:hAnsi="Arial" w:cs="Arial"/>
          <w:sz w:val="18"/>
          <w:szCs w:val="18"/>
        </w:rPr>
        <w:t>cnv</w:t>
      </w:r>
      <w:proofErr w:type="spellEnd"/>
      <w:r w:rsidR="00BE23FF">
        <w:rPr>
          <w:rFonts w:ascii="Arial" w:hAnsi="Arial" w:cs="Arial"/>
          <w:sz w:val="18"/>
          <w:szCs w:val="18"/>
        </w:rPr>
        <w:t xml:space="preserve">) </w:t>
      </w:r>
      <w:r w:rsidRPr="00CF2554">
        <w:rPr>
          <w:rFonts w:ascii="Arial" w:hAnsi="Arial" w:cs="Arial"/>
          <w:sz w:val="18"/>
          <w:szCs w:val="18"/>
        </w:rPr>
        <w:t xml:space="preserve">for patient </w:t>
      </w:r>
      <w:r w:rsidR="00A878F4" w:rsidRPr="00CF2554">
        <w:rPr>
          <w:rFonts w:ascii="Arial" w:hAnsi="Arial" w:cs="Arial"/>
          <w:sz w:val="18"/>
          <w:szCs w:val="18"/>
        </w:rPr>
        <w:t>SA97V5</w:t>
      </w:r>
      <w:r w:rsidRPr="00CF2554">
        <w:rPr>
          <w:rFonts w:ascii="Arial" w:hAnsi="Arial" w:cs="Arial"/>
          <w:sz w:val="18"/>
          <w:szCs w:val="18"/>
        </w:rPr>
        <w:t xml:space="preserve"> </w:t>
      </w:r>
      <w:r w:rsidR="00BE23FF">
        <w:rPr>
          <w:rFonts w:ascii="Arial" w:hAnsi="Arial" w:cs="Arial"/>
          <w:sz w:val="18"/>
          <w:szCs w:val="18"/>
        </w:rPr>
        <w:t>were</w:t>
      </w:r>
      <w:r w:rsidRPr="00CF2554">
        <w:rPr>
          <w:rFonts w:ascii="Arial" w:hAnsi="Arial" w:cs="Arial"/>
          <w:sz w:val="18"/>
          <w:szCs w:val="18"/>
        </w:rPr>
        <w:t xml:space="preserve"> present in the below mentione</w:t>
      </w:r>
      <w:r w:rsidR="00C2742B" w:rsidRPr="00CF2554">
        <w:rPr>
          <w:rFonts w:ascii="Arial" w:hAnsi="Arial" w:cs="Arial"/>
          <w:sz w:val="18"/>
          <w:szCs w:val="18"/>
        </w:rPr>
        <w:t>d table</w:t>
      </w:r>
      <w:r w:rsidRPr="00CF2554">
        <w:rPr>
          <w:rFonts w:ascii="Arial" w:hAnsi="Arial" w:cs="Arial"/>
          <w:sz w:val="18"/>
          <w:szCs w:val="18"/>
        </w:rPr>
        <w:t>. The magnitude of perturbation of the genes in trigger file was optimized based the following factors</w:t>
      </w:r>
      <w:r w:rsidR="004017A8">
        <w:rPr>
          <w:rFonts w:ascii="Arial" w:hAnsi="Arial" w:cs="Arial"/>
          <w:sz w:val="18"/>
          <w:szCs w:val="18"/>
        </w:rPr>
        <w:t>:</w:t>
      </w:r>
      <w:r w:rsidRPr="00CF2554">
        <w:rPr>
          <w:rFonts w:ascii="Arial" w:hAnsi="Arial" w:cs="Arial"/>
          <w:sz w:val="18"/>
          <w:szCs w:val="18"/>
        </w:rPr>
        <w:t xml:space="preserve"> 1) </w:t>
      </w:r>
      <w:r w:rsidR="004017A8">
        <w:rPr>
          <w:rFonts w:ascii="Arial" w:hAnsi="Arial" w:cs="Arial"/>
          <w:sz w:val="18"/>
          <w:szCs w:val="18"/>
        </w:rPr>
        <w:t>i</w:t>
      </w:r>
      <w:r w:rsidR="004017A8" w:rsidRPr="00CF2554">
        <w:rPr>
          <w:rFonts w:ascii="Arial" w:hAnsi="Arial" w:cs="Arial"/>
          <w:sz w:val="18"/>
          <w:szCs w:val="18"/>
        </w:rPr>
        <w:t>mportance</w:t>
      </w:r>
      <w:r w:rsidRPr="00CF2554">
        <w:rPr>
          <w:rFonts w:ascii="Arial" w:hAnsi="Arial" w:cs="Arial"/>
          <w:sz w:val="18"/>
          <w:szCs w:val="18"/>
        </w:rPr>
        <w:t xml:space="preserve"> and relevance of mutation/</w:t>
      </w:r>
      <w:proofErr w:type="spellStart"/>
      <w:r w:rsidRPr="00CF2554">
        <w:rPr>
          <w:rFonts w:ascii="Arial" w:hAnsi="Arial" w:cs="Arial"/>
          <w:sz w:val="18"/>
          <w:szCs w:val="18"/>
        </w:rPr>
        <w:t>cnv</w:t>
      </w:r>
      <w:proofErr w:type="spellEnd"/>
      <w:r w:rsidRPr="00CF2554">
        <w:rPr>
          <w:rFonts w:ascii="Arial" w:hAnsi="Arial" w:cs="Arial"/>
          <w:sz w:val="18"/>
          <w:szCs w:val="18"/>
        </w:rPr>
        <w:t xml:space="preserve"> for that specific cancer indication profile</w:t>
      </w:r>
      <w:r w:rsidR="004017A8">
        <w:rPr>
          <w:rFonts w:ascii="Arial" w:hAnsi="Arial" w:cs="Arial"/>
          <w:sz w:val="18"/>
          <w:szCs w:val="18"/>
        </w:rPr>
        <w:t xml:space="preserve">, </w:t>
      </w:r>
      <w:r w:rsidRPr="00CF2554">
        <w:rPr>
          <w:rFonts w:ascii="Arial" w:hAnsi="Arial" w:cs="Arial"/>
          <w:sz w:val="18"/>
          <w:szCs w:val="18"/>
        </w:rPr>
        <w:t xml:space="preserve">2) </w:t>
      </w:r>
      <w:r w:rsidR="004017A8">
        <w:rPr>
          <w:rFonts w:ascii="Arial" w:hAnsi="Arial" w:cs="Arial"/>
          <w:sz w:val="18"/>
          <w:szCs w:val="18"/>
        </w:rPr>
        <w:t>f</w:t>
      </w:r>
      <w:r w:rsidR="004017A8" w:rsidRPr="00CF2554">
        <w:rPr>
          <w:rFonts w:ascii="Arial" w:hAnsi="Arial" w:cs="Arial"/>
          <w:sz w:val="18"/>
          <w:szCs w:val="18"/>
        </w:rPr>
        <w:t>requency</w:t>
      </w:r>
      <w:r w:rsidRPr="00CF2554">
        <w:rPr>
          <w:rFonts w:ascii="Arial" w:hAnsi="Arial" w:cs="Arial"/>
          <w:sz w:val="18"/>
          <w:szCs w:val="18"/>
        </w:rPr>
        <w:t xml:space="preserve"> of occurrence of mutation/</w:t>
      </w:r>
      <w:proofErr w:type="spellStart"/>
      <w:r w:rsidRPr="00CF2554">
        <w:rPr>
          <w:rFonts w:ascii="Arial" w:hAnsi="Arial" w:cs="Arial"/>
          <w:sz w:val="18"/>
          <w:szCs w:val="18"/>
        </w:rPr>
        <w:t>cnv</w:t>
      </w:r>
      <w:proofErr w:type="spellEnd"/>
      <w:r w:rsidRPr="00CF2554">
        <w:rPr>
          <w:rFonts w:ascii="Arial" w:hAnsi="Arial" w:cs="Arial"/>
          <w:sz w:val="18"/>
          <w:szCs w:val="18"/>
        </w:rPr>
        <w:t xml:space="preserve"> in that cancer indication</w:t>
      </w:r>
      <w:r w:rsidR="004017A8">
        <w:rPr>
          <w:rFonts w:ascii="Arial" w:hAnsi="Arial" w:cs="Arial"/>
          <w:sz w:val="18"/>
          <w:szCs w:val="18"/>
        </w:rPr>
        <w:t xml:space="preserve">, and </w:t>
      </w:r>
      <w:r w:rsidRPr="00CF2554">
        <w:rPr>
          <w:rFonts w:ascii="Arial" w:hAnsi="Arial" w:cs="Arial"/>
          <w:sz w:val="18"/>
          <w:szCs w:val="18"/>
        </w:rPr>
        <w:t>3) priority to the genomic alteration found across diverse cancer types.</w:t>
      </w:r>
      <w:r w:rsidRPr="00CF2554">
        <w:rPr>
          <w:rFonts w:ascii="Arial" w:hAnsi="Arial" w:cs="Arial"/>
          <w:color w:val="663300"/>
          <w:sz w:val="18"/>
          <w:szCs w:val="18"/>
        </w:rPr>
        <w:t xml:space="preserve"> </w:t>
      </w:r>
      <w:r w:rsidRPr="00CF2554">
        <w:rPr>
          <w:rFonts w:ascii="Arial" w:hAnsi="Arial" w:cs="Arial"/>
          <w:color w:val="000000"/>
          <w:sz w:val="18"/>
          <w:szCs w:val="18"/>
        </w:rPr>
        <w:t xml:space="preserve">Patient profile-specific PD-L1 expression was reported as a percent change with respect to non-tumorigenic base-line controls and calculated within other patient profile separately. The percent change was calculated as ((D/C)-1)*100, where C is the absolute value of the non-tumorigenic base-line control (μM) and D is the absolute value of the bio-marker obtained in the cell line-specific network (μM). </w:t>
      </w:r>
      <w:r w:rsidR="004017A8">
        <w:rPr>
          <w:rFonts w:ascii="Arial" w:hAnsi="Arial" w:cs="Arial"/>
          <w:color w:val="000000"/>
          <w:sz w:val="18"/>
          <w:szCs w:val="18"/>
        </w:rPr>
        <w:t>The s</w:t>
      </w:r>
      <w:r w:rsidRPr="00CF2554">
        <w:rPr>
          <w:rFonts w:ascii="Arial" w:hAnsi="Arial" w:cs="Arial"/>
          <w:color w:val="000000"/>
          <w:sz w:val="18"/>
          <w:szCs w:val="18"/>
        </w:rPr>
        <w:t xml:space="preserve">ame methodology </w:t>
      </w:r>
      <w:r w:rsidR="004017A8">
        <w:rPr>
          <w:rFonts w:ascii="Arial" w:hAnsi="Arial" w:cs="Arial"/>
          <w:color w:val="000000"/>
          <w:sz w:val="18"/>
          <w:szCs w:val="18"/>
        </w:rPr>
        <w:t>was</w:t>
      </w:r>
      <w:r w:rsidRPr="00CF2554">
        <w:rPr>
          <w:rFonts w:ascii="Arial" w:hAnsi="Arial" w:cs="Arial"/>
          <w:color w:val="000000"/>
          <w:sz w:val="18"/>
          <w:szCs w:val="18"/>
        </w:rPr>
        <w:t xml:space="preserve"> predicted for calculating percentage change for other markers also.</w:t>
      </w:r>
    </w:p>
    <w:p w14:paraId="359C8724" w14:textId="77777777" w:rsidR="00FD1AD2" w:rsidRDefault="00FD1AD2" w:rsidP="00CF2554">
      <w:pPr>
        <w:rPr>
          <w:rFonts w:ascii="Arial" w:hAnsi="Arial" w:cs="Arial"/>
          <w:color w:val="000000"/>
          <w:sz w:val="18"/>
          <w:szCs w:val="18"/>
        </w:rPr>
      </w:pPr>
    </w:p>
    <w:p w14:paraId="57D6D884" w14:textId="77777777" w:rsidR="004017A8" w:rsidRPr="00CF2554" w:rsidRDefault="004017A8" w:rsidP="00CF2554">
      <w:pPr>
        <w:rPr>
          <w:rFonts w:ascii="Arial" w:hAnsi="Arial" w:cs="Arial"/>
          <w:color w:val="000000"/>
          <w:sz w:val="18"/>
          <w:szCs w:val="18"/>
        </w:rPr>
      </w:pPr>
    </w:p>
    <w:p w14:paraId="250BD1F4" w14:textId="77777777" w:rsidR="003D783E" w:rsidRPr="00CF2554" w:rsidRDefault="003D783E" w:rsidP="00CF2554">
      <w:pPr>
        <w:rPr>
          <w:rFonts w:ascii="Arial" w:hAnsi="Arial" w:cs="Arial"/>
          <w:color w:val="000000"/>
          <w:sz w:val="18"/>
          <w:szCs w:val="18"/>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566"/>
        <w:gridCol w:w="8408"/>
      </w:tblGrid>
      <w:tr w:rsidR="00EC17DE" w:rsidRPr="00CF2554" w14:paraId="3030EF41" w14:textId="77777777" w:rsidTr="00C2742B">
        <w:tc>
          <w:tcPr>
            <w:tcW w:w="9974" w:type="dxa"/>
            <w:gridSpan w:val="2"/>
            <w:shd w:val="clear" w:color="auto" w:fill="7BBC71"/>
          </w:tcPr>
          <w:p w14:paraId="1D4D0E79" w14:textId="24D2321A" w:rsidR="00EC17DE" w:rsidRPr="00CF2554" w:rsidRDefault="00C2742B" w:rsidP="00CF2554">
            <w:pPr>
              <w:pStyle w:val="TableContents"/>
              <w:rPr>
                <w:rFonts w:ascii="Arial" w:hAnsi="Arial" w:cs="Arial"/>
                <w:b/>
                <w:sz w:val="18"/>
                <w:szCs w:val="18"/>
              </w:rPr>
            </w:pPr>
            <w:r w:rsidRPr="00CF2554">
              <w:rPr>
                <w:rFonts w:ascii="Arial" w:hAnsi="Arial" w:cs="Arial"/>
                <w:b/>
                <w:color w:val="FFFFFF" w:themeColor="background1"/>
                <w:sz w:val="18"/>
                <w:szCs w:val="18"/>
              </w:rPr>
              <w:lastRenderedPageBreak/>
              <w:t xml:space="preserve">Mutations or copy number variations for patient </w:t>
            </w:r>
            <w:r w:rsidR="00A878F4" w:rsidRPr="00CF2554">
              <w:rPr>
                <w:rFonts w:ascii="Arial" w:hAnsi="Arial" w:cs="Arial"/>
                <w:b/>
                <w:color w:val="FFFFFF" w:themeColor="background1"/>
                <w:sz w:val="18"/>
                <w:szCs w:val="18"/>
              </w:rPr>
              <w:t>SA97V5</w:t>
            </w:r>
          </w:p>
        </w:tc>
      </w:tr>
      <w:tr w:rsidR="00EC17DE" w:rsidRPr="00CF2554" w14:paraId="75C37F64" w14:textId="77777777" w:rsidTr="00C2742B">
        <w:tc>
          <w:tcPr>
            <w:tcW w:w="1566" w:type="dxa"/>
            <w:tcBorders>
              <w:bottom w:val="single" w:sz="4" w:space="0" w:color="000000"/>
            </w:tcBorders>
            <w:shd w:val="clear" w:color="auto" w:fill="7BBC71"/>
          </w:tcPr>
          <w:p w14:paraId="22BD76DC" w14:textId="4EE39AD0" w:rsidR="00EC17DE" w:rsidRPr="00CF2554" w:rsidRDefault="00EC17DE" w:rsidP="00CF2554">
            <w:pPr>
              <w:pStyle w:val="TableContents"/>
              <w:jc w:val="center"/>
              <w:rPr>
                <w:rFonts w:ascii="Arial" w:hAnsi="Arial" w:cs="Arial"/>
                <w:b/>
                <w:bCs/>
                <w:sz w:val="18"/>
                <w:szCs w:val="18"/>
              </w:rPr>
            </w:pPr>
            <w:r w:rsidRPr="00CF2554">
              <w:rPr>
                <w:rFonts w:ascii="Arial" w:hAnsi="Arial" w:cs="Arial"/>
                <w:b/>
                <w:bCs/>
                <w:sz w:val="18"/>
                <w:szCs w:val="18"/>
              </w:rPr>
              <w:t>Patient ID</w:t>
            </w:r>
          </w:p>
        </w:tc>
        <w:tc>
          <w:tcPr>
            <w:tcW w:w="8408" w:type="dxa"/>
            <w:tcBorders>
              <w:bottom w:val="single" w:sz="4" w:space="0" w:color="000000"/>
            </w:tcBorders>
            <w:shd w:val="clear" w:color="auto" w:fill="7BBC71"/>
          </w:tcPr>
          <w:p w14:paraId="59859C21" w14:textId="0CB6ED11" w:rsidR="00EC17DE" w:rsidRPr="00CF2554" w:rsidRDefault="00EC17DE" w:rsidP="00CF2554">
            <w:pPr>
              <w:pStyle w:val="TableContents"/>
              <w:jc w:val="center"/>
              <w:rPr>
                <w:rFonts w:ascii="Arial" w:hAnsi="Arial" w:cs="Arial"/>
                <w:b/>
                <w:bCs/>
                <w:sz w:val="18"/>
                <w:szCs w:val="18"/>
              </w:rPr>
            </w:pPr>
            <w:r w:rsidRPr="00CF2554">
              <w:rPr>
                <w:rFonts w:ascii="Arial" w:hAnsi="Arial" w:cs="Arial"/>
                <w:b/>
                <w:bCs/>
                <w:sz w:val="18"/>
                <w:szCs w:val="18"/>
              </w:rPr>
              <w:t>Mutations &amp; CNV</w:t>
            </w:r>
          </w:p>
        </w:tc>
      </w:tr>
      <w:tr w:rsidR="00EC17DE" w:rsidRPr="00CF2554" w14:paraId="67C1871B" w14:textId="77777777" w:rsidTr="00C2742B">
        <w:tc>
          <w:tcPr>
            <w:tcW w:w="1566" w:type="dxa"/>
            <w:shd w:val="clear" w:color="auto" w:fill="CFE5C2"/>
          </w:tcPr>
          <w:p w14:paraId="60576C66" w14:textId="22125E23" w:rsidR="00EC17DE" w:rsidRPr="00CF2554" w:rsidRDefault="00A878F4" w:rsidP="00CF2554">
            <w:pPr>
              <w:pStyle w:val="TableContents"/>
              <w:jc w:val="center"/>
              <w:rPr>
                <w:rFonts w:ascii="Arial" w:hAnsi="Arial" w:cs="Arial"/>
                <w:color w:val="801900"/>
                <w:sz w:val="18"/>
                <w:szCs w:val="18"/>
              </w:rPr>
            </w:pPr>
            <w:r w:rsidRPr="00CF2554">
              <w:rPr>
                <w:rFonts w:ascii="Arial" w:hAnsi="Arial" w:cs="Arial"/>
                <w:sz w:val="18"/>
                <w:szCs w:val="18"/>
              </w:rPr>
              <w:t>SA97V5</w:t>
            </w:r>
          </w:p>
        </w:tc>
        <w:tc>
          <w:tcPr>
            <w:tcW w:w="8408" w:type="dxa"/>
            <w:shd w:val="clear" w:color="auto" w:fill="CFE5C2"/>
          </w:tcPr>
          <w:p w14:paraId="14E67274" w14:textId="77777777" w:rsidR="00EC17DE" w:rsidRPr="00CF2554" w:rsidRDefault="00EC17DE" w:rsidP="00CF2554">
            <w:pPr>
              <w:pStyle w:val="TableContents"/>
              <w:rPr>
                <w:rFonts w:ascii="Arial" w:hAnsi="Arial" w:cs="Arial"/>
                <w:sz w:val="18"/>
                <w:szCs w:val="18"/>
              </w:rPr>
            </w:pPr>
            <w:r w:rsidRPr="00CF2554">
              <w:rPr>
                <w:rFonts w:ascii="Arial" w:hAnsi="Arial" w:cs="Arial"/>
                <w:color w:val="801900"/>
                <w:sz w:val="18"/>
                <w:szCs w:val="18"/>
              </w:rPr>
              <w:t>TP53(DEL), TAF15(DEL), IRF9(DEL), NTRK3(DEL), PRKAA1(DEL), PTGIR(DEL), PTPN11(DEL), ITGB3(DEL), CXCR4(DEL), JAK2(DEL), BRCA2(DEL), PPP1R3A(DEL), PAX8(DEL),</w:t>
            </w:r>
            <w:r w:rsidRPr="00CF2554">
              <w:rPr>
                <w:rFonts w:ascii="Arial" w:hAnsi="Arial" w:cs="Arial"/>
                <w:sz w:val="18"/>
                <w:szCs w:val="18"/>
              </w:rPr>
              <w:t xml:space="preserve"> YWHAZ(MUT), TWIST1(MUT), ERBB3(MUT), CHN2(MUT), LCP2(MUT), SMARCA4(MUT), AMPD1(MUT), BCL2L11(MUT), RPIA(MUT), KDM5C(MUT), MED12(MUT), ATG13(MUT), APAF1(MUT), ZEB2(MUT), STAG2(MUT), SLC44A1(MUT), KMT2C(MUT), IRF8(MUT), CUL2(MUT), CREBBP(MUT), AGAP2(MUT), PREX1(MUT), IRS1(MUT), CLTC(MUT), NCOR2(MUT), UMPS(MUT), NR1H2(MUT), INSIG1(MUT), DHX38(MUT), TET1(MUT), ULK3(MUT), PPM1B(MUT), HK1(MUT), PPP1CC(MUT), RNF2(MUT), LTBP2(MUT), ITGAM(MUT), DYRK1A(MUT), CDKN2A(MUT), PPAT(MUT), HDAC6(MUT), BCR(MUT), LZTR1(MUT), RIPK4(MUT), SH3PXD2A(MUT), PIK3C2B(MUT), ABCC4(MUT), PPP1CB(MUT), PAX8(MUT), DUOX2(MUT), TOPBP1(MUT), AXIN2(MUT), ANK2(MUT), SEMA5A(MUT), TLN1(MUT), PTPN11(MUT), FASN(MUT), SRGAP1(MUT), ITGB1(MUT), CARD11(MUT), PDIA3(MUT), KDM6B(MUT), CDC42BPA(MUT), PTGER3(MUT), ROCK1(MUT), MMP16(MUT), MKNK2(MUT), </w:t>
            </w:r>
          </w:p>
        </w:tc>
      </w:tr>
      <w:tr w:rsidR="00EC17DE" w:rsidRPr="00CF2554" w14:paraId="30B65281" w14:textId="77777777" w:rsidTr="00C2742B">
        <w:tc>
          <w:tcPr>
            <w:tcW w:w="9974" w:type="dxa"/>
            <w:gridSpan w:val="2"/>
            <w:shd w:val="clear" w:color="auto" w:fill="CFE5C2"/>
          </w:tcPr>
          <w:p w14:paraId="7E58D37D" w14:textId="40ABF300" w:rsidR="00EC17DE" w:rsidRPr="00CF2554" w:rsidRDefault="00EC17DE" w:rsidP="00CF2554">
            <w:pPr>
              <w:ind w:firstLine="35"/>
              <w:jc w:val="both"/>
              <w:rPr>
                <w:rFonts w:ascii="Arial" w:eastAsia="Times New Roman" w:hAnsi="Arial" w:cs="Arial"/>
                <w:color w:val="663300"/>
                <w:sz w:val="18"/>
                <w:szCs w:val="18"/>
              </w:rPr>
            </w:pPr>
            <w:r w:rsidRPr="00CF2554">
              <w:rPr>
                <w:rFonts w:ascii="Arial" w:hAnsi="Arial" w:cs="Arial"/>
                <w:color w:val="000000"/>
                <w:sz w:val="18"/>
                <w:szCs w:val="18"/>
              </w:rPr>
              <w:t xml:space="preserve">* CNV depicted in </w:t>
            </w:r>
            <w:r w:rsidR="00FC1480">
              <w:rPr>
                <w:rFonts w:ascii="Arial" w:hAnsi="Arial" w:cs="Arial"/>
                <w:color w:val="000000"/>
                <w:sz w:val="18"/>
                <w:szCs w:val="18"/>
              </w:rPr>
              <w:t>reddish-</w:t>
            </w:r>
            <w:r w:rsidRPr="00CF2554">
              <w:rPr>
                <w:rFonts w:ascii="Arial" w:hAnsi="Arial" w:cs="Arial"/>
                <w:color w:val="000000"/>
                <w:sz w:val="18"/>
                <w:szCs w:val="18"/>
              </w:rPr>
              <w:t>brown color and mutations are present in black color.</w:t>
            </w:r>
          </w:p>
        </w:tc>
      </w:tr>
    </w:tbl>
    <w:p w14:paraId="423EEA1F" w14:textId="77777777" w:rsidR="00AF4254" w:rsidRPr="00FC1480" w:rsidRDefault="00AF4254" w:rsidP="00CF2554">
      <w:pPr>
        <w:rPr>
          <w:rFonts w:ascii="Arial" w:hAnsi="Arial" w:cs="Arial"/>
          <w:sz w:val="18"/>
          <w:szCs w:val="18"/>
        </w:rPr>
      </w:pPr>
    </w:p>
    <w:p w14:paraId="46B0E45F" w14:textId="77777777" w:rsidR="00FC41EC" w:rsidRPr="00FC41EC" w:rsidRDefault="00EB6934" w:rsidP="00FC41EC">
      <w:pPr>
        <w:pStyle w:val="EndNoteBibliography"/>
        <w:ind w:left="720" w:hanging="720"/>
        <w:rPr>
          <w:rFonts w:ascii="Arial" w:hAnsi="Arial" w:cs="Arial"/>
          <w:sz w:val="18"/>
          <w:szCs w:val="18"/>
        </w:rPr>
      </w:pPr>
      <w:r w:rsidRPr="00FC41EC">
        <w:rPr>
          <w:rFonts w:ascii="Arial" w:hAnsi="Arial" w:cs="Arial"/>
          <w:b/>
          <w:sz w:val="18"/>
          <w:szCs w:val="18"/>
        </w:rPr>
        <w:fldChar w:fldCharType="begin"/>
      </w:r>
      <w:r w:rsidRPr="00FC41EC">
        <w:rPr>
          <w:rFonts w:ascii="Arial" w:hAnsi="Arial" w:cs="Arial"/>
          <w:b/>
          <w:sz w:val="18"/>
          <w:szCs w:val="18"/>
        </w:rPr>
        <w:instrText xml:space="preserve"> ADDIN EN.REFLIST </w:instrText>
      </w:r>
      <w:r w:rsidRPr="00FC41EC">
        <w:rPr>
          <w:rFonts w:ascii="Arial" w:hAnsi="Arial" w:cs="Arial"/>
          <w:b/>
          <w:sz w:val="18"/>
          <w:szCs w:val="18"/>
        </w:rPr>
        <w:fldChar w:fldCharType="separate"/>
      </w:r>
      <w:bookmarkStart w:id="1" w:name="_ENREF_1"/>
      <w:r w:rsidR="00FC41EC" w:rsidRPr="00FC41EC">
        <w:rPr>
          <w:rFonts w:ascii="Arial" w:hAnsi="Arial" w:cs="Arial"/>
          <w:sz w:val="18"/>
          <w:szCs w:val="18"/>
        </w:rPr>
        <w:t>1.</w:t>
      </w:r>
      <w:r w:rsidR="00FC41EC" w:rsidRPr="00FC41EC">
        <w:rPr>
          <w:rFonts w:ascii="Arial" w:hAnsi="Arial" w:cs="Arial"/>
          <w:sz w:val="18"/>
          <w:szCs w:val="18"/>
        </w:rPr>
        <w:tab/>
        <w:t>Kim JH, Yoon MS, Chen J: Signal transducer and activator of transcription 3 (STAT3) mediates amino acid inhibition of insulin signaling through serine 727 phosphorylation. J Biol Chem. 2009;284(51):35425-32.</w:t>
      </w:r>
      <w:bookmarkEnd w:id="1"/>
    </w:p>
    <w:p w14:paraId="23E15EF3" w14:textId="77777777" w:rsidR="00FC41EC" w:rsidRPr="00FC41EC" w:rsidRDefault="00FC41EC" w:rsidP="00FC41EC">
      <w:pPr>
        <w:pStyle w:val="EndNoteBibliography"/>
        <w:ind w:left="720" w:hanging="720"/>
        <w:rPr>
          <w:rFonts w:ascii="Arial" w:hAnsi="Arial" w:cs="Arial"/>
          <w:sz w:val="18"/>
          <w:szCs w:val="18"/>
        </w:rPr>
      </w:pPr>
      <w:bookmarkStart w:id="2" w:name="_ENREF_2"/>
      <w:r w:rsidRPr="00FC41EC">
        <w:rPr>
          <w:rFonts w:ascii="Arial" w:hAnsi="Arial" w:cs="Arial"/>
          <w:sz w:val="18"/>
          <w:szCs w:val="18"/>
        </w:rPr>
        <w:t>2.</w:t>
      </w:r>
      <w:r w:rsidRPr="00FC41EC">
        <w:rPr>
          <w:rFonts w:ascii="Arial" w:hAnsi="Arial" w:cs="Arial"/>
          <w:sz w:val="18"/>
          <w:szCs w:val="18"/>
        </w:rPr>
        <w:tab/>
        <w:t>Yokogami K, Wakisaka S, Avruch J, Reeves SA: Serine phosphorylation and maximal activation of STAT3 during CNTF signaling is mediated by the rapamycin target mTOR. Curr Biol. 2000;10(1):47-50.</w:t>
      </w:r>
      <w:bookmarkEnd w:id="2"/>
    </w:p>
    <w:p w14:paraId="5A52FC65" w14:textId="77777777" w:rsidR="00FC41EC" w:rsidRPr="00FC41EC" w:rsidRDefault="00FC41EC" w:rsidP="00FC41EC">
      <w:pPr>
        <w:pStyle w:val="EndNoteBibliography"/>
        <w:ind w:left="720" w:hanging="720"/>
        <w:rPr>
          <w:rFonts w:ascii="Arial" w:hAnsi="Arial" w:cs="Arial"/>
          <w:sz w:val="18"/>
          <w:szCs w:val="18"/>
        </w:rPr>
      </w:pPr>
      <w:bookmarkStart w:id="3" w:name="_ENREF_3"/>
      <w:r w:rsidRPr="00FC41EC">
        <w:rPr>
          <w:rFonts w:ascii="Arial" w:hAnsi="Arial" w:cs="Arial"/>
          <w:sz w:val="18"/>
          <w:szCs w:val="18"/>
        </w:rPr>
        <w:t>3.</w:t>
      </w:r>
      <w:r w:rsidRPr="00FC41EC">
        <w:rPr>
          <w:rFonts w:ascii="Arial" w:hAnsi="Arial" w:cs="Arial"/>
          <w:sz w:val="18"/>
          <w:szCs w:val="18"/>
        </w:rPr>
        <w:tab/>
        <w:t>Chung CD, Liao J, Liu B, Rao X, Jay P, Berta P, Shuai K: Specific inhibition of Stat3 signal transduction by PIAS3. Science. 1997;278(5344):1803-5.</w:t>
      </w:r>
      <w:bookmarkEnd w:id="3"/>
    </w:p>
    <w:p w14:paraId="50408B8F" w14:textId="77777777" w:rsidR="00FC41EC" w:rsidRPr="00FC41EC" w:rsidRDefault="00FC41EC" w:rsidP="00FC41EC">
      <w:pPr>
        <w:pStyle w:val="EndNoteBibliography"/>
        <w:ind w:left="720" w:hanging="720"/>
        <w:rPr>
          <w:rFonts w:ascii="Arial" w:hAnsi="Arial" w:cs="Arial"/>
          <w:sz w:val="18"/>
          <w:szCs w:val="18"/>
        </w:rPr>
      </w:pPr>
      <w:bookmarkStart w:id="4" w:name="_ENREF_4"/>
      <w:r w:rsidRPr="00FC41EC">
        <w:rPr>
          <w:rFonts w:ascii="Arial" w:hAnsi="Arial" w:cs="Arial"/>
          <w:sz w:val="18"/>
          <w:szCs w:val="18"/>
        </w:rPr>
        <w:t>4.</w:t>
      </w:r>
      <w:r w:rsidRPr="00FC41EC">
        <w:rPr>
          <w:rFonts w:ascii="Arial" w:hAnsi="Arial" w:cs="Arial"/>
          <w:sz w:val="18"/>
          <w:szCs w:val="18"/>
        </w:rPr>
        <w:tab/>
        <w:t>Dabir S, Kluge A, Dowlati A: The association and nuclear translocation of the PIAS3-STAT3 complex is ligand and time dependent. Mol Cancer Res. 2009;7(11):1854-60.</w:t>
      </w:r>
      <w:bookmarkEnd w:id="4"/>
    </w:p>
    <w:p w14:paraId="0D107203" w14:textId="77777777" w:rsidR="00FC41EC" w:rsidRPr="00FC41EC" w:rsidRDefault="00FC41EC" w:rsidP="00FC41EC">
      <w:pPr>
        <w:pStyle w:val="EndNoteBibliography"/>
        <w:ind w:left="720" w:hanging="720"/>
        <w:rPr>
          <w:rFonts w:ascii="Arial" w:hAnsi="Arial" w:cs="Arial"/>
          <w:sz w:val="18"/>
          <w:szCs w:val="18"/>
        </w:rPr>
      </w:pPr>
      <w:bookmarkStart w:id="5" w:name="_ENREF_5"/>
      <w:r w:rsidRPr="00FC41EC">
        <w:rPr>
          <w:rFonts w:ascii="Arial" w:hAnsi="Arial" w:cs="Arial"/>
          <w:sz w:val="18"/>
          <w:szCs w:val="18"/>
        </w:rPr>
        <w:t>5.</w:t>
      </w:r>
      <w:r w:rsidRPr="00FC41EC">
        <w:rPr>
          <w:rFonts w:ascii="Arial" w:hAnsi="Arial" w:cs="Arial"/>
          <w:sz w:val="18"/>
          <w:szCs w:val="18"/>
        </w:rPr>
        <w:tab/>
        <w:t>Kluge A, Dabir S, Vlassenbroeck I, Eisenberg R, Dowlati A: Protein inhibitor of activated STAT3 expression in lung cancer. Mol Oncol. 2011;5(3):256-64.</w:t>
      </w:r>
      <w:bookmarkEnd w:id="5"/>
    </w:p>
    <w:p w14:paraId="4E99D139" w14:textId="77777777" w:rsidR="00FC41EC" w:rsidRPr="00FC41EC" w:rsidRDefault="00FC41EC" w:rsidP="00FC41EC">
      <w:pPr>
        <w:pStyle w:val="EndNoteBibliography"/>
        <w:ind w:left="720" w:hanging="720"/>
        <w:rPr>
          <w:rFonts w:ascii="Arial" w:hAnsi="Arial" w:cs="Arial"/>
          <w:sz w:val="18"/>
          <w:szCs w:val="18"/>
        </w:rPr>
      </w:pPr>
      <w:bookmarkStart w:id="6" w:name="_ENREF_6"/>
      <w:r w:rsidRPr="00FC41EC">
        <w:rPr>
          <w:rFonts w:ascii="Arial" w:hAnsi="Arial" w:cs="Arial"/>
          <w:sz w:val="18"/>
          <w:szCs w:val="18"/>
        </w:rPr>
        <w:t>6.</w:t>
      </w:r>
      <w:r w:rsidRPr="00FC41EC">
        <w:rPr>
          <w:rFonts w:ascii="Arial" w:hAnsi="Arial" w:cs="Arial"/>
          <w:sz w:val="18"/>
          <w:szCs w:val="18"/>
        </w:rPr>
        <w:tab/>
        <w:t>Souma Y, Nishida T, Serada S, Iwahori K, Takahashi T, Fujimoto M, Ripley B, Nakajima K, Miyazaki Y, Mori M et al: Antiproliferative effect of SOCS-1 through the suppression of STAT3 and p38 MAPK activation in gastric cancer cells. Int J Cancer. 2012;131(6):1287-96.</w:t>
      </w:r>
      <w:bookmarkEnd w:id="6"/>
    </w:p>
    <w:p w14:paraId="1BFD5E57" w14:textId="77777777" w:rsidR="00FC41EC" w:rsidRPr="00FC41EC" w:rsidRDefault="00FC41EC" w:rsidP="00FC41EC">
      <w:pPr>
        <w:pStyle w:val="EndNoteBibliography"/>
        <w:ind w:left="720" w:hanging="720"/>
        <w:rPr>
          <w:rFonts w:ascii="Arial" w:hAnsi="Arial" w:cs="Arial"/>
          <w:sz w:val="18"/>
          <w:szCs w:val="18"/>
        </w:rPr>
      </w:pPr>
      <w:bookmarkStart w:id="7" w:name="_ENREF_7"/>
      <w:r w:rsidRPr="00FC41EC">
        <w:rPr>
          <w:rFonts w:ascii="Arial" w:hAnsi="Arial" w:cs="Arial"/>
          <w:sz w:val="18"/>
          <w:szCs w:val="18"/>
        </w:rPr>
        <w:t>7.</w:t>
      </w:r>
      <w:r w:rsidRPr="00FC41EC">
        <w:rPr>
          <w:rFonts w:ascii="Arial" w:hAnsi="Arial" w:cs="Arial"/>
          <w:sz w:val="18"/>
          <w:szCs w:val="18"/>
        </w:rPr>
        <w:tab/>
        <w:t>Park Y, Shon SK, Kim A, Kim KI, Yang Y, Cho DH, Lee MS, Lim JS: SOCS1 induced by NDRG2 expression negatively regulates STAT3 activation in breast cancer cells. Biochem Biophys Res Commun. 2007;363(2):361-7.</w:t>
      </w:r>
      <w:bookmarkEnd w:id="7"/>
    </w:p>
    <w:p w14:paraId="321D8469" w14:textId="77777777" w:rsidR="00FC41EC" w:rsidRPr="00FC41EC" w:rsidRDefault="00FC41EC" w:rsidP="00FC41EC">
      <w:pPr>
        <w:pStyle w:val="EndNoteBibliography"/>
        <w:ind w:left="720" w:hanging="720"/>
        <w:rPr>
          <w:rFonts w:ascii="Arial" w:hAnsi="Arial" w:cs="Arial"/>
          <w:sz w:val="18"/>
          <w:szCs w:val="18"/>
        </w:rPr>
      </w:pPr>
      <w:bookmarkStart w:id="8" w:name="_ENREF_8"/>
      <w:r w:rsidRPr="00FC41EC">
        <w:rPr>
          <w:rFonts w:ascii="Arial" w:hAnsi="Arial" w:cs="Arial"/>
          <w:sz w:val="18"/>
          <w:szCs w:val="18"/>
        </w:rPr>
        <w:t>8.</w:t>
      </w:r>
      <w:r w:rsidRPr="00FC41EC">
        <w:rPr>
          <w:rFonts w:ascii="Arial" w:hAnsi="Arial" w:cs="Arial"/>
          <w:sz w:val="18"/>
          <w:szCs w:val="18"/>
        </w:rPr>
        <w:tab/>
        <w:t>Lee TL, Yeh J, Van Waes C, Chen Z: Epigenetic modification of SOCS-1 differentially regulates STAT3 activation in response to interleukin-6 receptor and epidermal growth factor receptor signaling through JAK and/or MEK in head and neck squamous cell carcinomas. Mol Cancer Ther. 2006;5(1):8-19.</w:t>
      </w:r>
      <w:bookmarkEnd w:id="8"/>
    </w:p>
    <w:p w14:paraId="4538A9EC" w14:textId="77777777" w:rsidR="00FC41EC" w:rsidRPr="00FC41EC" w:rsidRDefault="00FC41EC" w:rsidP="00FC41EC">
      <w:pPr>
        <w:pStyle w:val="EndNoteBibliography"/>
        <w:ind w:left="720" w:hanging="720"/>
        <w:rPr>
          <w:rFonts w:ascii="Arial" w:hAnsi="Arial" w:cs="Arial"/>
          <w:sz w:val="18"/>
          <w:szCs w:val="18"/>
        </w:rPr>
      </w:pPr>
      <w:bookmarkStart w:id="9" w:name="_ENREF_9"/>
      <w:r w:rsidRPr="00FC41EC">
        <w:rPr>
          <w:rFonts w:ascii="Arial" w:hAnsi="Arial" w:cs="Arial"/>
          <w:sz w:val="18"/>
          <w:szCs w:val="18"/>
        </w:rPr>
        <w:t>9.</w:t>
      </w:r>
      <w:r w:rsidRPr="00FC41EC">
        <w:rPr>
          <w:rFonts w:ascii="Arial" w:hAnsi="Arial" w:cs="Arial"/>
          <w:sz w:val="18"/>
          <w:szCs w:val="18"/>
        </w:rPr>
        <w:tab/>
        <w:t>Schmitz J, Weissenbach M, Haan S, Heinrich PC, Schaper F: SOCS3 exerts its inhibitory function on interleukin-6 signal transduction through the SHP2 recruitment site of gp130. J Biol Chem. 2000;275(17):12848-56.</w:t>
      </w:r>
      <w:bookmarkEnd w:id="9"/>
    </w:p>
    <w:p w14:paraId="6635860D" w14:textId="77777777" w:rsidR="00FC41EC" w:rsidRPr="00FC41EC" w:rsidRDefault="00FC41EC" w:rsidP="00FC41EC">
      <w:pPr>
        <w:pStyle w:val="EndNoteBibliography"/>
        <w:ind w:left="720" w:hanging="720"/>
        <w:rPr>
          <w:rFonts w:ascii="Arial" w:hAnsi="Arial" w:cs="Arial"/>
          <w:sz w:val="18"/>
          <w:szCs w:val="18"/>
        </w:rPr>
      </w:pPr>
      <w:bookmarkStart w:id="10" w:name="_ENREF_10"/>
      <w:r w:rsidRPr="00FC41EC">
        <w:rPr>
          <w:rFonts w:ascii="Arial" w:hAnsi="Arial" w:cs="Arial"/>
          <w:sz w:val="18"/>
          <w:szCs w:val="18"/>
        </w:rPr>
        <w:t>10.</w:t>
      </w:r>
      <w:r w:rsidRPr="00FC41EC">
        <w:rPr>
          <w:rFonts w:ascii="Arial" w:hAnsi="Arial" w:cs="Arial"/>
          <w:sz w:val="18"/>
          <w:szCs w:val="18"/>
        </w:rPr>
        <w:tab/>
        <w:t>Gao Y, Cimica V, Reich NC: Suppressor of cytokine signaling 3 inhibits breast tumor kinase activation of STAT3. J Biol Chem. 2012;287(25):20904-12.</w:t>
      </w:r>
      <w:bookmarkEnd w:id="10"/>
    </w:p>
    <w:p w14:paraId="3247C09E" w14:textId="77777777" w:rsidR="00FC41EC" w:rsidRPr="00FC41EC" w:rsidRDefault="00FC41EC" w:rsidP="00FC41EC">
      <w:pPr>
        <w:pStyle w:val="EndNoteBibliography"/>
        <w:ind w:left="720" w:hanging="720"/>
        <w:rPr>
          <w:rFonts w:ascii="Arial" w:hAnsi="Arial" w:cs="Arial"/>
          <w:sz w:val="18"/>
          <w:szCs w:val="18"/>
        </w:rPr>
      </w:pPr>
      <w:bookmarkStart w:id="11" w:name="_ENREF_11"/>
      <w:r w:rsidRPr="00FC41EC">
        <w:rPr>
          <w:rFonts w:ascii="Arial" w:hAnsi="Arial" w:cs="Arial"/>
          <w:sz w:val="18"/>
          <w:szCs w:val="18"/>
        </w:rPr>
        <w:t>11.</w:t>
      </w:r>
      <w:r w:rsidRPr="00FC41EC">
        <w:rPr>
          <w:rFonts w:ascii="Arial" w:hAnsi="Arial" w:cs="Arial"/>
          <w:sz w:val="18"/>
          <w:szCs w:val="18"/>
        </w:rPr>
        <w:tab/>
        <w:t>Liang P, Cheng SH, Cheng CK, Lau KM, Lin SY, Chow EY, Chan NP, Ip RK, Wong RS, Ng MH: Platelet factor 4 induces cell apoptosis by inhibition of STAT3 via up-regulation of SOCS3 expression in multiple myeloma. Haematologica. 2013;98(2):288-95.</w:t>
      </w:r>
      <w:bookmarkEnd w:id="11"/>
    </w:p>
    <w:p w14:paraId="04D65E6E" w14:textId="77777777" w:rsidR="00FC41EC" w:rsidRPr="00FC41EC" w:rsidRDefault="00FC41EC" w:rsidP="00FC41EC">
      <w:pPr>
        <w:pStyle w:val="EndNoteBibliography"/>
        <w:ind w:left="720" w:hanging="720"/>
        <w:rPr>
          <w:rFonts w:ascii="Arial" w:hAnsi="Arial" w:cs="Arial"/>
          <w:sz w:val="18"/>
          <w:szCs w:val="18"/>
        </w:rPr>
      </w:pPr>
      <w:bookmarkStart w:id="12" w:name="_ENREF_12"/>
      <w:r w:rsidRPr="00FC41EC">
        <w:rPr>
          <w:rFonts w:ascii="Arial" w:hAnsi="Arial" w:cs="Arial"/>
          <w:sz w:val="18"/>
          <w:szCs w:val="18"/>
        </w:rPr>
        <w:t>12.</w:t>
      </w:r>
      <w:r w:rsidRPr="00FC41EC">
        <w:rPr>
          <w:rFonts w:ascii="Arial" w:hAnsi="Arial" w:cs="Arial"/>
          <w:sz w:val="18"/>
          <w:szCs w:val="18"/>
        </w:rPr>
        <w:tab/>
        <w:t>Bluyssen HA, Rastmanesh MM, Tilburgs C, Jie K, Wesseling S, Goumans MJ, Boer P, Joles JA, Braam B: IFN gamma-dependent SOCS3 expression inhibits IL-6-induced STAT3 phosphorylation and differentially affects IL-6 mediated transcriptional responses in endothelial cells. Am J Physiol Cell Physiol. 2010;299(2):C354-62.</w:t>
      </w:r>
      <w:bookmarkEnd w:id="12"/>
    </w:p>
    <w:p w14:paraId="0E906DB2" w14:textId="77777777" w:rsidR="00FC41EC" w:rsidRPr="00FC41EC" w:rsidRDefault="00FC41EC" w:rsidP="00FC41EC">
      <w:pPr>
        <w:pStyle w:val="EndNoteBibliography"/>
        <w:ind w:left="720" w:hanging="720"/>
        <w:rPr>
          <w:rFonts w:ascii="Arial" w:hAnsi="Arial" w:cs="Arial"/>
          <w:sz w:val="18"/>
          <w:szCs w:val="18"/>
        </w:rPr>
      </w:pPr>
      <w:bookmarkStart w:id="13" w:name="_ENREF_13"/>
      <w:r w:rsidRPr="00FC41EC">
        <w:rPr>
          <w:rFonts w:ascii="Arial" w:hAnsi="Arial" w:cs="Arial"/>
          <w:sz w:val="18"/>
          <w:szCs w:val="18"/>
        </w:rPr>
        <w:t>13.</w:t>
      </w:r>
      <w:r w:rsidRPr="00FC41EC">
        <w:rPr>
          <w:rFonts w:ascii="Arial" w:hAnsi="Arial" w:cs="Arial"/>
          <w:sz w:val="18"/>
          <w:szCs w:val="18"/>
        </w:rPr>
        <w:tab/>
        <w:t>Wakahara R, Kunimoto H, Tanino K, Kojima H, Inoue A, Shintaku H, Nakajima K: Phospho-Ser727 of STAT3 regulates STAT3 activity by enhancing dephosphorylation of phospho-Tyr705 largely through TC45. Genes Cells. 2012;17(2):132-45.</w:t>
      </w:r>
      <w:bookmarkEnd w:id="13"/>
    </w:p>
    <w:p w14:paraId="3658CAE7" w14:textId="77777777" w:rsidR="00FC41EC" w:rsidRPr="00FC41EC" w:rsidRDefault="00FC41EC" w:rsidP="00FC41EC">
      <w:pPr>
        <w:pStyle w:val="EndNoteBibliography"/>
        <w:ind w:left="720" w:hanging="720"/>
        <w:rPr>
          <w:rFonts w:ascii="Arial" w:hAnsi="Arial" w:cs="Arial"/>
          <w:sz w:val="18"/>
          <w:szCs w:val="18"/>
        </w:rPr>
      </w:pPr>
      <w:bookmarkStart w:id="14" w:name="_ENREF_14"/>
      <w:r w:rsidRPr="00FC41EC">
        <w:rPr>
          <w:rFonts w:ascii="Arial" w:hAnsi="Arial" w:cs="Arial"/>
          <w:sz w:val="18"/>
          <w:szCs w:val="18"/>
        </w:rPr>
        <w:t>14.</w:t>
      </w:r>
      <w:r w:rsidRPr="00FC41EC">
        <w:rPr>
          <w:rFonts w:ascii="Arial" w:hAnsi="Arial" w:cs="Arial"/>
          <w:sz w:val="18"/>
          <w:szCs w:val="18"/>
        </w:rPr>
        <w:tab/>
        <w:t>Shi X, Zhang H, Paddon H, Lee G, Cao X, Pelech S: Phosphorylation of STAT3 serine-727 by cyclin-dependent kinase 1 is critical for nocodazole-induced mitotic arrest. Biochemistry (Mosc). 2006;45(18):5857-67.</w:t>
      </w:r>
      <w:bookmarkEnd w:id="14"/>
    </w:p>
    <w:p w14:paraId="4EFEE0D0" w14:textId="77777777" w:rsidR="00FC41EC" w:rsidRPr="00FC41EC" w:rsidRDefault="00FC41EC" w:rsidP="00FC41EC">
      <w:pPr>
        <w:pStyle w:val="EndNoteBibliography"/>
        <w:ind w:left="720" w:hanging="720"/>
        <w:rPr>
          <w:rFonts w:ascii="Arial" w:hAnsi="Arial" w:cs="Arial"/>
          <w:sz w:val="18"/>
          <w:szCs w:val="18"/>
        </w:rPr>
      </w:pPr>
      <w:bookmarkStart w:id="15" w:name="_ENREF_15"/>
      <w:r w:rsidRPr="00FC41EC">
        <w:rPr>
          <w:rFonts w:ascii="Arial" w:hAnsi="Arial" w:cs="Arial"/>
          <w:sz w:val="18"/>
          <w:szCs w:val="18"/>
        </w:rPr>
        <w:t>15.</w:t>
      </w:r>
      <w:r w:rsidRPr="00FC41EC">
        <w:rPr>
          <w:rFonts w:ascii="Arial" w:hAnsi="Arial" w:cs="Arial"/>
          <w:sz w:val="18"/>
          <w:szCs w:val="18"/>
        </w:rPr>
        <w:tab/>
        <w:t>Lim CP, Cao X: Serine phosphorylation and negative regulation of Stat3 by JNK. J Biol Chem. 1999;274(43):31055-61.</w:t>
      </w:r>
      <w:bookmarkEnd w:id="15"/>
    </w:p>
    <w:p w14:paraId="6276B5B7" w14:textId="77777777" w:rsidR="00FC41EC" w:rsidRPr="00FC41EC" w:rsidRDefault="00FC41EC" w:rsidP="00FC41EC">
      <w:pPr>
        <w:pStyle w:val="EndNoteBibliography"/>
        <w:ind w:left="720" w:hanging="720"/>
        <w:rPr>
          <w:rFonts w:ascii="Arial" w:hAnsi="Arial" w:cs="Arial"/>
          <w:sz w:val="18"/>
          <w:szCs w:val="18"/>
        </w:rPr>
      </w:pPr>
      <w:bookmarkStart w:id="16" w:name="_ENREF_16"/>
      <w:r w:rsidRPr="00FC41EC">
        <w:rPr>
          <w:rFonts w:ascii="Arial" w:hAnsi="Arial" w:cs="Arial"/>
          <w:sz w:val="18"/>
          <w:szCs w:val="18"/>
        </w:rPr>
        <w:t>16.</w:t>
      </w:r>
      <w:r w:rsidRPr="00FC41EC">
        <w:rPr>
          <w:rFonts w:ascii="Arial" w:hAnsi="Arial" w:cs="Arial"/>
          <w:sz w:val="18"/>
          <w:szCs w:val="18"/>
        </w:rPr>
        <w:tab/>
        <w:t>Chung J, Uchida E, Grammer TC, Blenis J: STAT3 serine phosphorylation by ERK-dependent and -independent pathways negatively modulates its tyrosine phosphorylation. Mol Cell Biol. 1997;17(11):6508-16.</w:t>
      </w:r>
      <w:bookmarkEnd w:id="16"/>
    </w:p>
    <w:p w14:paraId="75631360" w14:textId="77777777" w:rsidR="00FC41EC" w:rsidRPr="00FC41EC" w:rsidRDefault="00FC41EC" w:rsidP="00FC41EC">
      <w:pPr>
        <w:pStyle w:val="EndNoteBibliography"/>
        <w:ind w:left="720" w:hanging="720"/>
        <w:rPr>
          <w:rFonts w:ascii="Arial" w:hAnsi="Arial" w:cs="Arial"/>
          <w:sz w:val="18"/>
          <w:szCs w:val="18"/>
        </w:rPr>
      </w:pPr>
      <w:bookmarkStart w:id="17" w:name="_ENREF_17"/>
      <w:r w:rsidRPr="00FC41EC">
        <w:rPr>
          <w:rFonts w:ascii="Arial" w:hAnsi="Arial" w:cs="Arial"/>
          <w:sz w:val="18"/>
          <w:szCs w:val="18"/>
        </w:rPr>
        <w:t>17.</w:t>
      </w:r>
      <w:r w:rsidRPr="00FC41EC">
        <w:rPr>
          <w:rFonts w:ascii="Arial" w:hAnsi="Arial" w:cs="Arial"/>
          <w:sz w:val="18"/>
          <w:szCs w:val="18"/>
        </w:rPr>
        <w:tab/>
        <w:t>Wolfle SJ, Strebovsky J, Bartz H, Sahr A, Arnold C, Kaiser C, Dalpke AH, Heeg K: PD-L1 expression on tolerogenic APCs is controlled by STAT-3. Eur J Immunol. 2011;41(2):413-24.</w:t>
      </w:r>
      <w:bookmarkEnd w:id="17"/>
    </w:p>
    <w:p w14:paraId="27E63C2D" w14:textId="7F2624EA" w:rsidR="00EB6934" w:rsidRPr="00FC1480" w:rsidRDefault="00EB6934" w:rsidP="00CF2554">
      <w:pPr>
        <w:ind w:left="360" w:hanging="360"/>
        <w:rPr>
          <w:rFonts w:ascii="Arial" w:hAnsi="Arial" w:cs="Arial"/>
          <w:sz w:val="18"/>
          <w:szCs w:val="18"/>
        </w:rPr>
      </w:pPr>
      <w:r w:rsidRPr="00FC41EC">
        <w:rPr>
          <w:rFonts w:ascii="Arial" w:hAnsi="Arial" w:cs="Arial"/>
          <w:b/>
          <w:sz w:val="18"/>
          <w:szCs w:val="18"/>
        </w:rPr>
        <w:fldChar w:fldCharType="end"/>
      </w:r>
    </w:p>
    <w:sectPr w:rsidR="00EB6934" w:rsidRPr="00FC1480">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LGC Sans">
    <w:altName w:val="MS Mincho"/>
    <w:charset w:val="80"/>
    <w:family w:val="auto"/>
    <w:pitch w:val="variable"/>
    <w:sig w:usb0="00000001" w:usb1="08070000" w:usb2="00000010" w:usb3="00000000" w:csb0="00020000" w:csb1="00000000"/>
  </w:font>
  <w:font w:name="Nimbus Sans L">
    <w:altName w:val="Arial Unicode MS"/>
    <w:charset w:val="80"/>
    <w:family w:val="swiss"/>
    <w:pitch w:val="variable"/>
  </w:font>
  <w:font w:name="Liberation Sans">
    <w:altName w:val="Arial"/>
    <w:charset w:val="01"/>
    <w:family w:val="roman"/>
    <w:pitch w:val="variable"/>
  </w:font>
  <w:font w:name="Liberation Mono">
    <w:altName w:val="Courier New"/>
    <w:charset w:val="01"/>
    <w:family w:val="roman"/>
    <w:pitch w:val="variable"/>
  </w:font>
  <w:font w:name="DejaVu LGC Sans Mono">
    <w:charset w:val="01"/>
    <w:family w:val="auto"/>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cs="Times New Roman"/>
        <w:kern w:val="1"/>
        <w:sz w:val="24"/>
        <w:szCs w:val="20"/>
        <w:lang w:val="en-US" w:eastAsia="hi-IN" w:bidi="hi-IN"/>
      </w:rPr>
    </w:lvl>
  </w:abstractNum>
  <w:abstractNum w:abstractNumId="3">
    <w:nsid w:val="0A8F42CF"/>
    <w:multiLevelType w:val="hybridMultilevel"/>
    <w:tmpl w:val="9E0E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DE1833"/>
    <w:multiLevelType w:val="hybridMultilevel"/>
    <w:tmpl w:val="13F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504847"/>
    <w:multiLevelType w:val="hybridMultilevel"/>
    <w:tmpl w:val="27B84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Liberation Serif&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vr0z9tdkzda0qe9zasxsexl0xpxpw2trtwa&quot;&gt;Mstr 05-10-11  Copy2&lt;record-ids&gt;&lt;item&gt;9941&lt;/item&gt;&lt;item&gt;9946&lt;/item&gt;&lt;item&gt;9948&lt;/item&gt;&lt;item&gt;9950&lt;/item&gt;&lt;item&gt;9951&lt;/item&gt;&lt;item&gt;9952&lt;/item&gt;&lt;item&gt;9953&lt;/item&gt;&lt;item&gt;9954&lt;/item&gt;&lt;item&gt;9955&lt;/item&gt;&lt;item&gt;9956&lt;/item&gt;&lt;item&gt;9957&lt;/item&gt;&lt;item&gt;9958&lt;/item&gt;&lt;item&gt;9959&lt;/item&gt;&lt;item&gt;9960&lt;/item&gt;&lt;item&gt;9961&lt;/item&gt;&lt;item&gt;9962&lt;/item&gt;&lt;item&gt;9963&lt;/item&gt;&lt;/record-ids&gt;&lt;/item&gt;&lt;/Libraries&gt;"/>
  </w:docVars>
  <w:rsids>
    <w:rsidRoot w:val="00016687"/>
    <w:rsid w:val="00016687"/>
    <w:rsid w:val="00077A8E"/>
    <w:rsid w:val="00102AC1"/>
    <w:rsid w:val="002547B3"/>
    <w:rsid w:val="00304106"/>
    <w:rsid w:val="003D783E"/>
    <w:rsid w:val="004017A8"/>
    <w:rsid w:val="004758AE"/>
    <w:rsid w:val="004A2AD2"/>
    <w:rsid w:val="0056006B"/>
    <w:rsid w:val="007D2DD1"/>
    <w:rsid w:val="008D668D"/>
    <w:rsid w:val="00902E00"/>
    <w:rsid w:val="00932B5C"/>
    <w:rsid w:val="00A70124"/>
    <w:rsid w:val="00A878F4"/>
    <w:rsid w:val="00A90D0F"/>
    <w:rsid w:val="00AC5FF2"/>
    <w:rsid w:val="00AF4254"/>
    <w:rsid w:val="00B159FA"/>
    <w:rsid w:val="00BB085C"/>
    <w:rsid w:val="00BC01C7"/>
    <w:rsid w:val="00BE23FF"/>
    <w:rsid w:val="00C2742B"/>
    <w:rsid w:val="00C40D24"/>
    <w:rsid w:val="00CF2554"/>
    <w:rsid w:val="00D27BDE"/>
    <w:rsid w:val="00D57FE0"/>
    <w:rsid w:val="00DD5F16"/>
    <w:rsid w:val="00DE4918"/>
    <w:rsid w:val="00EB4CE8"/>
    <w:rsid w:val="00EB6934"/>
    <w:rsid w:val="00EC17DE"/>
    <w:rsid w:val="00ED7D81"/>
    <w:rsid w:val="00F1391D"/>
    <w:rsid w:val="00FC1480"/>
    <w:rsid w:val="00FC41EC"/>
    <w:rsid w:val="00FD1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0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DejaVu LGC Sans" w:hAnsi="Liberation Serif" w:cs="DejaVu LGC Sans"/>
      <w:kern w:val="1"/>
      <w:sz w:val="24"/>
      <w:szCs w:val="24"/>
      <w:lang w:eastAsia="zh-CN" w:bidi="hi-IN"/>
    </w:rPr>
  </w:style>
  <w:style w:type="paragraph" w:styleId="Heading1">
    <w:name w:val="heading 1"/>
    <w:basedOn w:val="Heading"/>
    <w:next w:val="BodyText"/>
    <w:qFormat/>
    <w:pPr>
      <w:numPr>
        <w:numId w:val="1"/>
      </w:numPr>
      <w:outlineLvl w:val="0"/>
    </w:pPr>
    <w:rPr>
      <w:rFonts w:ascii="Liberation Serif" w:hAnsi="Liberation Serif"/>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Times New Roman" w:eastAsia="Nimbus Sans L" w:hAnsi="Times New Roman" w:cs="Times New Roman"/>
      <w:kern w:val="1"/>
      <w:sz w:val="24"/>
      <w:szCs w:val="20"/>
      <w:lang w:val="en-US" w:eastAsia="hi-IN" w:bidi="hi-IN"/>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ead">
    <w:name w:val="Head"/>
    <w:basedOn w:val="Normal"/>
    <w:pPr>
      <w:keepNext/>
      <w:spacing w:before="120" w:after="120"/>
      <w:jc w:val="center"/>
    </w:pPr>
    <w:rPr>
      <w:rFonts w:ascii="Times New Roman" w:eastAsia="Times New Roman" w:hAnsi="Times New Roman" w:cs="Times New Roman"/>
      <w:b/>
      <w:bCs/>
      <w:sz w:val="28"/>
      <w:szCs w:val="28"/>
    </w:rPr>
  </w:style>
  <w:style w:type="paragraph" w:customStyle="1" w:styleId="Teaser">
    <w:name w:val="Teaser"/>
    <w:basedOn w:val="Normal"/>
    <w:pPr>
      <w:spacing w:before="120"/>
    </w:pPr>
    <w:rPr>
      <w:rFonts w:ascii="Times New Roman" w:eastAsia="Times New Roman" w:hAnsi="Times New Roman" w:cs="Times New Roman"/>
    </w:rPr>
  </w:style>
  <w:style w:type="paragraph" w:customStyle="1" w:styleId="Paragraph">
    <w:name w:val="Paragraph"/>
    <w:basedOn w:val="Normal"/>
    <w:pPr>
      <w:spacing w:before="120"/>
      <w:ind w:firstLine="720"/>
    </w:pPr>
    <w:rPr>
      <w:rFonts w:ascii="Times New Roman" w:eastAsia="Times New Roman" w:hAnsi="Times New Roman" w:cs="Times New Roman"/>
    </w:rPr>
  </w:style>
  <w:style w:type="paragraph" w:customStyle="1" w:styleId="TableContents">
    <w:name w:val="Table Contents"/>
    <w:basedOn w:val="Normal"/>
    <w:pPr>
      <w:suppressLineNumbers/>
    </w:pPr>
  </w:style>
  <w:style w:type="paragraph" w:customStyle="1" w:styleId="PreformattedText">
    <w:name w:val="Preformatted Text"/>
    <w:basedOn w:val="Normal"/>
    <w:rPr>
      <w:rFonts w:ascii="Liberation Mono" w:eastAsia="DejaVu LGC Sans Mono" w:hAnsi="Liberation Mono" w:cs="Liberation Mono"/>
      <w:sz w:val="20"/>
      <w:szCs w:val="20"/>
    </w:r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DE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BDE"/>
    <w:pPr>
      <w:ind w:left="720"/>
      <w:contextualSpacing/>
    </w:pPr>
    <w:rPr>
      <w:rFonts w:cs="Mangal"/>
      <w:szCs w:val="21"/>
    </w:rPr>
  </w:style>
  <w:style w:type="paragraph" w:customStyle="1" w:styleId="EndNoteBibliographyTitle">
    <w:name w:val="EndNote Bibliography Title"/>
    <w:basedOn w:val="Normal"/>
    <w:link w:val="EndNoteBibliographyTitleChar"/>
    <w:rsid w:val="00AF4254"/>
    <w:pPr>
      <w:jc w:val="center"/>
    </w:pPr>
    <w:rPr>
      <w:rFonts w:eastAsia="Liberation Serif"/>
      <w:noProof/>
    </w:rPr>
  </w:style>
  <w:style w:type="character" w:customStyle="1" w:styleId="EndNoteBibliographyTitleChar">
    <w:name w:val="EndNote Bibliography Title Char"/>
    <w:basedOn w:val="DefaultParagraphFont"/>
    <w:link w:val="EndNoteBibliographyTitle"/>
    <w:rsid w:val="00AF4254"/>
    <w:rPr>
      <w:rFonts w:ascii="Liberation Serif" w:eastAsia="Liberation Serif" w:hAnsi="Liberation Serif" w:cs="DejaVu LGC Sans"/>
      <w:noProof/>
      <w:kern w:val="1"/>
      <w:sz w:val="24"/>
      <w:szCs w:val="24"/>
      <w:lang w:eastAsia="zh-CN" w:bidi="hi-IN"/>
    </w:rPr>
  </w:style>
  <w:style w:type="paragraph" w:customStyle="1" w:styleId="EndNoteBibliography">
    <w:name w:val="EndNote Bibliography"/>
    <w:basedOn w:val="Normal"/>
    <w:link w:val="EndNoteBibliographyChar"/>
    <w:rsid w:val="00AF4254"/>
    <w:rPr>
      <w:rFonts w:eastAsia="Liberation Serif"/>
      <w:noProof/>
    </w:rPr>
  </w:style>
  <w:style w:type="character" w:customStyle="1" w:styleId="EndNoteBibliographyChar">
    <w:name w:val="EndNote Bibliography Char"/>
    <w:basedOn w:val="DefaultParagraphFont"/>
    <w:link w:val="EndNoteBibliography"/>
    <w:rsid w:val="00AF4254"/>
    <w:rPr>
      <w:rFonts w:ascii="Liberation Serif" w:eastAsia="Liberation Serif" w:hAnsi="Liberation Serif" w:cs="DejaVu LGC Sans"/>
      <w:noProof/>
      <w:kern w:val="1"/>
      <w:sz w:val="24"/>
      <w:szCs w:val="24"/>
      <w:lang w:eastAsia="zh-CN" w:bidi="hi-IN"/>
    </w:rPr>
  </w:style>
  <w:style w:type="paragraph" w:styleId="BalloonText">
    <w:name w:val="Balloon Text"/>
    <w:basedOn w:val="Normal"/>
    <w:link w:val="BalloonTextChar"/>
    <w:uiPriority w:val="99"/>
    <w:semiHidden/>
    <w:unhideWhenUsed/>
    <w:rsid w:val="00A90D0F"/>
    <w:rPr>
      <w:rFonts w:ascii="Tahoma" w:hAnsi="Tahoma" w:cs="Mangal"/>
      <w:sz w:val="16"/>
      <w:szCs w:val="14"/>
    </w:rPr>
  </w:style>
  <w:style w:type="character" w:customStyle="1" w:styleId="BalloonTextChar">
    <w:name w:val="Balloon Text Char"/>
    <w:basedOn w:val="DefaultParagraphFont"/>
    <w:link w:val="BalloonText"/>
    <w:uiPriority w:val="99"/>
    <w:semiHidden/>
    <w:rsid w:val="00A90D0F"/>
    <w:rPr>
      <w:rFonts w:ascii="Tahoma" w:eastAsia="DejaVu LGC Sans" w:hAnsi="Tahoma" w:cs="Mangal"/>
      <w:kern w:val="1"/>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DejaVu LGC Sans" w:hAnsi="Liberation Serif" w:cs="DejaVu LGC Sans"/>
      <w:kern w:val="1"/>
      <w:sz w:val="24"/>
      <w:szCs w:val="24"/>
      <w:lang w:eastAsia="zh-CN" w:bidi="hi-IN"/>
    </w:rPr>
  </w:style>
  <w:style w:type="paragraph" w:styleId="Heading1">
    <w:name w:val="heading 1"/>
    <w:basedOn w:val="Heading"/>
    <w:next w:val="BodyText"/>
    <w:qFormat/>
    <w:pPr>
      <w:numPr>
        <w:numId w:val="1"/>
      </w:numPr>
      <w:outlineLvl w:val="0"/>
    </w:pPr>
    <w:rPr>
      <w:rFonts w:ascii="Liberation Serif" w:hAnsi="Liberation Serif"/>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Times New Roman" w:eastAsia="Nimbus Sans L" w:hAnsi="Times New Roman" w:cs="Times New Roman"/>
      <w:kern w:val="1"/>
      <w:sz w:val="24"/>
      <w:szCs w:val="20"/>
      <w:lang w:val="en-US" w:eastAsia="hi-IN" w:bidi="hi-IN"/>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ead">
    <w:name w:val="Head"/>
    <w:basedOn w:val="Normal"/>
    <w:pPr>
      <w:keepNext/>
      <w:spacing w:before="120" w:after="120"/>
      <w:jc w:val="center"/>
    </w:pPr>
    <w:rPr>
      <w:rFonts w:ascii="Times New Roman" w:eastAsia="Times New Roman" w:hAnsi="Times New Roman" w:cs="Times New Roman"/>
      <w:b/>
      <w:bCs/>
      <w:sz w:val="28"/>
      <w:szCs w:val="28"/>
    </w:rPr>
  </w:style>
  <w:style w:type="paragraph" w:customStyle="1" w:styleId="Teaser">
    <w:name w:val="Teaser"/>
    <w:basedOn w:val="Normal"/>
    <w:pPr>
      <w:spacing w:before="120"/>
    </w:pPr>
    <w:rPr>
      <w:rFonts w:ascii="Times New Roman" w:eastAsia="Times New Roman" w:hAnsi="Times New Roman" w:cs="Times New Roman"/>
    </w:rPr>
  </w:style>
  <w:style w:type="paragraph" w:customStyle="1" w:styleId="Paragraph">
    <w:name w:val="Paragraph"/>
    <w:basedOn w:val="Normal"/>
    <w:pPr>
      <w:spacing w:before="120"/>
      <w:ind w:firstLine="720"/>
    </w:pPr>
    <w:rPr>
      <w:rFonts w:ascii="Times New Roman" w:eastAsia="Times New Roman" w:hAnsi="Times New Roman" w:cs="Times New Roman"/>
    </w:rPr>
  </w:style>
  <w:style w:type="paragraph" w:customStyle="1" w:styleId="TableContents">
    <w:name w:val="Table Contents"/>
    <w:basedOn w:val="Normal"/>
    <w:pPr>
      <w:suppressLineNumbers/>
    </w:pPr>
  </w:style>
  <w:style w:type="paragraph" w:customStyle="1" w:styleId="PreformattedText">
    <w:name w:val="Preformatted Text"/>
    <w:basedOn w:val="Normal"/>
    <w:rPr>
      <w:rFonts w:ascii="Liberation Mono" w:eastAsia="DejaVu LGC Sans Mono" w:hAnsi="Liberation Mono" w:cs="Liberation Mono"/>
      <w:sz w:val="20"/>
      <w:szCs w:val="20"/>
    </w:r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DE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BDE"/>
    <w:pPr>
      <w:ind w:left="720"/>
      <w:contextualSpacing/>
    </w:pPr>
    <w:rPr>
      <w:rFonts w:cs="Mangal"/>
      <w:szCs w:val="21"/>
    </w:rPr>
  </w:style>
  <w:style w:type="paragraph" w:customStyle="1" w:styleId="EndNoteBibliographyTitle">
    <w:name w:val="EndNote Bibliography Title"/>
    <w:basedOn w:val="Normal"/>
    <w:link w:val="EndNoteBibliographyTitleChar"/>
    <w:rsid w:val="00AF4254"/>
    <w:pPr>
      <w:jc w:val="center"/>
    </w:pPr>
    <w:rPr>
      <w:rFonts w:eastAsia="Liberation Serif"/>
      <w:noProof/>
    </w:rPr>
  </w:style>
  <w:style w:type="character" w:customStyle="1" w:styleId="EndNoteBibliographyTitleChar">
    <w:name w:val="EndNote Bibliography Title Char"/>
    <w:basedOn w:val="DefaultParagraphFont"/>
    <w:link w:val="EndNoteBibliographyTitle"/>
    <w:rsid w:val="00AF4254"/>
    <w:rPr>
      <w:rFonts w:ascii="Liberation Serif" w:eastAsia="Liberation Serif" w:hAnsi="Liberation Serif" w:cs="DejaVu LGC Sans"/>
      <w:noProof/>
      <w:kern w:val="1"/>
      <w:sz w:val="24"/>
      <w:szCs w:val="24"/>
      <w:lang w:eastAsia="zh-CN" w:bidi="hi-IN"/>
    </w:rPr>
  </w:style>
  <w:style w:type="paragraph" w:customStyle="1" w:styleId="EndNoteBibliography">
    <w:name w:val="EndNote Bibliography"/>
    <w:basedOn w:val="Normal"/>
    <w:link w:val="EndNoteBibliographyChar"/>
    <w:rsid w:val="00AF4254"/>
    <w:rPr>
      <w:rFonts w:eastAsia="Liberation Serif"/>
      <w:noProof/>
    </w:rPr>
  </w:style>
  <w:style w:type="character" w:customStyle="1" w:styleId="EndNoteBibliographyChar">
    <w:name w:val="EndNote Bibliography Char"/>
    <w:basedOn w:val="DefaultParagraphFont"/>
    <w:link w:val="EndNoteBibliography"/>
    <w:rsid w:val="00AF4254"/>
    <w:rPr>
      <w:rFonts w:ascii="Liberation Serif" w:eastAsia="Liberation Serif" w:hAnsi="Liberation Serif" w:cs="DejaVu LGC Sans"/>
      <w:noProof/>
      <w:kern w:val="1"/>
      <w:sz w:val="24"/>
      <w:szCs w:val="24"/>
      <w:lang w:eastAsia="zh-CN" w:bidi="hi-IN"/>
    </w:rPr>
  </w:style>
  <w:style w:type="paragraph" w:styleId="BalloonText">
    <w:name w:val="Balloon Text"/>
    <w:basedOn w:val="Normal"/>
    <w:link w:val="BalloonTextChar"/>
    <w:uiPriority w:val="99"/>
    <w:semiHidden/>
    <w:unhideWhenUsed/>
    <w:rsid w:val="00A90D0F"/>
    <w:rPr>
      <w:rFonts w:ascii="Tahoma" w:hAnsi="Tahoma" w:cs="Mangal"/>
      <w:sz w:val="16"/>
      <w:szCs w:val="14"/>
    </w:rPr>
  </w:style>
  <w:style w:type="character" w:customStyle="1" w:styleId="BalloonTextChar">
    <w:name w:val="Balloon Text Char"/>
    <w:basedOn w:val="DefaultParagraphFont"/>
    <w:link w:val="BalloonText"/>
    <w:uiPriority w:val="99"/>
    <w:semiHidden/>
    <w:rsid w:val="00A90D0F"/>
    <w:rPr>
      <w:rFonts w:ascii="Tahoma" w:eastAsia="DejaVu LGC Sans"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Cellworks</Company>
  <LinksUpToDate>false</LinksUpToDate>
  <CharactersWithSpaces>16399</CharactersWithSpaces>
  <SharedDoc>false</SharedDoc>
  <HLinks>
    <vt:vector size="6" baseType="variant">
      <vt:variant>
        <vt:i4>983132</vt:i4>
      </vt:variant>
      <vt:variant>
        <vt:i4>0</vt:i4>
      </vt:variant>
      <vt:variant>
        <vt:i4>0</vt:i4>
      </vt:variant>
      <vt:variant>
        <vt:i4>5</vt:i4>
      </vt:variant>
      <vt:variant>
        <vt:lpwstr>https://www.ncbi.nlm.nih.gov/pubmed/10660304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cwdonco</dc:creator>
  <cp:keywords/>
  <cp:lastModifiedBy>Brogden, Kim A</cp:lastModifiedBy>
  <cp:revision>18</cp:revision>
  <cp:lastPrinted>2018-01-18T14:41:00Z</cp:lastPrinted>
  <dcterms:created xsi:type="dcterms:W3CDTF">2017-02-05T13:44:00Z</dcterms:created>
  <dcterms:modified xsi:type="dcterms:W3CDTF">2018-01-18T14:54:00Z</dcterms:modified>
</cp:coreProperties>
</file>