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8F8" w:rsidRPr="0068641A" w:rsidRDefault="002718F8" w:rsidP="002718F8">
      <w:pPr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 w:rsidRPr="0068641A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8641A">
        <w:rPr>
          <w:rFonts w:ascii="Times New Roman" w:hAnsi="Times New Roman" w:cs="Times New Roman"/>
          <w:b/>
          <w:sz w:val="24"/>
          <w:szCs w:val="24"/>
        </w:rPr>
        <w:t xml:space="preserve">. References used to derive monthly mortality of </w:t>
      </w:r>
      <w:r>
        <w:rPr>
          <w:rFonts w:ascii="Times New Roman" w:hAnsi="Times New Roman" w:cs="Times New Roman"/>
          <w:b/>
          <w:sz w:val="24"/>
          <w:szCs w:val="24"/>
        </w:rPr>
        <w:t xml:space="preserve">advanced HCC </w:t>
      </w:r>
      <w:r w:rsidRPr="0068641A">
        <w:rPr>
          <w:rFonts w:ascii="Times New Roman" w:hAnsi="Times New Roman" w:cs="Times New Roman"/>
          <w:b/>
          <w:sz w:val="24"/>
          <w:szCs w:val="24"/>
        </w:rPr>
        <w:t xml:space="preserve">patients with compensated cirrhosis </w:t>
      </w:r>
      <w:r>
        <w:rPr>
          <w:rFonts w:ascii="Times New Roman" w:hAnsi="Times New Roman" w:cs="Times New Roman"/>
          <w:b/>
          <w:sz w:val="24"/>
          <w:szCs w:val="24"/>
        </w:rPr>
        <w:t xml:space="preserve">without progression </w:t>
      </w:r>
      <w:r w:rsidRPr="0068641A">
        <w:rPr>
          <w:rFonts w:ascii="Times New Roman" w:hAnsi="Times New Roman" w:cs="Times New Roman"/>
          <w:b/>
          <w:sz w:val="24"/>
          <w:szCs w:val="24"/>
        </w:rPr>
        <w:t xml:space="preserve">taking </w:t>
      </w:r>
      <w:proofErr w:type="spellStart"/>
      <w:r w:rsidRPr="0068641A">
        <w:rPr>
          <w:rFonts w:ascii="Times New Roman" w:hAnsi="Times New Roman" w:cs="Times New Roman"/>
          <w:b/>
          <w:sz w:val="24"/>
          <w:szCs w:val="24"/>
        </w:rPr>
        <w:t>sorafenib</w:t>
      </w:r>
      <w:proofErr w:type="spellEnd"/>
      <w:r w:rsidRPr="0068641A">
        <w:rPr>
          <w:rFonts w:ascii="Times New Roman" w:hAnsi="Times New Roman" w:cs="Times New Roman"/>
          <w:b/>
          <w:sz w:val="24"/>
          <w:szCs w:val="24"/>
        </w:rPr>
        <w:t xml:space="preserve"> in full dose</w:t>
      </w:r>
    </w:p>
    <w:tbl>
      <w:tblPr>
        <w:tblStyle w:val="a3"/>
        <w:tblW w:w="94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1134"/>
        <w:gridCol w:w="992"/>
        <w:gridCol w:w="2268"/>
        <w:gridCol w:w="1276"/>
      </w:tblGrid>
      <w:tr w:rsidR="002718F8" w:rsidRPr="0068641A" w:rsidTr="00355536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Author, publication year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Centre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Sample</w:t>
            </w:r>
          </w:p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size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Median survival</w:t>
            </w:r>
          </w:p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(months)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Monthly rate(%)Ψ</w:t>
            </w:r>
          </w:p>
        </w:tc>
      </w:tr>
      <w:tr w:rsidR="002718F8" w:rsidRPr="0068641A" w:rsidTr="00355536"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2718F8" w:rsidRPr="0068641A" w:rsidRDefault="002718F8" w:rsidP="00355536">
            <w:pPr>
              <w:pStyle w:val="Default"/>
              <w:jc w:val="center"/>
            </w:pPr>
            <w:r w:rsidRPr="0068641A">
              <w:t>4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2718F8" w:rsidRPr="0068641A" w:rsidRDefault="002718F8" w:rsidP="00355536">
            <w:pPr>
              <w:pStyle w:val="Default"/>
              <w:jc w:val="center"/>
            </w:pPr>
            <w:r w:rsidRPr="0068641A">
              <w:t>Cheng AL,2009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Asia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11.64</w:t>
            </w:r>
          </w:p>
        </w:tc>
      </w:tr>
      <w:tr w:rsidR="002718F8" w:rsidRPr="0068641A" w:rsidTr="00355536">
        <w:tc>
          <w:tcPr>
            <w:tcW w:w="1242" w:type="dxa"/>
            <w:vAlign w:val="center"/>
          </w:tcPr>
          <w:p w:rsidR="002718F8" w:rsidRPr="0068641A" w:rsidRDefault="002718F8" w:rsidP="00355536">
            <w:pPr>
              <w:pStyle w:val="Default"/>
              <w:jc w:val="center"/>
            </w:pPr>
            <w:r w:rsidRPr="0068641A">
              <w:t>1</w:t>
            </w:r>
            <w:r>
              <w:rPr>
                <w:rFonts w:hint="eastAsia"/>
              </w:rPr>
              <w:t>5</w:t>
            </w:r>
          </w:p>
        </w:tc>
        <w:tc>
          <w:tcPr>
            <w:tcW w:w="2552" w:type="dxa"/>
            <w:vAlign w:val="center"/>
          </w:tcPr>
          <w:p w:rsidR="002718F8" w:rsidRPr="0068641A" w:rsidRDefault="002718F8" w:rsidP="00355536">
            <w:pPr>
              <w:pStyle w:val="Default"/>
              <w:jc w:val="center"/>
            </w:pPr>
            <w:r w:rsidRPr="0068641A">
              <w:t>Pinter M, 2012</w:t>
            </w:r>
          </w:p>
        </w:tc>
        <w:tc>
          <w:tcPr>
            <w:tcW w:w="1134" w:type="dxa"/>
            <w:vAlign w:val="center"/>
          </w:tcPr>
          <w:p w:rsidR="002718F8" w:rsidRPr="0068641A" w:rsidRDefault="002718F8" w:rsidP="00355536">
            <w:pPr>
              <w:pStyle w:val="Default"/>
              <w:jc w:val="center"/>
            </w:pPr>
            <w:r>
              <w:rPr>
                <w:rFonts w:hint="eastAsia"/>
              </w:rPr>
              <w:t>Austria</w:t>
            </w:r>
          </w:p>
        </w:tc>
        <w:tc>
          <w:tcPr>
            <w:tcW w:w="992" w:type="dxa"/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76" w:type="dxa"/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8.94</w:t>
            </w:r>
          </w:p>
        </w:tc>
      </w:tr>
      <w:tr w:rsidR="002718F8" w:rsidRPr="0068641A" w:rsidTr="00355536">
        <w:tc>
          <w:tcPr>
            <w:tcW w:w="1242" w:type="dxa"/>
            <w:vAlign w:val="center"/>
          </w:tcPr>
          <w:p w:rsidR="002718F8" w:rsidRPr="0068641A" w:rsidRDefault="002718F8" w:rsidP="00355536">
            <w:pPr>
              <w:pStyle w:val="Default"/>
              <w:jc w:val="center"/>
            </w:pPr>
            <w:r>
              <w:t>42</w:t>
            </w:r>
          </w:p>
        </w:tc>
        <w:tc>
          <w:tcPr>
            <w:tcW w:w="2552" w:type="dxa"/>
            <w:vAlign w:val="center"/>
          </w:tcPr>
          <w:p w:rsidR="002718F8" w:rsidRPr="0068641A" w:rsidRDefault="002718F8" w:rsidP="00355536">
            <w:pPr>
              <w:pStyle w:val="Default"/>
              <w:jc w:val="center"/>
            </w:pPr>
            <w:proofErr w:type="spellStart"/>
            <w:r w:rsidRPr="0068641A">
              <w:t>Bruix</w:t>
            </w:r>
            <w:proofErr w:type="spellEnd"/>
            <w:r w:rsidRPr="0068641A">
              <w:t xml:space="preserve"> J,2012</w:t>
            </w:r>
          </w:p>
        </w:tc>
        <w:tc>
          <w:tcPr>
            <w:tcW w:w="1134" w:type="dxa"/>
            <w:vAlign w:val="center"/>
          </w:tcPr>
          <w:p w:rsidR="002718F8" w:rsidRPr="0068641A" w:rsidRDefault="002718F8" w:rsidP="00355536">
            <w:pPr>
              <w:pStyle w:val="Default"/>
              <w:jc w:val="center"/>
            </w:pPr>
            <w:r w:rsidRPr="0068641A">
              <w:t>Europe</w:t>
            </w:r>
          </w:p>
        </w:tc>
        <w:tc>
          <w:tcPr>
            <w:tcW w:w="992" w:type="dxa"/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268" w:type="dxa"/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276" w:type="dxa"/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6.90</w:t>
            </w:r>
            <w:r w:rsidRPr="006864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</w:tr>
      <w:tr w:rsidR="002718F8" w:rsidRPr="0068641A" w:rsidTr="00355536">
        <w:tc>
          <w:tcPr>
            <w:tcW w:w="1242" w:type="dxa"/>
            <w:vAlign w:val="center"/>
          </w:tcPr>
          <w:p w:rsidR="002718F8" w:rsidRPr="0068641A" w:rsidRDefault="002718F8" w:rsidP="00355536">
            <w:pPr>
              <w:pStyle w:val="Default"/>
              <w:jc w:val="center"/>
            </w:pPr>
            <w:r>
              <w:t>43</w:t>
            </w:r>
          </w:p>
        </w:tc>
        <w:tc>
          <w:tcPr>
            <w:tcW w:w="2552" w:type="dxa"/>
            <w:vAlign w:val="center"/>
          </w:tcPr>
          <w:p w:rsidR="002718F8" w:rsidRPr="0068641A" w:rsidRDefault="002718F8" w:rsidP="00355536">
            <w:pPr>
              <w:pStyle w:val="Default"/>
              <w:jc w:val="center"/>
            </w:pPr>
            <w:proofErr w:type="spellStart"/>
            <w:r w:rsidRPr="0068641A">
              <w:t>Abou</w:t>
            </w:r>
            <w:proofErr w:type="spellEnd"/>
            <w:r w:rsidRPr="0068641A">
              <w:t>-Alfa GK,2006</w:t>
            </w:r>
          </w:p>
        </w:tc>
        <w:tc>
          <w:tcPr>
            <w:tcW w:w="1134" w:type="dxa"/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992" w:type="dxa"/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268" w:type="dxa"/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276" w:type="dxa"/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</w:tr>
      <w:tr w:rsidR="002718F8" w:rsidRPr="0068641A" w:rsidTr="00355536">
        <w:tc>
          <w:tcPr>
            <w:tcW w:w="1242" w:type="dxa"/>
            <w:vAlign w:val="center"/>
          </w:tcPr>
          <w:p w:rsidR="002718F8" w:rsidRPr="0068641A" w:rsidRDefault="002718F8" w:rsidP="00355536">
            <w:pPr>
              <w:pStyle w:val="Default"/>
              <w:jc w:val="center"/>
            </w:pPr>
            <w:r>
              <w:rPr>
                <w:rFonts w:hint="eastAsia"/>
              </w:rPr>
              <w:t>4</w:t>
            </w:r>
            <w:r>
              <w:t>5</w:t>
            </w:r>
          </w:p>
        </w:tc>
        <w:tc>
          <w:tcPr>
            <w:tcW w:w="2552" w:type="dxa"/>
            <w:vAlign w:val="center"/>
          </w:tcPr>
          <w:p w:rsidR="002718F8" w:rsidRPr="0068641A" w:rsidRDefault="002718F8" w:rsidP="00355536">
            <w:pPr>
              <w:pStyle w:val="Default"/>
              <w:jc w:val="center"/>
            </w:pPr>
            <w:bookmarkStart w:id="0" w:name="OLE_LINK11"/>
            <w:bookmarkStart w:id="1" w:name="OLE_LINK12"/>
            <w:r w:rsidRPr="0068641A">
              <w:t>Cho JY, 2014</w:t>
            </w:r>
            <w:bookmarkEnd w:id="0"/>
            <w:bookmarkEnd w:id="1"/>
          </w:p>
        </w:tc>
        <w:tc>
          <w:tcPr>
            <w:tcW w:w="1134" w:type="dxa"/>
            <w:vAlign w:val="center"/>
          </w:tcPr>
          <w:p w:rsidR="002718F8" w:rsidRPr="0068641A" w:rsidRDefault="002718F8" w:rsidP="00355536">
            <w:pPr>
              <w:pStyle w:val="Default"/>
              <w:jc w:val="center"/>
            </w:pPr>
            <w:r w:rsidRPr="0068641A">
              <w:t>Korea</w:t>
            </w:r>
          </w:p>
        </w:tc>
        <w:tc>
          <w:tcPr>
            <w:tcW w:w="992" w:type="dxa"/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76" w:type="dxa"/>
            <w:vAlign w:val="center"/>
          </w:tcPr>
          <w:p w:rsidR="002718F8" w:rsidRPr="0068641A" w:rsidRDefault="002718F8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18.95</w:t>
            </w:r>
          </w:p>
        </w:tc>
      </w:tr>
    </w:tbl>
    <w:p w:rsidR="002718F8" w:rsidRPr="0068641A" w:rsidRDefault="002718F8" w:rsidP="002718F8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68641A">
        <w:rPr>
          <w:rFonts w:ascii="Times New Roman" w:hAnsi="Times New Roman" w:cs="Times New Roman"/>
          <w:sz w:val="24"/>
          <w:szCs w:val="24"/>
        </w:rPr>
        <w:t xml:space="preserve"># </w:t>
      </w:r>
      <w:proofErr w:type="gramStart"/>
      <w:r w:rsidRPr="0068641A">
        <w:rPr>
          <w:rFonts w:ascii="Times New Roman" w:hAnsi="Times New Roman" w:cs="Times New Roman"/>
          <w:sz w:val="24"/>
          <w:szCs w:val="24"/>
        </w:rPr>
        <w:t>Selected</w:t>
      </w:r>
      <w:proofErr w:type="gramEnd"/>
      <w:r w:rsidRPr="0068641A">
        <w:rPr>
          <w:rFonts w:ascii="Times New Roman" w:hAnsi="Times New Roman" w:cs="Times New Roman"/>
          <w:sz w:val="24"/>
          <w:szCs w:val="24"/>
        </w:rPr>
        <w:t xml:space="preserve"> as the base-case value because it is </w:t>
      </w:r>
      <w:r>
        <w:rPr>
          <w:rFonts w:ascii="Times New Roman" w:hAnsi="Times New Roman" w:cs="Times New Roman"/>
          <w:sz w:val="24"/>
          <w:szCs w:val="24"/>
        </w:rPr>
        <w:t xml:space="preserve">not only </w:t>
      </w:r>
      <w:r w:rsidRPr="0068641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68641A">
        <w:rPr>
          <w:rFonts w:ascii="Times New Roman" w:hAnsi="Times New Roman" w:cs="Times New Roman"/>
          <w:sz w:val="24"/>
          <w:szCs w:val="24"/>
        </w:rPr>
        <w:t>subanalysis</w:t>
      </w:r>
      <w:proofErr w:type="spellEnd"/>
      <w:r w:rsidRPr="0068641A">
        <w:rPr>
          <w:rFonts w:ascii="Times New Roman" w:hAnsi="Times New Roman" w:cs="Times New Roman"/>
          <w:sz w:val="24"/>
          <w:szCs w:val="24"/>
        </w:rPr>
        <w:t xml:space="preserve"> of a RCT study and </w:t>
      </w:r>
      <w:r>
        <w:rPr>
          <w:rFonts w:ascii="Times New Roman" w:hAnsi="Times New Roman" w:cs="Times New Roman"/>
          <w:sz w:val="24"/>
          <w:szCs w:val="24"/>
        </w:rPr>
        <w:t xml:space="preserve">but also </w:t>
      </w:r>
      <w:r w:rsidRPr="0068641A">
        <w:rPr>
          <w:rFonts w:ascii="Times New Roman" w:hAnsi="Times New Roman" w:cs="Times New Roman"/>
          <w:sz w:val="24"/>
          <w:szCs w:val="24"/>
        </w:rPr>
        <w:t>has the largest sample size.</w:t>
      </w:r>
    </w:p>
    <w:p w:rsidR="002718F8" w:rsidRPr="0068641A" w:rsidRDefault="002718F8" w:rsidP="002718F8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8641A">
        <w:rPr>
          <w:rFonts w:ascii="Times New Roman" w:hAnsi="Times New Roman" w:cs="Times New Roman"/>
          <w:sz w:val="24"/>
          <w:szCs w:val="24"/>
        </w:rPr>
        <w:t>ΨCalculated</w:t>
      </w:r>
      <w:proofErr w:type="spellEnd"/>
      <w:r w:rsidRPr="00686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41A">
        <w:rPr>
          <w:rFonts w:ascii="Times New Roman" w:hAnsi="Times New Roman" w:cs="Times New Roman"/>
          <w:sz w:val="24"/>
          <w:szCs w:val="24"/>
        </w:rPr>
        <w:t>fromthe</w:t>
      </w:r>
      <w:proofErr w:type="spellEnd"/>
      <w:r w:rsidRPr="0068641A">
        <w:rPr>
          <w:rFonts w:ascii="Times New Roman" w:hAnsi="Times New Roman" w:cs="Times New Roman"/>
          <w:sz w:val="24"/>
          <w:szCs w:val="24"/>
        </w:rPr>
        <w:t xml:space="preserve"> median survival using the DEALE method as described above.</w:t>
      </w:r>
    </w:p>
    <w:p w:rsidR="002718F8" w:rsidRPr="0068641A" w:rsidRDefault="002718F8" w:rsidP="002718F8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52A36" w:rsidRPr="002718F8" w:rsidRDefault="002718F8">
      <w:bookmarkStart w:id="2" w:name="_GoBack"/>
      <w:bookmarkEnd w:id="2"/>
    </w:p>
    <w:sectPr w:rsidR="00352A36" w:rsidRPr="002718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F8"/>
    <w:rsid w:val="002718F8"/>
    <w:rsid w:val="00C412E0"/>
    <w:rsid w:val="00D7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3EA353-2F15-4E97-9872-21EBEBCA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8F8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718F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>微软中国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Chen</dc:creator>
  <cp:keywords/>
  <dc:description/>
  <cp:lastModifiedBy>SL Chen</cp:lastModifiedBy>
  <cp:revision>1</cp:revision>
  <dcterms:created xsi:type="dcterms:W3CDTF">2018-03-21T13:49:00Z</dcterms:created>
  <dcterms:modified xsi:type="dcterms:W3CDTF">2018-03-21T13:51:00Z</dcterms:modified>
</cp:coreProperties>
</file>