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85FED" w14:textId="77777777" w:rsidR="00387814" w:rsidRPr="00A25DE5" w:rsidRDefault="00387814" w:rsidP="00387814">
      <w:pPr>
        <w:rPr>
          <w:rFonts w:ascii="Times New Roman" w:hAnsi="Times New Roman" w:cs="Times New Roman"/>
          <w:b/>
          <w:sz w:val="28"/>
        </w:rPr>
      </w:pPr>
      <w:r w:rsidRPr="00A25DE5">
        <w:rPr>
          <w:rFonts w:ascii="Times New Roman" w:hAnsi="Times New Roman" w:cs="Times New Roman"/>
          <w:b/>
          <w:sz w:val="28"/>
        </w:rPr>
        <w:t>Supplementary Material</w:t>
      </w:r>
    </w:p>
    <w:p w14:paraId="2698B977" w14:textId="77777777" w:rsidR="002E4854" w:rsidRDefault="002E4854" w:rsidP="00BA4295">
      <w:pPr>
        <w:rPr>
          <w:rFonts w:ascii="Times New Roman" w:hAnsi="Times New Roman" w:cs="Times New Roman"/>
          <w:b/>
        </w:rPr>
      </w:pPr>
    </w:p>
    <w:p w14:paraId="5229D8FD" w14:textId="77777777" w:rsidR="00B61A9A" w:rsidRPr="002E4854" w:rsidRDefault="00B61A9A" w:rsidP="00BA4295">
      <w:pPr>
        <w:rPr>
          <w:rFonts w:ascii="Times New Roman" w:hAnsi="Times New Roman" w:cs="Times New Roman"/>
          <w:b/>
        </w:rPr>
      </w:pPr>
    </w:p>
    <w:p w14:paraId="201A4E97" w14:textId="6D618F73" w:rsidR="008F7FC9" w:rsidRPr="0068776A" w:rsidRDefault="00AC02B5" w:rsidP="008F7FC9">
      <w:pPr>
        <w:spacing w:line="480" w:lineRule="auto"/>
        <w:contextualSpacing/>
        <w:rPr>
          <w:rFonts w:ascii="Times New Roman" w:hAnsi="Times New Roman" w:cs="Times New Roman"/>
          <w:color w:val="000000" w:themeColor="text1"/>
        </w:rPr>
      </w:pPr>
      <w:r w:rsidRPr="0068776A">
        <w:rPr>
          <w:rFonts w:ascii="Times New Roman" w:hAnsi="Times New Roman" w:cs="Times New Roman"/>
          <w:color w:val="000000" w:themeColor="text1"/>
        </w:rPr>
        <w:t>The m</w:t>
      </w:r>
      <w:r w:rsidR="00B61A9A" w:rsidRPr="0068776A">
        <w:rPr>
          <w:rFonts w:ascii="Times New Roman" w:hAnsi="Times New Roman" w:cs="Times New Roman"/>
          <w:color w:val="000000" w:themeColor="text1"/>
        </w:rPr>
        <w:t>athematical representation of our multiplicative linear model predicting neoepitope specific immune response</w:t>
      </w:r>
      <w:r w:rsidRPr="0068776A">
        <w:rPr>
          <w:rFonts w:ascii="Times New Roman" w:hAnsi="Times New Roman" w:cs="Times New Roman"/>
          <w:color w:val="000000" w:themeColor="text1"/>
        </w:rPr>
        <w:t>, as described in the “Features associated with immunogenicity” subsection of our results section, is as follows</w:t>
      </w:r>
      <w:r w:rsidR="00B61A9A" w:rsidRPr="0068776A">
        <w:rPr>
          <w:rFonts w:ascii="Times New Roman" w:hAnsi="Times New Roman" w:cs="Times New Roman"/>
          <w:color w:val="000000" w:themeColor="text1"/>
        </w:rPr>
        <w:t>:</w:t>
      </w:r>
    </w:p>
    <w:p w14:paraId="2A763B27" w14:textId="77777777" w:rsidR="00B61A9A" w:rsidRPr="0068776A" w:rsidRDefault="00B61A9A" w:rsidP="008F7FC9">
      <w:pPr>
        <w:spacing w:line="480" w:lineRule="auto"/>
        <w:contextualSpacing/>
        <w:rPr>
          <w:rFonts w:ascii="Times New Roman" w:hAnsi="Times New Roman" w:cs="Times New Roman"/>
          <w:color w:val="000000" w:themeColor="text1"/>
        </w:rPr>
      </w:pPr>
    </w:p>
    <w:p w14:paraId="72C7C697" w14:textId="25E0FB5A" w:rsidR="00A12422" w:rsidRPr="0068776A" w:rsidRDefault="00A12422" w:rsidP="008F7FC9">
      <w:pPr>
        <w:spacing w:line="480" w:lineRule="auto"/>
        <w:contextualSpacing/>
        <w:rPr>
          <w:rFonts w:ascii="Times New Roman" w:hAnsi="Times New Roman" w:cs="Times New Roman"/>
          <w:color w:val="000000" w:themeColor="text1"/>
        </w:rPr>
      </w:pPr>
      <w:r w:rsidRPr="0068776A">
        <w:rPr>
          <w:rFonts w:ascii="Times New Roman" w:hAnsi="Times New Roman" w:cs="Times New Roman"/>
          <w:b/>
          <w:color w:val="000000" w:themeColor="text1"/>
        </w:rPr>
        <w:t>Y</w:t>
      </w:r>
      <w:r w:rsidRPr="0068776A">
        <w:rPr>
          <w:rFonts w:ascii="Times New Roman" w:hAnsi="Times New Roman" w:cs="Times New Roman"/>
          <w:color w:val="000000" w:themeColor="text1"/>
        </w:rPr>
        <w:t xml:space="preserve"> = -6.6 + 9.4</w:t>
      </w:r>
      <w:r w:rsidRPr="0068776A">
        <w:rPr>
          <w:rFonts w:ascii="Times New Roman" w:hAnsi="Times New Roman" w:cs="Times New Roman"/>
          <w:b/>
          <w:color w:val="000000" w:themeColor="text1"/>
        </w:rPr>
        <w:t>A</w:t>
      </w:r>
      <w:r w:rsidRPr="0068776A">
        <w:rPr>
          <w:rFonts w:ascii="Times New Roman" w:hAnsi="Times New Roman" w:cs="Times New Roman"/>
          <w:color w:val="000000" w:themeColor="text1"/>
        </w:rPr>
        <w:t xml:space="preserve"> + 8.6</w:t>
      </w:r>
      <w:r w:rsidRPr="0068776A">
        <w:rPr>
          <w:rFonts w:ascii="Times New Roman" w:hAnsi="Times New Roman" w:cs="Times New Roman"/>
          <w:b/>
          <w:color w:val="000000" w:themeColor="text1"/>
        </w:rPr>
        <w:t>V</w:t>
      </w:r>
      <w:r w:rsidRPr="0068776A">
        <w:rPr>
          <w:rFonts w:ascii="Times New Roman" w:hAnsi="Times New Roman" w:cs="Times New Roman"/>
          <w:color w:val="000000" w:themeColor="text1"/>
        </w:rPr>
        <w:t xml:space="preserve"> + 9.3</w:t>
      </w:r>
      <w:r w:rsidRPr="0068776A">
        <w:rPr>
          <w:rFonts w:ascii="Times New Roman" w:hAnsi="Times New Roman" w:cs="Times New Roman"/>
          <w:b/>
          <w:color w:val="000000" w:themeColor="text1"/>
        </w:rPr>
        <w:t>B</w:t>
      </w:r>
      <w:r w:rsidRPr="0068776A">
        <w:rPr>
          <w:rFonts w:ascii="Times New Roman" w:hAnsi="Times New Roman" w:cs="Times New Roman"/>
          <w:color w:val="000000" w:themeColor="text1"/>
        </w:rPr>
        <w:t xml:space="preserve"> + 7.0</w:t>
      </w:r>
      <w:r w:rsidRPr="0068776A">
        <w:rPr>
          <w:rFonts w:ascii="Times New Roman" w:hAnsi="Times New Roman" w:cs="Times New Roman"/>
          <w:b/>
          <w:color w:val="000000" w:themeColor="text1"/>
        </w:rPr>
        <w:t>M</w:t>
      </w:r>
      <w:r w:rsidRPr="0068776A">
        <w:rPr>
          <w:rFonts w:ascii="Times New Roman" w:hAnsi="Times New Roman" w:cs="Times New Roman"/>
          <w:color w:val="000000" w:themeColor="text1"/>
        </w:rPr>
        <w:t xml:space="preserve"> – 12.3</w:t>
      </w:r>
      <w:r w:rsidRPr="0068776A">
        <w:rPr>
          <w:rFonts w:ascii="Times New Roman" w:hAnsi="Times New Roman" w:cs="Times New Roman"/>
          <w:b/>
          <w:color w:val="000000" w:themeColor="text1"/>
        </w:rPr>
        <w:t>AV</w:t>
      </w:r>
      <w:r w:rsidRPr="0068776A">
        <w:rPr>
          <w:rFonts w:ascii="Times New Roman" w:hAnsi="Times New Roman" w:cs="Times New Roman"/>
          <w:color w:val="000000" w:themeColor="text1"/>
        </w:rPr>
        <w:t xml:space="preserve"> + 1.01x10</w:t>
      </w:r>
      <w:r w:rsidRPr="0068776A">
        <w:rPr>
          <w:rFonts w:ascii="Times New Roman" w:hAnsi="Times New Roman" w:cs="Times New Roman"/>
          <w:color w:val="000000" w:themeColor="text1"/>
          <w:vertAlign w:val="superscript"/>
        </w:rPr>
        <w:t>-5</w:t>
      </w:r>
      <w:r w:rsidRPr="0068776A">
        <w:rPr>
          <w:rFonts w:ascii="Times New Roman" w:hAnsi="Times New Roman" w:cs="Times New Roman"/>
          <w:b/>
          <w:color w:val="000000" w:themeColor="text1"/>
        </w:rPr>
        <w:t>AB</w:t>
      </w:r>
      <w:r w:rsidRPr="0068776A">
        <w:rPr>
          <w:rFonts w:ascii="Times New Roman" w:hAnsi="Times New Roman" w:cs="Times New Roman"/>
          <w:color w:val="000000" w:themeColor="text1"/>
        </w:rPr>
        <w:t xml:space="preserve"> - 12.3</w:t>
      </w:r>
      <w:r w:rsidRPr="0068776A">
        <w:rPr>
          <w:rFonts w:ascii="Times New Roman" w:hAnsi="Times New Roman" w:cs="Times New Roman"/>
          <w:b/>
          <w:color w:val="000000" w:themeColor="text1"/>
        </w:rPr>
        <w:t>VB</w:t>
      </w:r>
      <w:r w:rsidRPr="0068776A">
        <w:rPr>
          <w:rFonts w:ascii="Times New Roman" w:hAnsi="Times New Roman" w:cs="Times New Roman"/>
          <w:color w:val="000000" w:themeColor="text1"/>
        </w:rPr>
        <w:t xml:space="preserve"> – 9.4</w:t>
      </w:r>
      <w:r w:rsidRPr="0068776A">
        <w:rPr>
          <w:rFonts w:ascii="Times New Roman" w:hAnsi="Times New Roman" w:cs="Times New Roman"/>
          <w:b/>
          <w:color w:val="000000" w:themeColor="text1"/>
        </w:rPr>
        <w:t>TM</w:t>
      </w:r>
      <w:r w:rsidRPr="0068776A">
        <w:rPr>
          <w:rFonts w:ascii="Times New Roman" w:hAnsi="Times New Roman" w:cs="Times New Roman"/>
          <w:color w:val="000000" w:themeColor="text1"/>
        </w:rPr>
        <w:t xml:space="preserve"> – 9.1</w:t>
      </w:r>
      <w:r w:rsidRPr="0068776A">
        <w:rPr>
          <w:rFonts w:ascii="Times New Roman" w:hAnsi="Times New Roman" w:cs="Times New Roman"/>
          <w:b/>
          <w:color w:val="000000" w:themeColor="text1"/>
        </w:rPr>
        <w:t>VM</w:t>
      </w:r>
      <w:r w:rsidRPr="0068776A">
        <w:rPr>
          <w:rFonts w:ascii="Times New Roman" w:hAnsi="Times New Roman" w:cs="Times New Roman"/>
          <w:color w:val="000000" w:themeColor="text1"/>
        </w:rPr>
        <w:t xml:space="preserve"> – 9.3</w:t>
      </w:r>
      <w:r w:rsidRPr="0068776A">
        <w:rPr>
          <w:rFonts w:ascii="Times New Roman" w:hAnsi="Times New Roman" w:cs="Times New Roman"/>
          <w:b/>
          <w:color w:val="000000" w:themeColor="text1"/>
        </w:rPr>
        <w:t>BM</w:t>
      </w:r>
      <w:r w:rsidRPr="0068776A">
        <w:rPr>
          <w:rFonts w:ascii="Times New Roman" w:hAnsi="Times New Roman" w:cs="Times New Roman"/>
          <w:color w:val="000000" w:themeColor="text1"/>
        </w:rPr>
        <w:t xml:space="preserve"> – 1.2x10</w:t>
      </w:r>
      <w:r w:rsidRPr="0068776A">
        <w:rPr>
          <w:rFonts w:ascii="Times New Roman" w:hAnsi="Times New Roman" w:cs="Times New Roman"/>
          <w:color w:val="000000" w:themeColor="text1"/>
          <w:vertAlign w:val="superscript"/>
        </w:rPr>
        <w:t>-5</w:t>
      </w:r>
      <w:r w:rsidRPr="0068776A">
        <w:rPr>
          <w:rFonts w:ascii="Times New Roman" w:hAnsi="Times New Roman" w:cs="Times New Roman"/>
          <w:b/>
          <w:color w:val="000000" w:themeColor="text1"/>
        </w:rPr>
        <w:t>AVB</w:t>
      </w:r>
      <w:r w:rsidRPr="0068776A">
        <w:rPr>
          <w:rFonts w:ascii="Times New Roman" w:hAnsi="Times New Roman" w:cs="Times New Roman"/>
          <w:color w:val="000000" w:themeColor="text1"/>
        </w:rPr>
        <w:t xml:space="preserve"> + 12.4</w:t>
      </w:r>
      <w:r w:rsidRPr="0068776A">
        <w:rPr>
          <w:rFonts w:ascii="Times New Roman" w:hAnsi="Times New Roman" w:cs="Times New Roman"/>
          <w:b/>
          <w:color w:val="000000" w:themeColor="text1"/>
        </w:rPr>
        <w:t>AVM</w:t>
      </w:r>
      <w:r w:rsidRPr="0068776A">
        <w:rPr>
          <w:rFonts w:ascii="Times New Roman" w:hAnsi="Times New Roman" w:cs="Times New Roman"/>
          <w:color w:val="000000" w:themeColor="text1"/>
        </w:rPr>
        <w:t xml:space="preserve"> – 1.0x10</w:t>
      </w:r>
      <w:r w:rsidRPr="0068776A">
        <w:rPr>
          <w:rFonts w:ascii="Times New Roman" w:hAnsi="Times New Roman" w:cs="Times New Roman"/>
          <w:color w:val="000000" w:themeColor="text1"/>
          <w:vertAlign w:val="superscript"/>
        </w:rPr>
        <w:t>-5</w:t>
      </w:r>
      <w:r w:rsidRPr="0068776A">
        <w:rPr>
          <w:rFonts w:ascii="Times New Roman" w:hAnsi="Times New Roman" w:cs="Times New Roman"/>
          <w:b/>
          <w:color w:val="000000" w:themeColor="text1"/>
        </w:rPr>
        <w:t>ABM</w:t>
      </w:r>
      <w:r w:rsidRPr="0068776A">
        <w:rPr>
          <w:rFonts w:ascii="Times New Roman" w:hAnsi="Times New Roman" w:cs="Times New Roman"/>
          <w:color w:val="000000" w:themeColor="text1"/>
        </w:rPr>
        <w:t xml:space="preserve"> + 12.3</w:t>
      </w:r>
      <w:r w:rsidRPr="0068776A">
        <w:rPr>
          <w:rFonts w:ascii="Times New Roman" w:hAnsi="Times New Roman" w:cs="Times New Roman"/>
          <w:b/>
          <w:color w:val="000000" w:themeColor="text1"/>
        </w:rPr>
        <w:t>VBM</w:t>
      </w:r>
      <w:r w:rsidRPr="0068776A">
        <w:rPr>
          <w:rFonts w:ascii="Times New Roman" w:hAnsi="Times New Roman" w:cs="Times New Roman"/>
          <w:color w:val="000000" w:themeColor="text1"/>
        </w:rPr>
        <w:t xml:space="preserve"> + 1.2x10</w:t>
      </w:r>
      <w:r w:rsidRPr="0068776A">
        <w:rPr>
          <w:rFonts w:ascii="Times New Roman" w:hAnsi="Times New Roman" w:cs="Times New Roman"/>
          <w:color w:val="000000" w:themeColor="text1"/>
          <w:vertAlign w:val="superscript"/>
        </w:rPr>
        <w:t>-5</w:t>
      </w:r>
      <w:r w:rsidRPr="0068776A">
        <w:rPr>
          <w:rFonts w:ascii="Times New Roman" w:hAnsi="Times New Roman" w:cs="Times New Roman"/>
          <w:b/>
          <w:color w:val="000000" w:themeColor="text1"/>
        </w:rPr>
        <w:t>AVBM</w:t>
      </w:r>
    </w:p>
    <w:p w14:paraId="3CFB1697" w14:textId="77777777" w:rsidR="00A12422" w:rsidRPr="0068776A" w:rsidRDefault="00A12422" w:rsidP="008F7FC9">
      <w:pPr>
        <w:spacing w:line="480" w:lineRule="auto"/>
        <w:contextualSpacing/>
        <w:rPr>
          <w:rFonts w:ascii="Times New Roman" w:hAnsi="Times New Roman" w:cs="Times New Roman"/>
          <w:color w:val="000000" w:themeColor="text1"/>
        </w:rPr>
      </w:pPr>
    </w:p>
    <w:p w14:paraId="079E6CB6" w14:textId="07BC774A" w:rsidR="00A12422" w:rsidRPr="0068776A" w:rsidRDefault="00A12422" w:rsidP="008F7FC9">
      <w:pPr>
        <w:spacing w:line="480" w:lineRule="auto"/>
        <w:contextualSpacing/>
        <w:rPr>
          <w:rFonts w:ascii="Times New Roman" w:hAnsi="Times New Roman" w:cs="Times New Roman"/>
          <w:color w:val="000000" w:themeColor="text1"/>
        </w:rPr>
      </w:pPr>
      <w:r w:rsidRPr="0068776A">
        <w:rPr>
          <w:rFonts w:ascii="Times New Roman" w:hAnsi="Times New Roman" w:cs="Times New Roman"/>
          <w:color w:val="000000" w:themeColor="text1"/>
        </w:rPr>
        <w:t xml:space="preserve">where </w:t>
      </w:r>
      <w:r w:rsidRPr="0068776A">
        <w:rPr>
          <w:rFonts w:ascii="Times New Roman" w:hAnsi="Times New Roman" w:cs="Times New Roman"/>
          <w:b/>
          <w:color w:val="000000" w:themeColor="text1"/>
        </w:rPr>
        <w:t>Y</w:t>
      </w:r>
      <w:r w:rsidRPr="0068776A">
        <w:rPr>
          <w:rFonts w:ascii="Times New Roman" w:hAnsi="Times New Roman" w:cs="Times New Roman"/>
          <w:color w:val="000000" w:themeColor="text1"/>
        </w:rPr>
        <w:t xml:space="preserve"> is the neoepitope specific immune response, </w:t>
      </w:r>
      <w:r w:rsidRPr="0068776A">
        <w:rPr>
          <w:rFonts w:ascii="Times New Roman" w:hAnsi="Times New Roman" w:cs="Times New Roman"/>
          <w:b/>
          <w:color w:val="000000" w:themeColor="text1"/>
        </w:rPr>
        <w:t>A</w:t>
      </w:r>
      <w:r w:rsidRPr="0068776A">
        <w:rPr>
          <w:rFonts w:ascii="Times New Roman" w:hAnsi="Times New Roman" w:cs="Times New Roman"/>
          <w:color w:val="000000" w:themeColor="text1"/>
        </w:rPr>
        <w:t xml:space="preserve"> is the</w:t>
      </w:r>
      <w:r w:rsidR="00AC02B5" w:rsidRPr="0068776A">
        <w:rPr>
          <w:rFonts w:ascii="Times New Roman" w:hAnsi="Times New Roman" w:cs="Times New Roman"/>
          <w:color w:val="000000" w:themeColor="text1"/>
        </w:rPr>
        <w:t xml:space="preserve"> HLA</w:t>
      </w:r>
      <w:r w:rsidRPr="0068776A">
        <w:rPr>
          <w:rFonts w:ascii="Times New Roman" w:hAnsi="Times New Roman" w:cs="Times New Roman"/>
          <w:color w:val="000000" w:themeColor="text1"/>
        </w:rPr>
        <w:t xml:space="preserve"> binding affinity of the neoepitope, </w:t>
      </w:r>
      <w:r w:rsidRPr="0068776A">
        <w:rPr>
          <w:rFonts w:ascii="Times New Roman" w:hAnsi="Times New Roman" w:cs="Times New Roman"/>
          <w:b/>
          <w:color w:val="000000" w:themeColor="text1"/>
        </w:rPr>
        <w:t>V</w:t>
      </w:r>
      <w:r w:rsidRPr="0068776A">
        <w:rPr>
          <w:rFonts w:ascii="Times New Roman" w:hAnsi="Times New Roman" w:cs="Times New Roman"/>
          <w:color w:val="000000" w:themeColor="text1"/>
        </w:rPr>
        <w:t xml:space="preserve"> is the peptide sequence similarity of the neoepitope to its closest-matching viral peptide, </w:t>
      </w:r>
      <w:r w:rsidR="00AC02B5" w:rsidRPr="0068776A">
        <w:rPr>
          <w:rFonts w:ascii="Times New Roman" w:hAnsi="Times New Roman" w:cs="Times New Roman"/>
          <w:b/>
          <w:color w:val="000000" w:themeColor="text1"/>
        </w:rPr>
        <w:t>B</w:t>
      </w:r>
      <w:r w:rsidR="00AC02B5" w:rsidRPr="0068776A">
        <w:rPr>
          <w:rFonts w:ascii="Times New Roman" w:hAnsi="Times New Roman" w:cs="Times New Roman"/>
          <w:color w:val="000000" w:themeColor="text1"/>
        </w:rPr>
        <w:t xml:space="preserve"> is the HLA binding affinity difference between the neoepitope and its closest-matching human peptide, and </w:t>
      </w:r>
      <w:r w:rsidR="00AC02B5" w:rsidRPr="0068776A">
        <w:rPr>
          <w:rFonts w:ascii="Times New Roman" w:hAnsi="Times New Roman" w:cs="Times New Roman"/>
          <w:b/>
          <w:color w:val="000000" w:themeColor="text1"/>
        </w:rPr>
        <w:t>M</w:t>
      </w:r>
      <w:r w:rsidR="00AC02B5" w:rsidRPr="0068776A">
        <w:rPr>
          <w:rFonts w:ascii="Times New Roman" w:hAnsi="Times New Roman" w:cs="Times New Roman"/>
          <w:color w:val="000000" w:themeColor="text1"/>
        </w:rPr>
        <w:t xml:space="preserve"> is the number of amino acid mismatches between the neoepitope and its paired normal epitope.</w:t>
      </w:r>
    </w:p>
    <w:p w14:paraId="52C93114" w14:textId="77777777" w:rsidR="00AC02B5" w:rsidRDefault="00AC02B5" w:rsidP="008F7FC9">
      <w:pPr>
        <w:spacing w:line="480" w:lineRule="auto"/>
        <w:contextualSpacing/>
        <w:rPr>
          <w:rFonts w:ascii="Times New Roman" w:hAnsi="Times New Roman" w:cs="Times New Roman"/>
          <w:color w:val="FF0000"/>
        </w:rPr>
      </w:pPr>
    </w:p>
    <w:p w14:paraId="0B6CA150" w14:textId="77777777" w:rsidR="00AC02B5" w:rsidRDefault="00AC02B5" w:rsidP="008F7FC9">
      <w:pPr>
        <w:spacing w:line="480" w:lineRule="auto"/>
        <w:contextualSpacing/>
        <w:rPr>
          <w:rFonts w:ascii="Times New Roman" w:hAnsi="Times New Roman" w:cs="Times New Roman"/>
          <w:color w:val="FF0000"/>
        </w:rPr>
      </w:pPr>
    </w:p>
    <w:p w14:paraId="617533C1" w14:textId="77777777" w:rsidR="00AC02B5" w:rsidRDefault="00AC02B5" w:rsidP="008F7FC9">
      <w:pPr>
        <w:spacing w:line="480" w:lineRule="auto"/>
        <w:contextualSpacing/>
        <w:rPr>
          <w:rFonts w:ascii="Times New Roman" w:hAnsi="Times New Roman" w:cs="Times New Roman"/>
          <w:color w:val="FF0000"/>
        </w:rPr>
      </w:pPr>
    </w:p>
    <w:p w14:paraId="684F6E12" w14:textId="77777777" w:rsidR="00AC02B5" w:rsidRDefault="00AC02B5" w:rsidP="008F7FC9">
      <w:pPr>
        <w:spacing w:line="480" w:lineRule="auto"/>
        <w:contextualSpacing/>
        <w:rPr>
          <w:rFonts w:ascii="Times New Roman" w:hAnsi="Times New Roman" w:cs="Times New Roman"/>
          <w:color w:val="FF0000"/>
        </w:rPr>
      </w:pPr>
    </w:p>
    <w:p w14:paraId="4A3E8526" w14:textId="77777777" w:rsidR="00AC02B5" w:rsidRDefault="00AC02B5" w:rsidP="008F7FC9">
      <w:pPr>
        <w:spacing w:line="480" w:lineRule="auto"/>
        <w:contextualSpacing/>
        <w:rPr>
          <w:rFonts w:ascii="Times New Roman" w:hAnsi="Times New Roman" w:cs="Times New Roman"/>
          <w:color w:val="FF0000"/>
        </w:rPr>
      </w:pPr>
    </w:p>
    <w:p w14:paraId="5B86F020" w14:textId="77777777" w:rsidR="00AC02B5" w:rsidRDefault="00AC02B5" w:rsidP="008F7FC9">
      <w:pPr>
        <w:spacing w:line="480" w:lineRule="auto"/>
        <w:contextualSpacing/>
        <w:rPr>
          <w:rFonts w:ascii="Times New Roman" w:hAnsi="Times New Roman" w:cs="Times New Roman"/>
          <w:color w:val="FF0000"/>
        </w:rPr>
      </w:pPr>
    </w:p>
    <w:p w14:paraId="62B6D5FD" w14:textId="77777777" w:rsidR="00AC02B5" w:rsidRDefault="00AC02B5" w:rsidP="008F7FC9">
      <w:pPr>
        <w:spacing w:line="480" w:lineRule="auto"/>
        <w:contextualSpacing/>
        <w:rPr>
          <w:rFonts w:ascii="Times New Roman" w:hAnsi="Times New Roman" w:cs="Times New Roman"/>
          <w:color w:val="FF0000"/>
        </w:rPr>
      </w:pPr>
    </w:p>
    <w:p w14:paraId="1B3C2700" w14:textId="77777777" w:rsidR="00AC02B5" w:rsidRPr="00AC02B5" w:rsidRDefault="00AC02B5" w:rsidP="008F7FC9">
      <w:pPr>
        <w:spacing w:line="480" w:lineRule="auto"/>
        <w:contextualSpacing/>
        <w:rPr>
          <w:rFonts w:ascii="Times New Roman" w:hAnsi="Times New Roman" w:cs="Times New Roman"/>
          <w:color w:val="FF0000"/>
        </w:rPr>
      </w:pPr>
    </w:p>
    <w:p w14:paraId="58D2E77F" w14:textId="77777777" w:rsidR="00B61A9A" w:rsidRPr="00B61A9A" w:rsidRDefault="00B61A9A" w:rsidP="008F7FC9">
      <w:pPr>
        <w:spacing w:line="480" w:lineRule="auto"/>
        <w:contextualSpacing/>
        <w:rPr>
          <w:rFonts w:ascii="Times New Roman" w:hAnsi="Times New Roman" w:cs="Times New Roman"/>
        </w:rPr>
      </w:pPr>
    </w:p>
    <w:p w14:paraId="5A2E49B5" w14:textId="77777777" w:rsidR="008F7FC9" w:rsidRPr="0068776A" w:rsidRDefault="008F7FC9" w:rsidP="008F7FC9">
      <w:pPr>
        <w:spacing w:line="480" w:lineRule="auto"/>
        <w:contextualSpacing/>
        <w:rPr>
          <w:rFonts w:ascii="Times New Roman" w:hAnsi="Times New Roman" w:cs="Times New Roman"/>
          <w:color w:val="000000" w:themeColor="text1"/>
        </w:rPr>
      </w:pPr>
      <w:r w:rsidRPr="0068776A">
        <w:rPr>
          <w:rFonts w:ascii="Times New Roman" w:hAnsi="Times New Roman" w:cs="Times New Roman"/>
          <w:b/>
          <w:color w:val="000000" w:themeColor="text1"/>
        </w:rPr>
        <w:lastRenderedPageBreak/>
        <w:t>Supplemental Figure S1.</w:t>
      </w:r>
      <w:r w:rsidRPr="0068776A">
        <w:rPr>
          <w:rFonts w:ascii="Times New Roman" w:hAnsi="Times New Roman" w:cs="Times New Roman"/>
          <w:color w:val="000000" w:themeColor="text1"/>
        </w:rPr>
        <w:t xml:space="preserve"> Total number of patients in each TCGA disease group. A disease abbreviation key is available in Supplementary Table S1.</w:t>
      </w:r>
    </w:p>
    <w:p w14:paraId="62383F8A" w14:textId="6DB0E78A" w:rsidR="008F7FC9" w:rsidRDefault="0086457B" w:rsidP="00BA4295">
      <w:pPr>
        <w:rPr>
          <w:rFonts w:ascii="Times New Roman" w:hAnsi="Times New Roman" w:cs="Times New Roman"/>
          <w:b/>
        </w:rPr>
      </w:pPr>
      <w:r>
        <w:rPr>
          <w:rFonts w:ascii="Helvetica" w:hAnsi="Helvetica" w:cs="Helvetica"/>
          <w:noProof/>
        </w:rPr>
        <w:drawing>
          <wp:inline distT="0" distB="0" distL="0" distR="0" wp14:anchorId="4B604F1A" wp14:editId="3556DF56">
            <wp:extent cx="5943600" cy="3672020"/>
            <wp:effectExtent l="0" t="0" r="0" b="114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672020"/>
                    </a:xfrm>
                    <a:prstGeom prst="rect">
                      <a:avLst/>
                    </a:prstGeom>
                    <a:noFill/>
                    <a:ln>
                      <a:noFill/>
                    </a:ln>
                  </pic:spPr>
                </pic:pic>
              </a:graphicData>
            </a:graphic>
          </wp:inline>
        </w:drawing>
      </w:r>
    </w:p>
    <w:p w14:paraId="6853F919" w14:textId="77777777" w:rsidR="008F7FC9" w:rsidRDefault="008F7FC9" w:rsidP="00BA4295">
      <w:pPr>
        <w:rPr>
          <w:rFonts w:ascii="Times New Roman" w:hAnsi="Times New Roman" w:cs="Times New Roman"/>
          <w:b/>
        </w:rPr>
      </w:pPr>
    </w:p>
    <w:p w14:paraId="2C45BB31" w14:textId="77777777" w:rsidR="008F7FC9" w:rsidRDefault="008F7FC9" w:rsidP="008F7FC9">
      <w:pPr>
        <w:spacing w:line="480" w:lineRule="auto"/>
        <w:contextualSpacing/>
        <w:rPr>
          <w:rFonts w:ascii="Times New Roman" w:hAnsi="Times New Roman" w:cs="Times New Roman"/>
          <w:b/>
          <w:color w:val="000000" w:themeColor="text1"/>
        </w:rPr>
      </w:pPr>
    </w:p>
    <w:p w14:paraId="0A2B1375" w14:textId="77777777" w:rsidR="008F7FC9" w:rsidRDefault="008F7FC9" w:rsidP="008F7FC9">
      <w:pPr>
        <w:spacing w:line="480" w:lineRule="auto"/>
        <w:contextualSpacing/>
        <w:rPr>
          <w:rFonts w:ascii="Times New Roman" w:hAnsi="Times New Roman" w:cs="Times New Roman"/>
          <w:b/>
          <w:color w:val="000000" w:themeColor="text1"/>
        </w:rPr>
      </w:pPr>
    </w:p>
    <w:p w14:paraId="31961C03" w14:textId="77777777" w:rsidR="008F7FC9" w:rsidRDefault="008F7FC9" w:rsidP="008F7FC9">
      <w:pPr>
        <w:spacing w:line="480" w:lineRule="auto"/>
        <w:contextualSpacing/>
        <w:rPr>
          <w:rFonts w:ascii="Times New Roman" w:hAnsi="Times New Roman" w:cs="Times New Roman"/>
          <w:b/>
          <w:color w:val="000000" w:themeColor="text1"/>
        </w:rPr>
      </w:pPr>
    </w:p>
    <w:p w14:paraId="66BD74E1" w14:textId="77777777" w:rsidR="008F7FC9" w:rsidRDefault="008F7FC9" w:rsidP="008F7FC9">
      <w:pPr>
        <w:spacing w:line="480" w:lineRule="auto"/>
        <w:contextualSpacing/>
        <w:rPr>
          <w:rFonts w:ascii="Times New Roman" w:hAnsi="Times New Roman" w:cs="Times New Roman"/>
          <w:b/>
          <w:color w:val="000000" w:themeColor="text1"/>
        </w:rPr>
      </w:pPr>
    </w:p>
    <w:p w14:paraId="0D39DB1F" w14:textId="77777777" w:rsidR="008F7FC9" w:rsidRDefault="008F7FC9" w:rsidP="008F7FC9">
      <w:pPr>
        <w:spacing w:line="480" w:lineRule="auto"/>
        <w:contextualSpacing/>
        <w:rPr>
          <w:rFonts w:ascii="Times New Roman" w:hAnsi="Times New Roman" w:cs="Times New Roman"/>
          <w:b/>
          <w:color w:val="000000" w:themeColor="text1"/>
        </w:rPr>
      </w:pPr>
    </w:p>
    <w:p w14:paraId="7F97DFA4" w14:textId="77777777" w:rsidR="008F7FC9" w:rsidRDefault="008F7FC9" w:rsidP="008F7FC9">
      <w:pPr>
        <w:spacing w:line="480" w:lineRule="auto"/>
        <w:contextualSpacing/>
        <w:rPr>
          <w:rFonts w:ascii="Times New Roman" w:hAnsi="Times New Roman" w:cs="Times New Roman"/>
          <w:b/>
          <w:color w:val="000000" w:themeColor="text1"/>
        </w:rPr>
      </w:pPr>
    </w:p>
    <w:p w14:paraId="006B9D4E" w14:textId="77777777" w:rsidR="008F7FC9" w:rsidRDefault="008F7FC9" w:rsidP="008F7FC9">
      <w:pPr>
        <w:spacing w:line="480" w:lineRule="auto"/>
        <w:contextualSpacing/>
        <w:rPr>
          <w:rFonts w:ascii="Times New Roman" w:hAnsi="Times New Roman" w:cs="Times New Roman"/>
          <w:b/>
          <w:color w:val="000000" w:themeColor="text1"/>
        </w:rPr>
      </w:pPr>
    </w:p>
    <w:p w14:paraId="57573C92" w14:textId="77777777" w:rsidR="002A0063" w:rsidRDefault="002A0063" w:rsidP="008F7FC9">
      <w:pPr>
        <w:spacing w:line="480" w:lineRule="auto"/>
        <w:contextualSpacing/>
        <w:rPr>
          <w:rFonts w:ascii="Times New Roman" w:hAnsi="Times New Roman" w:cs="Times New Roman"/>
          <w:b/>
          <w:color w:val="000000" w:themeColor="text1"/>
        </w:rPr>
      </w:pPr>
    </w:p>
    <w:p w14:paraId="36AF9058" w14:textId="77777777" w:rsidR="00AC02B5" w:rsidRDefault="00AC02B5" w:rsidP="008F7FC9">
      <w:pPr>
        <w:spacing w:line="480" w:lineRule="auto"/>
        <w:contextualSpacing/>
        <w:rPr>
          <w:rFonts w:ascii="Times New Roman" w:hAnsi="Times New Roman" w:cs="Times New Roman"/>
          <w:b/>
          <w:color w:val="000000" w:themeColor="text1"/>
        </w:rPr>
      </w:pPr>
    </w:p>
    <w:p w14:paraId="0DFCBDCB" w14:textId="6BC3A05D" w:rsidR="004235BB" w:rsidRPr="0068776A" w:rsidRDefault="004235BB" w:rsidP="008F7FC9">
      <w:pPr>
        <w:spacing w:line="480" w:lineRule="auto"/>
        <w:contextualSpacing/>
        <w:rPr>
          <w:rFonts w:ascii="Times New Roman" w:hAnsi="Times New Roman" w:cs="Times New Roman"/>
          <w:b/>
          <w:color w:val="000000" w:themeColor="text1"/>
        </w:rPr>
      </w:pPr>
      <w:r w:rsidRPr="0068776A">
        <w:rPr>
          <w:rFonts w:ascii="Times New Roman" w:hAnsi="Times New Roman" w:cs="Times New Roman"/>
          <w:b/>
          <w:color w:val="000000" w:themeColor="text1"/>
        </w:rPr>
        <w:lastRenderedPageBreak/>
        <w:t>Supplemental Figure S2.</w:t>
      </w:r>
      <w:r w:rsidRPr="0068776A">
        <w:rPr>
          <w:rFonts w:ascii="Times New Roman" w:hAnsi="Times New Roman" w:cs="Times New Roman"/>
          <w:color w:val="000000" w:themeColor="text1"/>
        </w:rPr>
        <w:t xml:space="preserve"> Ratio of neoepitopes to somatic missense mutations per patient across disease sites. </w:t>
      </w:r>
      <w:r w:rsidR="00FD4BC1" w:rsidRPr="0068776A">
        <w:rPr>
          <w:rFonts w:ascii="Times New Roman" w:hAnsi="Times New Roman" w:cs="Times New Roman"/>
          <w:color w:val="000000" w:themeColor="text1"/>
        </w:rPr>
        <w:t xml:space="preserve">The total number of neoepitopes predicted </w:t>
      </w:r>
      <w:r w:rsidR="00354175" w:rsidRPr="0068776A">
        <w:rPr>
          <w:rFonts w:ascii="Times New Roman" w:hAnsi="Times New Roman" w:cs="Times New Roman"/>
          <w:color w:val="000000" w:themeColor="text1"/>
        </w:rPr>
        <w:t>across all 145 HLA alleles for each patient was divided by the total number of somatic missense mutations identified for each patient to calculate the ratio.</w:t>
      </w:r>
    </w:p>
    <w:p w14:paraId="3409D76F" w14:textId="0388A708" w:rsidR="004235BB" w:rsidRDefault="005C4BF4" w:rsidP="008F7FC9">
      <w:pPr>
        <w:spacing w:line="480" w:lineRule="auto"/>
        <w:contextualSpacing/>
        <w:rPr>
          <w:rFonts w:ascii="Times New Roman" w:hAnsi="Times New Roman" w:cs="Times New Roman"/>
          <w:b/>
          <w:color w:val="FF0000"/>
        </w:rPr>
      </w:pPr>
      <w:r>
        <w:rPr>
          <w:rFonts w:ascii="Helvetica" w:hAnsi="Helvetica" w:cs="Helvetica"/>
          <w:noProof/>
        </w:rPr>
        <w:drawing>
          <wp:inline distT="0" distB="0" distL="0" distR="0" wp14:anchorId="0D8E3BD8" wp14:editId="6D69E27E">
            <wp:extent cx="5943600" cy="3672020"/>
            <wp:effectExtent l="0" t="0" r="0"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672020"/>
                    </a:xfrm>
                    <a:prstGeom prst="rect">
                      <a:avLst/>
                    </a:prstGeom>
                    <a:noFill/>
                    <a:ln>
                      <a:noFill/>
                    </a:ln>
                  </pic:spPr>
                </pic:pic>
              </a:graphicData>
            </a:graphic>
          </wp:inline>
        </w:drawing>
      </w:r>
    </w:p>
    <w:p w14:paraId="789A8A1F" w14:textId="77777777" w:rsidR="004235BB" w:rsidRDefault="004235BB" w:rsidP="008F7FC9">
      <w:pPr>
        <w:spacing w:line="480" w:lineRule="auto"/>
        <w:contextualSpacing/>
        <w:rPr>
          <w:rFonts w:ascii="Times New Roman" w:hAnsi="Times New Roman" w:cs="Times New Roman"/>
          <w:b/>
          <w:color w:val="FF0000"/>
        </w:rPr>
      </w:pPr>
    </w:p>
    <w:p w14:paraId="214225DB" w14:textId="77777777" w:rsidR="004235BB" w:rsidRDefault="004235BB" w:rsidP="008F7FC9">
      <w:pPr>
        <w:spacing w:line="480" w:lineRule="auto"/>
        <w:contextualSpacing/>
        <w:rPr>
          <w:rFonts w:ascii="Times New Roman" w:hAnsi="Times New Roman" w:cs="Times New Roman"/>
          <w:b/>
          <w:color w:val="FF0000"/>
        </w:rPr>
      </w:pPr>
    </w:p>
    <w:p w14:paraId="01B30CD1" w14:textId="77777777" w:rsidR="004235BB" w:rsidRDefault="004235BB" w:rsidP="008F7FC9">
      <w:pPr>
        <w:spacing w:line="480" w:lineRule="auto"/>
        <w:contextualSpacing/>
        <w:rPr>
          <w:rFonts w:ascii="Times New Roman" w:hAnsi="Times New Roman" w:cs="Times New Roman"/>
          <w:b/>
          <w:color w:val="FF0000"/>
        </w:rPr>
      </w:pPr>
    </w:p>
    <w:p w14:paraId="4CFF61A0" w14:textId="77777777" w:rsidR="004235BB" w:rsidRDefault="004235BB" w:rsidP="008F7FC9">
      <w:pPr>
        <w:spacing w:line="480" w:lineRule="auto"/>
        <w:contextualSpacing/>
        <w:rPr>
          <w:rFonts w:ascii="Times New Roman" w:hAnsi="Times New Roman" w:cs="Times New Roman"/>
          <w:b/>
          <w:color w:val="FF0000"/>
        </w:rPr>
      </w:pPr>
    </w:p>
    <w:p w14:paraId="7C511DB3" w14:textId="77777777" w:rsidR="004235BB" w:rsidRDefault="004235BB" w:rsidP="008F7FC9">
      <w:pPr>
        <w:spacing w:line="480" w:lineRule="auto"/>
        <w:contextualSpacing/>
        <w:rPr>
          <w:rFonts w:ascii="Times New Roman" w:hAnsi="Times New Roman" w:cs="Times New Roman"/>
          <w:b/>
          <w:color w:val="FF0000"/>
        </w:rPr>
      </w:pPr>
    </w:p>
    <w:p w14:paraId="4EED666B" w14:textId="77777777" w:rsidR="004235BB" w:rsidRDefault="004235BB" w:rsidP="008F7FC9">
      <w:pPr>
        <w:spacing w:line="480" w:lineRule="auto"/>
        <w:contextualSpacing/>
        <w:rPr>
          <w:rFonts w:ascii="Times New Roman" w:hAnsi="Times New Roman" w:cs="Times New Roman"/>
          <w:b/>
          <w:color w:val="FF0000"/>
        </w:rPr>
      </w:pPr>
    </w:p>
    <w:p w14:paraId="047F0399" w14:textId="77777777" w:rsidR="004235BB" w:rsidRDefault="004235BB" w:rsidP="008F7FC9">
      <w:pPr>
        <w:spacing w:line="480" w:lineRule="auto"/>
        <w:contextualSpacing/>
        <w:rPr>
          <w:rFonts w:ascii="Times New Roman" w:hAnsi="Times New Roman" w:cs="Times New Roman"/>
          <w:b/>
          <w:color w:val="FF0000"/>
        </w:rPr>
      </w:pPr>
    </w:p>
    <w:p w14:paraId="451CBBAD" w14:textId="77777777" w:rsidR="00DA6D10" w:rsidRDefault="00DA6D10" w:rsidP="008F7FC9">
      <w:pPr>
        <w:spacing w:line="480" w:lineRule="auto"/>
        <w:contextualSpacing/>
        <w:rPr>
          <w:rFonts w:ascii="Times New Roman" w:hAnsi="Times New Roman" w:cs="Times New Roman"/>
          <w:b/>
          <w:color w:val="FF0000"/>
        </w:rPr>
      </w:pPr>
    </w:p>
    <w:p w14:paraId="0C9C6955" w14:textId="16E0818D" w:rsidR="002A0063" w:rsidRPr="0068776A" w:rsidRDefault="000D029A" w:rsidP="008F7FC9">
      <w:pPr>
        <w:spacing w:line="480" w:lineRule="auto"/>
        <w:contextualSpacing/>
        <w:rPr>
          <w:rFonts w:ascii="Times New Roman" w:hAnsi="Times New Roman" w:cs="Times New Roman"/>
          <w:color w:val="000000" w:themeColor="text1"/>
        </w:rPr>
      </w:pPr>
      <w:r w:rsidRPr="0068776A">
        <w:rPr>
          <w:rFonts w:ascii="Times New Roman" w:hAnsi="Times New Roman" w:cs="Times New Roman"/>
          <w:b/>
          <w:color w:val="000000" w:themeColor="text1"/>
        </w:rPr>
        <w:lastRenderedPageBreak/>
        <w:t>Supplemental Figure S3</w:t>
      </w:r>
      <w:r w:rsidR="002A0063" w:rsidRPr="0068776A">
        <w:rPr>
          <w:rFonts w:ascii="Times New Roman" w:hAnsi="Times New Roman" w:cs="Times New Roman"/>
          <w:b/>
          <w:color w:val="000000" w:themeColor="text1"/>
        </w:rPr>
        <w:t>.</w:t>
      </w:r>
      <w:r w:rsidR="00DA6D10" w:rsidRPr="0068776A">
        <w:rPr>
          <w:rFonts w:ascii="Times New Roman" w:hAnsi="Times New Roman" w:cs="Times New Roman"/>
          <w:color w:val="000000" w:themeColor="text1"/>
        </w:rPr>
        <w:t xml:space="preserve"> </w:t>
      </w:r>
      <w:r w:rsidR="00BB0621" w:rsidRPr="0068776A">
        <w:rPr>
          <w:rFonts w:ascii="Times New Roman" w:hAnsi="Times New Roman" w:cs="Times New Roman"/>
          <w:color w:val="000000" w:themeColor="text1"/>
        </w:rPr>
        <w:t xml:space="preserve">Distributions of repeated peptide sequences for TCGA epitopes and </w:t>
      </w:r>
      <w:r w:rsidR="00AB1A97" w:rsidRPr="0068776A">
        <w:rPr>
          <w:rFonts w:ascii="Times New Roman" w:hAnsi="Times New Roman" w:cs="Times New Roman"/>
          <w:color w:val="000000" w:themeColor="text1"/>
        </w:rPr>
        <w:t xml:space="preserve">randomly </w:t>
      </w:r>
      <w:r w:rsidR="00BB0621" w:rsidRPr="0068776A">
        <w:rPr>
          <w:rFonts w:ascii="Times New Roman" w:hAnsi="Times New Roman" w:cs="Times New Roman"/>
          <w:color w:val="000000" w:themeColor="text1"/>
        </w:rPr>
        <w:t xml:space="preserve">simulated epitopes (see Methods). </w:t>
      </w:r>
      <w:r w:rsidR="00BB0621" w:rsidRPr="0068776A">
        <w:rPr>
          <w:rFonts w:ascii="Times New Roman" w:hAnsi="Times New Roman" w:cs="Times New Roman"/>
          <w:b/>
          <w:color w:val="000000" w:themeColor="text1"/>
        </w:rPr>
        <w:t>A</w:t>
      </w:r>
      <w:r w:rsidR="00BB0621" w:rsidRPr="0068776A">
        <w:rPr>
          <w:rFonts w:ascii="Times New Roman" w:hAnsi="Times New Roman" w:cs="Times New Roman"/>
          <w:color w:val="000000" w:themeColor="text1"/>
        </w:rPr>
        <w:t xml:space="preserve">, percentage of epitope sequences repeated per patient across patients within the same TCGA disease site compared to the percentage of epitope sequences repeated for the same number of random peptides </w:t>
      </w:r>
      <w:r w:rsidR="00AB1A97" w:rsidRPr="0068776A">
        <w:rPr>
          <w:rFonts w:ascii="Times New Roman" w:hAnsi="Times New Roman" w:cs="Times New Roman"/>
          <w:color w:val="000000" w:themeColor="text1"/>
        </w:rPr>
        <w:t>across TCGA</w:t>
      </w:r>
      <w:r w:rsidR="00BB0621" w:rsidRPr="0068776A">
        <w:rPr>
          <w:rFonts w:ascii="Times New Roman" w:hAnsi="Times New Roman" w:cs="Times New Roman"/>
          <w:color w:val="000000" w:themeColor="text1"/>
        </w:rPr>
        <w:t xml:space="preserve">. </w:t>
      </w:r>
      <w:r w:rsidR="00BB0621" w:rsidRPr="0068776A">
        <w:rPr>
          <w:rFonts w:ascii="Times New Roman" w:hAnsi="Times New Roman" w:cs="Times New Roman"/>
          <w:b/>
          <w:color w:val="000000" w:themeColor="text1"/>
        </w:rPr>
        <w:t>B</w:t>
      </w:r>
      <w:r w:rsidR="00BB0621" w:rsidRPr="0068776A">
        <w:rPr>
          <w:rFonts w:ascii="Times New Roman" w:hAnsi="Times New Roman" w:cs="Times New Roman"/>
          <w:color w:val="000000" w:themeColor="text1"/>
        </w:rPr>
        <w:t>, percentage of epitope sequences repeated per patient across all patients</w:t>
      </w:r>
      <w:r w:rsidR="00AB1A97" w:rsidRPr="0068776A">
        <w:rPr>
          <w:rFonts w:ascii="Times New Roman" w:hAnsi="Times New Roman" w:cs="Times New Roman"/>
          <w:color w:val="000000" w:themeColor="text1"/>
        </w:rPr>
        <w:t xml:space="preserve"> in</w:t>
      </w:r>
      <w:r w:rsidR="00BB0621" w:rsidRPr="0068776A">
        <w:rPr>
          <w:rFonts w:ascii="Times New Roman" w:hAnsi="Times New Roman" w:cs="Times New Roman"/>
          <w:color w:val="000000" w:themeColor="text1"/>
        </w:rPr>
        <w:t xml:space="preserve"> TCGA compared to the percentage of epitope sequences repeated for the same number of random peptides </w:t>
      </w:r>
      <w:r w:rsidR="00AB1A97" w:rsidRPr="0068776A">
        <w:rPr>
          <w:rFonts w:ascii="Times New Roman" w:hAnsi="Times New Roman" w:cs="Times New Roman"/>
          <w:color w:val="000000" w:themeColor="text1"/>
        </w:rPr>
        <w:t>across TCGA.</w:t>
      </w:r>
    </w:p>
    <w:p w14:paraId="2A4DD2C8" w14:textId="474E29E4" w:rsidR="00BB0621" w:rsidRDefault="00AB1A97" w:rsidP="008F7FC9">
      <w:pPr>
        <w:spacing w:line="480" w:lineRule="auto"/>
        <w:contextualSpacing/>
        <w:rPr>
          <w:rFonts w:ascii="Times New Roman" w:hAnsi="Times New Roman" w:cs="Times New Roman"/>
          <w:color w:val="FF0000"/>
        </w:rPr>
      </w:pPr>
      <w:r>
        <w:rPr>
          <w:rFonts w:ascii="Helvetica" w:hAnsi="Helvetica" w:cs="Helvetica"/>
          <w:noProof/>
        </w:rPr>
        <w:drawing>
          <wp:inline distT="0" distB="0" distL="0" distR="0" wp14:anchorId="27FC6E28" wp14:editId="3D7C844F">
            <wp:extent cx="5943600" cy="366412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664121"/>
                    </a:xfrm>
                    <a:prstGeom prst="rect">
                      <a:avLst/>
                    </a:prstGeom>
                    <a:noFill/>
                    <a:ln>
                      <a:noFill/>
                    </a:ln>
                  </pic:spPr>
                </pic:pic>
              </a:graphicData>
            </a:graphic>
          </wp:inline>
        </w:drawing>
      </w:r>
    </w:p>
    <w:p w14:paraId="4D2C16E8" w14:textId="77777777" w:rsidR="00AB1A97" w:rsidRDefault="00AB1A97" w:rsidP="008F7FC9">
      <w:pPr>
        <w:spacing w:line="480" w:lineRule="auto"/>
        <w:contextualSpacing/>
        <w:rPr>
          <w:rFonts w:ascii="Times New Roman" w:hAnsi="Times New Roman" w:cs="Times New Roman"/>
          <w:b/>
          <w:color w:val="000000" w:themeColor="text1"/>
        </w:rPr>
      </w:pPr>
    </w:p>
    <w:p w14:paraId="2F77B200" w14:textId="77777777" w:rsidR="00AB1A97" w:rsidRDefault="00AB1A97" w:rsidP="008F7FC9">
      <w:pPr>
        <w:spacing w:line="480" w:lineRule="auto"/>
        <w:contextualSpacing/>
        <w:rPr>
          <w:rFonts w:ascii="Times New Roman" w:hAnsi="Times New Roman" w:cs="Times New Roman"/>
          <w:b/>
          <w:color w:val="000000" w:themeColor="text1"/>
        </w:rPr>
      </w:pPr>
    </w:p>
    <w:p w14:paraId="1DF47D2C" w14:textId="77777777" w:rsidR="00AB1A97" w:rsidRDefault="00AB1A97" w:rsidP="008F7FC9">
      <w:pPr>
        <w:spacing w:line="480" w:lineRule="auto"/>
        <w:contextualSpacing/>
        <w:rPr>
          <w:rFonts w:ascii="Times New Roman" w:hAnsi="Times New Roman" w:cs="Times New Roman"/>
          <w:b/>
          <w:color w:val="000000" w:themeColor="text1"/>
        </w:rPr>
      </w:pPr>
    </w:p>
    <w:p w14:paraId="4772CC4A" w14:textId="77777777" w:rsidR="00AB1A97" w:rsidRDefault="00AB1A97" w:rsidP="008F7FC9">
      <w:pPr>
        <w:spacing w:line="480" w:lineRule="auto"/>
        <w:contextualSpacing/>
        <w:rPr>
          <w:rFonts w:ascii="Times New Roman" w:hAnsi="Times New Roman" w:cs="Times New Roman"/>
          <w:b/>
          <w:color w:val="000000" w:themeColor="text1"/>
        </w:rPr>
      </w:pPr>
    </w:p>
    <w:p w14:paraId="1A13FB6B" w14:textId="77777777" w:rsidR="00AB1A97" w:rsidRDefault="00AB1A97" w:rsidP="008F7FC9">
      <w:pPr>
        <w:spacing w:line="480" w:lineRule="auto"/>
        <w:contextualSpacing/>
        <w:rPr>
          <w:rFonts w:ascii="Times New Roman" w:hAnsi="Times New Roman" w:cs="Times New Roman"/>
          <w:b/>
          <w:color w:val="000000" w:themeColor="text1"/>
        </w:rPr>
      </w:pPr>
    </w:p>
    <w:p w14:paraId="0BA0E4C2" w14:textId="77777777" w:rsidR="00AB1A97" w:rsidRDefault="00AB1A97" w:rsidP="008F7FC9">
      <w:pPr>
        <w:spacing w:line="480" w:lineRule="auto"/>
        <w:contextualSpacing/>
        <w:rPr>
          <w:rFonts w:ascii="Times New Roman" w:hAnsi="Times New Roman" w:cs="Times New Roman"/>
          <w:b/>
          <w:color w:val="000000" w:themeColor="text1"/>
        </w:rPr>
      </w:pPr>
    </w:p>
    <w:p w14:paraId="04454A9A" w14:textId="069C184E" w:rsidR="008F7FC9" w:rsidRPr="00BB0621" w:rsidRDefault="000D029A" w:rsidP="008F7FC9">
      <w:pPr>
        <w:spacing w:line="480" w:lineRule="auto"/>
        <w:contextualSpacing/>
        <w:rPr>
          <w:rFonts w:ascii="Times New Roman" w:hAnsi="Times New Roman" w:cs="Times New Roman"/>
          <w:color w:val="FF0000"/>
        </w:rPr>
      </w:pPr>
      <w:r w:rsidRPr="0068776A">
        <w:rPr>
          <w:rFonts w:ascii="Times New Roman" w:hAnsi="Times New Roman" w:cs="Times New Roman"/>
          <w:b/>
          <w:color w:val="000000" w:themeColor="text1"/>
        </w:rPr>
        <w:lastRenderedPageBreak/>
        <w:t>Supplemental Figure S4</w:t>
      </w:r>
      <w:r w:rsidR="008F7FC9" w:rsidRPr="0068776A">
        <w:rPr>
          <w:rFonts w:ascii="Times New Roman" w:hAnsi="Times New Roman" w:cs="Times New Roman"/>
          <w:b/>
          <w:color w:val="000000" w:themeColor="text1"/>
        </w:rPr>
        <w:t>.</w:t>
      </w:r>
      <w:r w:rsidR="008F7FC9" w:rsidRPr="0068776A">
        <w:rPr>
          <w:rFonts w:ascii="Times New Roman" w:hAnsi="Times New Roman" w:cs="Times New Roman"/>
          <w:color w:val="000000" w:themeColor="text1"/>
        </w:rPr>
        <w:t xml:space="preserve"> </w:t>
      </w:r>
      <w:r w:rsidR="00B82F20" w:rsidRPr="0068776A">
        <w:rPr>
          <w:rFonts w:ascii="Times New Roman" w:hAnsi="Times New Roman" w:cs="Times New Roman"/>
          <w:color w:val="000000" w:themeColor="text1"/>
        </w:rPr>
        <w:t xml:space="preserve">Overlap </w:t>
      </w:r>
      <w:r w:rsidR="00B82F20">
        <w:rPr>
          <w:rFonts w:ascii="Times New Roman" w:hAnsi="Times New Roman" w:cs="Times New Roman"/>
          <w:color w:val="000000" w:themeColor="text1"/>
        </w:rPr>
        <w:t>of epitope preference rare across HLA alleles</w:t>
      </w:r>
      <w:r w:rsidR="008F7FC9">
        <w:rPr>
          <w:rFonts w:ascii="Times New Roman" w:hAnsi="Times New Roman" w:cs="Times New Roman"/>
          <w:color w:val="000000" w:themeColor="text1"/>
        </w:rPr>
        <w:t>. Using 1000 randomly sampled sets of six HLA alleles (</w:t>
      </w:r>
      <w:r w:rsidR="00B82F20">
        <w:rPr>
          <w:rFonts w:ascii="Times New Roman" w:hAnsi="Times New Roman" w:cs="Times New Roman"/>
          <w:color w:val="000000" w:themeColor="text1"/>
        </w:rPr>
        <w:t xml:space="preserve">2 HLA-A, 2 HLA-B, 2 HLA-C; </w:t>
      </w:r>
      <w:r w:rsidR="008F7FC9">
        <w:rPr>
          <w:rFonts w:ascii="Times New Roman" w:hAnsi="Times New Roman" w:cs="Times New Roman"/>
          <w:color w:val="000000" w:themeColor="text1"/>
        </w:rPr>
        <w:t>see Methods), the instances of shared neoepitope preference were assessed</w:t>
      </w:r>
      <w:r w:rsidR="00B82F20">
        <w:rPr>
          <w:rFonts w:ascii="Times New Roman" w:hAnsi="Times New Roman" w:cs="Times New Roman"/>
          <w:color w:val="000000" w:themeColor="text1"/>
        </w:rPr>
        <w:t xml:space="preserve"> for all neoepitopes predicted across TCGA patients</w:t>
      </w:r>
      <w:r w:rsidR="008F7FC9">
        <w:rPr>
          <w:rFonts w:ascii="Times New Roman" w:hAnsi="Times New Roman" w:cs="Times New Roman"/>
          <w:color w:val="000000" w:themeColor="text1"/>
        </w:rPr>
        <w:t>. In most cases (</w:t>
      </w:r>
      <w:r w:rsidR="004232F6" w:rsidRPr="00083A21">
        <w:rPr>
          <w:rFonts w:ascii="Times New Roman" w:hAnsi="Times New Roman" w:cs="Times New Roman"/>
          <w:color w:val="000000" w:themeColor="text1"/>
        </w:rPr>
        <w:t>87.898</w:t>
      </w:r>
      <w:r w:rsidR="008F7FC9" w:rsidRPr="00083A21">
        <w:rPr>
          <w:rFonts w:ascii="Times New Roman" w:hAnsi="Times New Roman" w:cs="Times New Roman"/>
          <w:color w:val="000000" w:themeColor="text1"/>
        </w:rPr>
        <w:t>%</w:t>
      </w:r>
      <w:r w:rsidR="008F7FC9">
        <w:rPr>
          <w:rFonts w:ascii="Times New Roman" w:hAnsi="Times New Roman" w:cs="Times New Roman"/>
          <w:color w:val="000000" w:themeColor="text1"/>
        </w:rPr>
        <w:t xml:space="preserve"> on average), only one allele from each group bound to a neoepitope, but in some cases (</w:t>
      </w:r>
      <w:r w:rsidR="004232F6" w:rsidRPr="00083A21">
        <w:rPr>
          <w:rFonts w:ascii="Times New Roman" w:hAnsi="Times New Roman" w:cs="Times New Roman"/>
          <w:color w:val="000000" w:themeColor="text1"/>
        </w:rPr>
        <w:t>0.00433</w:t>
      </w:r>
      <w:r w:rsidR="008F7FC9" w:rsidRPr="00083A21">
        <w:rPr>
          <w:rFonts w:ascii="Times New Roman" w:hAnsi="Times New Roman" w:cs="Times New Roman"/>
          <w:color w:val="000000" w:themeColor="text1"/>
        </w:rPr>
        <w:t>%</w:t>
      </w:r>
      <w:r w:rsidR="008F7FC9">
        <w:rPr>
          <w:rFonts w:ascii="Times New Roman" w:hAnsi="Times New Roman" w:cs="Times New Roman"/>
          <w:color w:val="000000" w:themeColor="text1"/>
        </w:rPr>
        <w:t xml:space="preserve"> on average), all six alleles had a strong binding affinity for the neoepitope.</w:t>
      </w:r>
      <w:r w:rsidR="006E4D8B">
        <w:rPr>
          <w:rFonts w:ascii="Times New Roman" w:hAnsi="Times New Roman" w:cs="Times New Roman"/>
          <w:color w:val="000000" w:themeColor="text1"/>
        </w:rPr>
        <w:t xml:space="preserve"> </w:t>
      </w:r>
      <w:r w:rsidR="000D46D3">
        <w:rPr>
          <w:rFonts w:ascii="Times New Roman" w:hAnsi="Times New Roman" w:cs="Times New Roman"/>
          <w:color w:val="000000" w:themeColor="text1"/>
        </w:rPr>
        <w:t xml:space="preserve">The x axis represents the number of alleles (among a set of six) able to present a given neoepitope. </w:t>
      </w:r>
      <w:r w:rsidR="006E4D8B">
        <w:rPr>
          <w:rFonts w:ascii="Times New Roman" w:hAnsi="Times New Roman" w:cs="Times New Roman"/>
          <w:color w:val="000000" w:themeColor="text1"/>
        </w:rPr>
        <w:t xml:space="preserve">The y axis depicts the number (%) of </w:t>
      </w:r>
      <w:r w:rsidR="000D46D3">
        <w:rPr>
          <w:rFonts w:ascii="Times New Roman" w:hAnsi="Times New Roman" w:cs="Times New Roman"/>
          <w:color w:val="000000" w:themeColor="text1"/>
        </w:rPr>
        <w:t xml:space="preserve">all </w:t>
      </w:r>
      <w:r w:rsidR="006E4D8B">
        <w:rPr>
          <w:rFonts w:ascii="Times New Roman" w:hAnsi="Times New Roman" w:cs="Times New Roman"/>
          <w:color w:val="000000" w:themeColor="text1"/>
        </w:rPr>
        <w:t xml:space="preserve">neoepitopes </w:t>
      </w:r>
      <w:r w:rsidR="00CD0EF3">
        <w:rPr>
          <w:rFonts w:ascii="Times New Roman" w:hAnsi="Times New Roman" w:cs="Times New Roman"/>
          <w:color w:val="000000" w:themeColor="text1"/>
        </w:rPr>
        <w:t xml:space="preserve">with affinity for at least one allele in the set </w:t>
      </w:r>
      <w:r w:rsidR="000D46D3">
        <w:rPr>
          <w:rFonts w:ascii="Times New Roman" w:hAnsi="Times New Roman" w:cs="Times New Roman"/>
          <w:color w:val="000000" w:themeColor="text1"/>
        </w:rPr>
        <w:t xml:space="preserve">presented by the corresponding number of alleles along the x axis, with the distribution representing a summary across 1000 randomly sampled sets of six HLA alleles. </w:t>
      </w:r>
    </w:p>
    <w:p w14:paraId="7A8F3FC5" w14:textId="796B9BD5" w:rsidR="008F7FC9" w:rsidRDefault="00380A88" w:rsidP="00BA4295">
      <w:pPr>
        <w:rPr>
          <w:rFonts w:ascii="Times New Roman" w:hAnsi="Times New Roman" w:cs="Times New Roman"/>
          <w:b/>
        </w:rPr>
      </w:pPr>
      <w:r>
        <w:rPr>
          <w:rFonts w:ascii="Helvetica" w:hAnsi="Helvetica" w:cs="Helvetica"/>
          <w:noProof/>
        </w:rPr>
        <w:drawing>
          <wp:inline distT="0" distB="0" distL="0" distR="0" wp14:anchorId="43DF21B8" wp14:editId="2BD0B0B5">
            <wp:extent cx="5943600" cy="3672020"/>
            <wp:effectExtent l="0" t="0" r="0" b="1143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672020"/>
                    </a:xfrm>
                    <a:prstGeom prst="rect">
                      <a:avLst/>
                    </a:prstGeom>
                    <a:noFill/>
                    <a:ln>
                      <a:noFill/>
                    </a:ln>
                  </pic:spPr>
                </pic:pic>
              </a:graphicData>
            </a:graphic>
          </wp:inline>
        </w:drawing>
      </w:r>
    </w:p>
    <w:p w14:paraId="5D40F595" w14:textId="77777777" w:rsidR="008F7FC9" w:rsidRDefault="008F7FC9" w:rsidP="008F7FC9">
      <w:pPr>
        <w:spacing w:line="480" w:lineRule="auto"/>
        <w:contextualSpacing/>
        <w:rPr>
          <w:rFonts w:ascii="Times New Roman" w:hAnsi="Times New Roman" w:cs="Times New Roman"/>
          <w:b/>
          <w:color w:val="000000" w:themeColor="text1"/>
        </w:rPr>
      </w:pPr>
    </w:p>
    <w:p w14:paraId="3B7E5D3A" w14:textId="77777777" w:rsidR="008F7FC9" w:rsidRDefault="008F7FC9" w:rsidP="008F7FC9">
      <w:pPr>
        <w:spacing w:line="480" w:lineRule="auto"/>
        <w:contextualSpacing/>
        <w:rPr>
          <w:rFonts w:ascii="Times New Roman" w:hAnsi="Times New Roman" w:cs="Times New Roman"/>
          <w:b/>
          <w:color w:val="000000" w:themeColor="text1"/>
        </w:rPr>
      </w:pPr>
    </w:p>
    <w:p w14:paraId="10C1D7D6" w14:textId="77777777" w:rsidR="008F7FC9" w:rsidRDefault="008F7FC9" w:rsidP="008F7FC9">
      <w:pPr>
        <w:spacing w:line="480" w:lineRule="auto"/>
        <w:contextualSpacing/>
        <w:rPr>
          <w:rFonts w:ascii="Times New Roman" w:hAnsi="Times New Roman" w:cs="Times New Roman"/>
          <w:b/>
          <w:color w:val="000000" w:themeColor="text1"/>
        </w:rPr>
      </w:pPr>
    </w:p>
    <w:p w14:paraId="3999395C" w14:textId="3D202CA4" w:rsidR="008F7FC9" w:rsidRPr="0068776A" w:rsidRDefault="000D029A" w:rsidP="008F7FC9">
      <w:pPr>
        <w:spacing w:line="480" w:lineRule="auto"/>
        <w:contextualSpacing/>
        <w:rPr>
          <w:rFonts w:ascii="Times New Roman" w:hAnsi="Times New Roman" w:cs="Times New Roman"/>
          <w:color w:val="000000" w:themeColor="text1"/>
        </w:rPr>
      </w:pPr>
      <w:r w:rsidRPr="0068776A">
        <w:rPr>
          <w:rFonts w:ascii="Times New Roman" w:hAnsi="Times New Roman" w:cs="Times New Roman"/>
          <w:b/>
          <w:color w:val="000000" w:themeColor="text1"/>
        </w:rPr>
        <w:lastRenderedPageBreak/>
        <w:t>Supplemental Figure S5</w:t>
      </w:r>
      <w:r w:rsidR="008F7FC9" w:rsidRPr="0068776A">
        <w:rPr>
          <w:rFonts w:ascii="Times New Roman" w:hAnsi="Times New Roman" w:cs="Times New Roman"/>
          <w:b/>
          <w:color w:val="000000" w:themeColor="text1"/>
        </w:rPr>
        <w:t>.</w:t>
      </w:r>
      <w:r w:rsidR="008F7FC9" w:rsidRPr="0068776A">
        <w:rPr>
          <w:rFonts w:ascii="Times New Roman" w:hAnsi="Times New Roman" w:cs="Times New Roman"/>
          <w:color w:val="000000" w:themeColor="text1"/>
        </w:rPr>
        <w:t xml:space="preserve"> Binding </w:t>
      </w:r>
      <w:r w:rsidR="00A02CB4" w:rsidRPr="0068776A">
        <w:rPr>
          <w:rFonts w:ascii="Times New Roman" w:hAnsi="Times New Roman" w:cs="Times New Roman"/>
          <w:color w:val="000000" w:themeColor="text1"/>
        </w:rPr>
        <w:t xml:space="preserve">affinity </w:t>
      </w:r>
      <w:r w:rsidR="008F7FC9" w:rsidRPr="0068776A">
        <w:rPr>
          <w:rFonts w:ascii="Times New Roman" w:hAnsi="Times New Roman" w:cs="Times New Roman"/>
          <w:color w:val="000000" w:themeColor="text1"/>
        </w:rPr>
        <w:t>difference between paired tumor and normal epitopes in TCGA. Binding</w:t>
      </w:r>
      <w:r w:rsidR="00A02CB4" w:rsidRPr="0068776A">
        <w:rPr>
          <w:rFonts w:ascii="Times New Roman" w:hAnsi="Times New Roman" w:cs="Times New Roman"/>
          <w:color w:val="000000" w:themeColor="text1"/>
        </w:rPr>
        <w:t xml:space="preserve"> affinity</w:t>
      </w:r>
      <w:r w:rsidR="008F7FC9" w:rsidRPr="0068776A">
        <w:rPr>
          <w:rFonts w:ascii="Times New Roman" w:hAnsi="Times New Roman" w:cs="Times New Roman"/>
          <w:color w:val="000000" w:themeColor="text1"/>
        </w:rPr>
        <w:t xml:space="preserve"> difference between paired tumor and normal epitopes was higher for neoepitopes with mutations at anchor residues than those with mutations at non-anchor residues (median </w:t>
      </w:r>
      <w:r w:rsidR="003C3D5B" w:rsidRPr="0068776A">
        <w:rPr>
          <w:rFonts w:ascii="Times New Roman" w:hAnsi="Times New Roman" w:cs="Times New Roman"/>
          <w:color w:val="000000" w:themeColor="text1"/>
        </w:rPr>
        <w:t>2935.1 nM vs. 28</w:t>
      </w:r>
      <w:r w:rsidR="00640C0E" w:rsidRPr="0068776A">
        <w:rPr>
          <w:rFonts w:ascii="Times New Roman" w:hAnsi="Times New Roman" w:cs="Times New Roman"/>
          <w:color w:val="000000" w:themeColor="text1"/>
        </w:rPr>
        <w:t>.1</w:t>
      </w:r>
      <w:r w:rsidR="008F7FC9" w:rsidRPr="0068776A">
        <w:rPr>
          <w:rFonts w:ascii="Times New Roman" w:hAnsi="Times New Roman" w:cs="Times New Roman"/>
          <w:color w:val="000000" w:themeColor="text1"/>
        </w:rPr>
        <w:t xml:space="preserve"> nM, respectively; </w:t>
      </w:r>
      <w:r w:rsidR="00C66294" w:rsidRPr="0068776A">
        <w:rPr>
          <w:rFonts w:ascii="Times New Roman" w:hAnsi="Times New Roman" w:cs="Times New Roman"/>
          <w:color w:val="000000" w:themeColor="text1"/>
        </w:rPr>
        <w:t>*</w:t>
      </w:r>
      <w:r w:rsidR="008F7FC9" w:rsidRPr="0068776A">
        <w:rPr>
          <w:rFonts w:ascii="Times New Roman" w:hAnsi="Times New Roman" w:cs="Times New Roman"/>
          <w:color w:val="000000" w:themeColor="text1"/>
        </w:rPr>
        <w:t>p &lt; 2.2x10</w:t>
      </w:r>
      <w:r w:rsidR="008F7FC9" w:rsidRPr="0068776A">
        <w:rPr>
          <w:rFonts w:ascii="Times New Roman" w:hAnsi="Times New Roman" w:cs="Times New Roman"/>
          <w:color w:val="000000" w:themeColor="text1"/>
          <w:vertAlign w:val="superscript"/>
        </w:rPr>
        <w:t>-16</w:t>
      </w:r>
      <w:r w:rsidR="008F7FC9" w:rsidRPr="0068776A">
        <w:rPr>
          <w:rFonts w:ascii="Times New Roman" w:hAnsi="Times New Roman" w:cs="Times New Roman"/>
          <w:color w:val="000000" w:themeColor="text1"/>
        </w:rPr>
        <w:t>).</w:t>
      </w:r>
    </w:p>
    <w:p w14:paraId="22EA8CFE" w14:textId="4911CE44" w:rsidR="008F7FC9" w:rsidRDefault="003C3D5B" w:rsidP="00BA4295">
      <w:pPr>
        <w:rPr>
          <w:rFonts w:ascii="Times New Roman" w:hAnsi="Times New Roman" w:cs="Times New Roman"/>
          <w:b/>
        </w:rPr>
      </w:pPr>
      <w:r>
        <w:rPr>
          <w:rFonts w:ascii="Helvetica" w:hAnsi="Helvetica" w:cs="Helvetica"/>
          <w:noProof/>
        </w:rPr>
        <w:drawing>
          <wp:inline distT="0" distB="0" distL="0" distR="0" wp14:anchorId="3E726A5B" wp14:editId="72354A9C">
            <wp:extent cx="5943600" cy="3672020"/>
            <wp:effectExtent l="0" t="0" r="0" b="1143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672020"/>
                    </a:xfrm>
                    <a:prstGeom prst="rect">
                      <a:avLst/>
                    </a:prstGeom>
                    <a:noFill/>
                    <a:ln>
                      <a:noFill/>
                    </a:ln>
                  </pic:spPr>
                </pic:pic>
              </a:graphicData>
            </a:graphic>
          </wp:inline>
        </w:drawing>
      </w:r>
    </w:p>
    <w:p w14:paraId="5E8ED47E" w14:textId="77777777" w:rsidR="008F7FC9" w:rsidRDefault="008F7FC9" w:rsidP="00BA4295">
      <w:pPr>
        <w:rPr>
          <w:rFonts w:ascii="Times New Roman" w:hAnsi="Times New Roman" w:cs="Times New Roman"/>
          <w:b/>
        </w:rPr>
      </w:pPr>
    </w:p>
    <w:p w14:paraId="7781E04A" w14:textId="77777777" w:rsidR="008F7FC9" w:rsidRDefault="008F7FC9" w:rsidP="008F7FC9">
      <w:pPr>
        <w:spacing w:line="480" w:lineRule="auto"/>
        <w:contextualSpacing/>
        <w:rPr>
          <w:rFonts w:ascii="Times New Roman" w:hAnsi="Times New Roman" w:cs="Times New Roman"/>
          <w:b/>
          <w:color w:val="000000" w:themeColor="text1"/>
        </w:rPr>
      </w:pPr>
    </w:p>
    <w:p w14:paraId="4C8675E3" w14:textId="77777777" w:rsidR="008F7FC9" w:rsidRDefault="008F7FC9" w:rsidP="008F7FC9">
      <w:pPr>
        <w:spacing w:line="480" w:lineRule="auto"/>
        <w:contextualSpacing/>
        <w:rPr>
          <w:rFonts w:ascii="Times New Roman" w:hAnsi="Times New Roman" w:cs="Times New Roman"/>
          <w:b/>
          <w:color w:val="000000" w:themeColor="text1"/>
        </w:rPr>
      </w:pPr>
    </w:p>
    <w:p w14:paraId="5D655ACF" w14:textId="77777777" w:rsidR="008F7FC9" w:rsidRDefault="008F7FC9" w:rsidP="008F7FC9">
      <w:pPr>
        <w:spacing w:line="480" w:lineRule="auto"/>
        <w:contextualSpacing/>
        <w:rPr>
          <w:rFonts w:ascii="Times New Roman" w:hAnsi="Times New Roman" w:cs="Times New Roman"/>
          <w:b/>
          <w:color w:val="000000" w:themeColor="text1"/>
        </w:rPr>
      </w:pPr>
    </w:p>
    <w:p w14:paraId="14598CC5" w14:textId="77777777" w:rsidR="008F7FC9" w:rsidRDefault="008F7FC9" w:rsidP="008F7FC9">
      <w:pPr>
        <w:spacing w:line="480" w:lineRule="auto"/>
        <w:contextualSpacing/>
        <w:rPr>
          <w:rFonts w:ascii="Times New Roman" w:hAnsi="Times New Roman" w:cs="Times New Roman"/>
          <w:b/>
          <w:color w:val="000000" w:themeColor="text1"/>
        </w:rPr>
      </w:pPr>
    </w:p>
    <w:p w14:paraId="4A7A25AD" w14:textId="77777777" w:rsidR="008F7FC9" w:rsidRDefault="008F7FC9" w:rsidP="008F7FC9">
      <w:pPr>
        <w:spacing w:line="480" w:lineRule="auto"/>
        <w:contextualSpacing/>
        <w:rPr>
          <w:rFonts w:ascii="Times New Roman" w:hAnsi="Times New Roman" w:cs="Times New Roman"/>
          <w:b/>
          <w:color w:val="000000" w:themeColor="text1"/>
        </w:rPr>
      </w:pPr>
    </w:p>
    <w:p w14:paraId="16D9CB8E" w14:textId="77777777" w:rsidR="00F01B19" w:rsidRDefault="00F01B19" w:rsidP="008F7FC9">
      <w:pPr>
        <w:spacing w:line="480" w:lineRule="auto"/>
        <w:contextualSpacing/>
        <w:rPr>
          <w:rFonts w:ascii="Times New Roman" w:hAnsi="Times New Roman" w:cs="Times New Roman"/>
          <w:b/>
          <w:color w:val="000000" w:themeColor="text1"/>
        </w:rPr>
      </w:pPr>
    </w:p>
    <w:p w14:paraId="4B043BF5" w14:textId="77777777" w:rsidR="008F7FC9" w:rsidRDefault="008F7FC9" w:rsidP="008F7FC9">
      <w:pPr>
        <w:spacing w:line="480" w:lineRule="auto"/>
        <w:contextualSpacing/>
        <w:rPr>
          <w:rFonts w:ascii="Times New Roman" w:hAnsi="Times New Roman" w:cs="Times New Roman"/>
          <w:b/>
          <w:color w:val="000000" w:themeColor="text1"/>
        </w:rPr>
      </w:pPr>
    </w:p>
    <w:p w14:paraId="7C7D053C" w14:textId="77777777" w:rsidR="008F7FC9" w:rsidRDefault="008F7FC9" w:rsidP="008F7FC9">
      <w:pPr>
        <w:spacing w:line="480" w:lineRule="auto"/>
        <w:contextualSpacing/>
        <w:rPr>
          <w:rFonts w:ascii="Times New Roman" w:hAnsi="Times New Roman" w:cs="Times New Roman"/>
          <w:b/>
          <w:color w:val="000000" w:themeColor="text1"/>
        </w:rPr>
      </w:pPr>
    </w:p>
    <w:p w14:paraId="7180FC86" w14:textId="447CD9D6" w:rsidR="002B5F40" w:rsidRDefault="000D029A" w:rsidP="008F7FC9">
      <w:pPr>
        <w:spacing w:line="480" w:lineRule="auto"/>
        <w:contextualSpacing/>
        <w:rPr>
          <w:rFonts w:ascii="Times New Roman" w:hAnsi="Times New Roman" w:cs="Times New Roman"/>
          <w:color w:val="000000" w:themeColor="text1"/>
        </w:rPr>
      </w:pPr>
      <w:r>
        <w:rPr>
          <w:rFonts w:ascii="Times New Roman" w:hAnsi="Times New Roman" w:cs="Times New Roman"/>
          <w:b/>
          <w:color w:val="000000" w:themeColor="text1"/>
        </w:rPr>
        <w:lastRenderedPageBreak/>
        <w:t xml:space="preserve">Supplemental Figure </w:t>
      </w:r>
      <w:r w:rsidRPr="0068776A">
        <w:rPr>
          <w:rFonts w:ascii="Times New Roman" w:hAnsi="Times New Roman" w:cs="Times New Roman"/>
          <w:b/>
          <w:color w:val="000000" w:themeColor="text1"/>
        </w:rPr>
        <w:t>S6</w:t>
      </w:r>
      <w:r w:rsidR="002B5F40" w:rsidRPr="0068776A">
        <w:rPr>
          <w:rFonts w:ascii="Times New Roman" w:hAnsi="Times New Roman" w:cs="Times New Roman"/>
          <w:b/>
          <w:color w:val="000000" w:themeColor="text1"/>
        </w:rPr>
        <w:t>.</w:t>
      </w:r>
      <w:r w:rsidR="002B5F40" w:rsidRPr="0068776A">
        <w:rPr>
          <w:rFonts w:ascii="Times New Roman" w:hAnsi="Times New Roman" w:cs="Times New Roman"/>
          <w:color w:val="000000" w:themeColor="text1"/>
        </w:rPr>
        <w:t xml:space="preserve"> </w:t>
      </w:r>
      <w:r w:rsidR="00A02CB4" w:rsidRPr="0068776A">
        <w:rPr>
          <w:rFonts w:ascii="Times New Roman" w:hAnsi="Times New Roman" w:cs="Times New Roman"/>
          <w:color w:val="000000" w:themeColor="text1"/>
        </w:rPr>
        <w:t>Tumor vs. closest microbial peptide sequence</w:t>
      </w:r>
      <w:r w:rsidR="002B5F40" w:rsidRPr="0068776A">
        <w:rPr>
          <w:rFonts w:ascii="Times New Roman" w:hAnsi="Times New Roman" w:cs="Times New Roman"/>
          <w:color w:val="000000" w:themeColor="text1"/>
        </w:rPr>
        <w:t xml:space="preserve"> similarity of predicted TCGA neoepitopes</w:t>
      </w:r>
      <w:r w:rsidR="00777D9A" w:rsidRPr="0068776A">
        <w:rPr>
          <w:rFonts w:ascii="Times New Roman" w:hAnsi="Times New Roman" w:cs="Times New Roman"/>
          <w:color w:val="000000" w:themeColor="text1"/>
        </w:rPr>
        <w:t xml:space="preserve"> and randomly simulated peptides</w:t>
      </w:r>
      <w:r w:rsidR="002B5F40" w:rsidRPr="0068776A">
        <w:rPr>
          <w:rFonts w:ascii="Times New Roman" w:hAnsi="Times New Roman" w:cs="Times New Roman"/>
          <w:color w:val="000000" w:themeColor="text1"/>
        </w:rPr>
        <w:t>. Percent paired</w:t>
      </w:r>
      <w:r w:rsidR="00A02CB4" w:rsidRPr="0068776A">
        <w:rPr>
          <w:rFonts w:ascii="Times New Roman" w:hAnsi="Times New Roman" w:cs="Times New Roman"/>
          <w:color w:val="000000" w:themeColor="text1"/>
        </w:rPr>
        <w:t xml:space="preserve"> sequence</w:t>
      </w:r>
      <w:r w:rsidR="002B5F40" w:rsidRPr="0068776A">
        <w:rPr>
          <w:rFonts w:ascii="Times New Roman" w:hAnsi="Times New Roman" w:cs="Times New Roman"/>
          <w:color w:val="000000" w:themeColor="text1"/>
        </w:rPr>
        <w:t xml:space="preserve"> similarity (see Methods) of neoepitopes with top bacterial peptide (gray) and viral peptide (white) blastp hits across TCGA disease groups </w:t>
      </w:r>
      <w:r w:rsidR="00777D9A" w:rsidRPr="0068776A">
        <w:rPr>
          <w:rFonts w:ascii="Times New Roman" w:hAnsi="Times New Roman" w:cs="Times New Roman"/>
          <w:color w:val="000000" w:themeColor="text1"/>
        </w:rPr>
        <w:t xml:space="preserve">and among 1000 randomly simulated neoepitopes (see Methods) </w:t>
      </w:r>
      <w:r w:rsidR="002B5F40" w:rsidRPr="0068776A">
        <w:rPr>
          <w:rFonts w:ascii="Times New Roman" w:hAnsi="Times New Roman" w:cs="Times New Roman"/>
          <w:color w:val="000000" w:themeColor="text1"/>
        </w:rPr>
        <w:t>is shown. All</w:t>
      </w:r>
      <w:r w:rsidR="00777D9A" w:rsidRPr="0068776A">
        <w:rPr>
          <w:rFonts w:ascii="Times New Roman" w:hAnsi="Times New Roman" w:cs="Times New Roman"/>
          <w:color w:val="000000" w:themeColor="text1"/>
        </w:rPr>
        <w:t xml:space="preserve"> TCGA</w:t>
      </w:r>
      <w:r w:rsidR="002B5F40" w:rsidRPr="0068776A">
        <w:rPr>
          <w:rFonts w:ascii="Times New Roman" w:hAnsi="Times New Roman" w:cs="Times New Roman"/>
          <w:color w:val="000000" w:themeColor="text1"/>
        </w:rPr>
        <w:t xml:space="preserve"> neoepitopes matched with some degree of similarity (76.7% on average) to a viral peptide, while 96.4% of neoepitopes matched with some degree of similarity (91.6% on average) to a bacterial peptide. </w:t>
      </w:r>
      <w:r w:rsidR="00712D9A" w:rsidRPr="0068776A">
        <w:rPr>
          <w:rFonts w:ascii="Times New Roman" w:hAnsi="Times New Roman" w:cs="Times New Roman"/>
          <w:color w:val="000000" w:themeColor="text1"/>
        </w:rPr>
        <w:t xml:space="preserve">Vertical lines separate TCGA disease sites. </w:t>
      </w:r>
      <w:r w:rsidR="002B5F40" w:rsidRPr="0068776A">
        <w:rPr>
          <w:rFonts w:ascii="Times New Roman" w:hAnsi="Times New Roman" w:cs="Times New Roman"/>
          <w:color w:val="000000" w:themeColor="text1"/>
        </w:rPr>
        <w:t>A TCGA disease abbreviation key is available in Supplementary Table S1</w:t>
      </w:r>
      <w:r w:rsidR="00712D9A" w:rsidRPr="0068776A">
        <w:rPr>
          <w:rFonts w:ascii="Times New Roman" w:hAnsi="Times New Roman" w:cs="Times New Roman"/>
          <w:color w:val="000000" w:themeColor="text1"/>
        </w:rPr>
        <w:t>.</w:t>
      </w:r>
    </w:p>
    <w:p w14:paraId="213AC6E2" w14:textId="36C76BE2" w:rsidR="002B5F40" w:rsidRDefault="00777D9A" w:rsidP="008F7FC9">
      <w:pPr>
        <w:spacing w:line="480" w:lineRule="auto"/>
        <w:contextualSpacing/>
        <w:rPr>
          <w:rFonts w:ascii="Times New Roman" w:hAnsi="Times New Roman" w:cs="Times New Roman"/>
          <w:color w:val="000000" w:themeColor="text1"/>
        </w:rPr>
      </w:pPr>
      <w:r>
        <w:rPr>
          <w:rFonts w:ascii="Helvetica" w:hAnsi="Helvetica" w:cs="Helvetica"/>
          <w:noProof/>
        </w:rPr>
        <w:drawing>
          <wp:inline distT="0" distB="0" distL="0" distR="0" wp14:anchorId="3F8CF1EE" wp14:editId="47356968">
            <wp:extent cx="5943600" cy="36688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668831"/>
                    </a:xfrm>
                    <a:prstGeom prst="rect">
                      <a:avLst/>
                    </a:prstGeom>
                    <a:noFill/>
                    <a:ln>
                      <a:noFill/>
                    </a:ln>
                  </pic:spPr>
                </pic:pic>
              </a:graphicData>
            </a:graphic>
          </wp:inline>
        </w:drawing>
      </w:r>
    </w:p>
    <w:p w14:paraId="66B36CBE" w14:textId="77777777" w:rsidR="00C51D9C" w:rsidRPr="002B5F40" w:rsidRDefault="00C51D9C" w:rsidP="008F7FC9">
      <w:pPr>
        <w:spacing w:line="480" w:lineRule="auto"/>
        <w:contextualSpacing/>
        <w:rPr>
          <w:rFonts w:ascii="Times New Roman" w:hAnsi="Times New Roman" w:cs="Times New Roman"/>
          <w:color w:val="000000" w:themeColor="text1"/>
        </w:rPr>
      </w:pPr>
    </w:p>
    <w:p w14:paraId="0422F2D2" w14:textId="77777777" w:rsidR="002B5F40" w:rsidRDefault="002B5F40" w:rsidP="008F7FC9">
      <w:pPr>
        <w:spacing w:line="480" w:lineRule="auto"/>
        <w:contextualSpacing/>
        <w:rPr>
          <w:rFonts w:ascii="Times New Roman" w:hAnsi="Times New Roman" w:cs="Times New Roman"/>
          <w:b/>
          <w:color w:val="000000" w:themeColor="text1"/>
        </w:rPr>
      </w:pPr>
    </w:p>
    <w:p w14:paraId="692ED90A" w14:textId="77777777" w:rsidR="0055276A" w:rsidRDefault="0055276A" w:rsidP="008F7FC9">
      <w:pPr>
        <w:spacing w:line="480" w:lineRule="auto"/>
        <w:contextualSpacing/>
        <w:rPr>
          <w:rFonts w:ascii="Times New Roman" w:hAnsi="Times New Roman" w:cs="Times New Roman"/>
          <w:b/>
          <w:color w:val="000000" w:themeColor="text1"/>
        </w:rPr>
      </w:pPr>
    </w:p>
    <w:p w14:paraId="2549D401" w14:textId="77777777" w:rsidR="002B5F40" w:rsidRDefault="002B5F40" w:rsidP="008F7FC9">
      <w:pPr>
        <w:spacing w:line="480" w:lineRule="auto"/>
        <w:contextualSpacing/>
        <w:rPr>
          <w:rFonts w:ascii="Times New Roman" w:hAnsi="Times New Roman" w:cs="Times New Roman"/>
          <w:b/>
          <w:color w:val="000000" w:themeColor="text1"/>
        </w:rPr>
      </w:pPr>
    </w:p>
    <w:p w14:paraId="2E5749D2" w14:textId="5615116B" w:rsidR="008F7FC9" w:rsidRPr="00D0650B" w:rsidRDefault="000D029A" w:rsidP="008F7FC9">
      <w:pPr>
        <w:spacing w:line="480" w:lineRule="auto"/>
        <w:contextualSpacing/>
        <w:rPr>
          <w:rFonts w:ascii="Times New Roman" w:hAnsi="Times New Roman" w:cs="Times New Roman"/>
        </w:rPr>
      </w:pPr>
      <w:r>
        <w:rPr>
          <w:rFonts w:ascii="Times New Roman" w:hAnsi="Times New Roman" w:cs="Times New Roman"/>
          <w:b/>
          <w:color w:val="000000" w:themeColor="text1"/>
        </w:rPr>
        <w:lastRenderedPageBreak/>
        <w:t xml:space="preserve">Supplemental </w:t>
      </w:r>
      <w:r w:rsidRPr="0071036B">
        <w:rPr>
          <w:rFonts w:ascii="Times New Roman" w:hAnsi="Times New Roman" w:cs="Times New Roman"/>
          <w:b/>
          <w:color w:val="000000" w:themeColor="text1"/>
        </w:rPr>
        <w:t>Figure S7</w:t>
      </w:r>
      <w:r w:rsidR="008F7FC9" w:rsidRPr="0071036B">
        <w:rPr>
          <w:rFonts w:ascii="Times New Roman" w:hAnsi="Times New Roman" w:cs="Times New Roman"/>
          <w:b/>
          <w:color w:val="000000" w:themeColor="text1"/>
        </w:rPr>
        <w:t>.</w:t>
      </w:r>
      <w:r w:rsidR="008F7FC9" w:rsidRPr="0071036B">
        <w:rPr>
          <w:rFonts w:ascii="Times New Roman" w:hAnsi="Times New Roman" w:cs="Times New Roman"/>
          <w:color w:val="000000" w:themeColor="text1"/>
        </w:rPr>
        <w:t xml:space="preserve"> ROC </w:t>
      </w:r>
      <w:r w:rsidR="008F7FC9">
        <w:rPr>
          <w:rFonts w:ascii="Times New Roman" w:hAnsi="Times New Roman" w:cs="Times New Roman"/>
        </w:rPr>
        <w:t xml:space="preserve">curve for prediction of immunogenicity from putatively novel binding status. Within a limited cohort of </w:t>
      </w:r>
      <w:r w:rsidR="008F7FC9" w:rsidRPr="00083A21">
        <w:rPr>
          <w:rFonts w:ascii="Times New Roman" w:hAnsi="Times New Roman" w:cs="Times New Roman"/>
        </w:rPr>
        <w:t>419</w:t>
      </w:r>
      <w:r w:rsidR="008F7FC9">
        <w:rPr>
          <w:rFonts w:ascii="Times New Roman" w:hAnsi="Times New Roman" w:cs="Times New Roman"/>
        </w:rPr>
        <w:t xml:space="preserve"> peptides with paired immune response data, our immunogenic binding criteria was able to predict peptide immunogenicity with an AUC of </w:t>
      </w:r>
      <w:r w:rsidR="008F7FC9" w:rsidRPr="00083A21">
        <w:rPr>
          <w:rFonts w:ascii="Times New Roman" w:hAnsi="Times New Roman" w:cs="Times New Roman"/>
        </w:rPr>
        <w:t>0</w:t>
      </w:r>
      <w:r w:rsidR="00D978E8" w:rsidRPr="00083A21">
        <w:rPr>
          <w:rFonts w:ascii="Times New Roman" w:hAnsi="Times New Roman" w:cs="Times New Roman"/>
        </w:rPr>
        <w:t>.528</w:t>
      </w:r>
      <w:r w:rsidR="008F7FC9">
        <w:rPr>
          <w:rFonts w:ascii="Times New Roman" w:hAnsi="Times New Roman" w:cs="Times New Roman"/>
        </w:rPr>
        <w:t>.</w:t>
      </w:r>
    </w:p>
    <w:p w14:paraId="0D4AB523" w14:textId="1ECBD1BC" w:rsidR="008F7FC9" w:rsidRDefault="0064048E" w:rsidP="00BA4295">
      <w:pPr>
        <w:rPr>
          <w:rFonts w:ascii="Times New Roman" w:hAnsi="Times New Roman" w:cs="Times New Roman"/>
          <w:b/>
        </w:rPr>
      </w:pPr>
      <w:r>
        <w:rPr>
          <w:rFonts w:ascii="Helvetica" w:hAnsi="Helvetica" w:cs="Helvetica"/>
          <w:noProof/>
        </w:rPr>
        <w:drawing>
          <wp:inline distT="0" distB="0" distL="0" distR="0" wp14:anchorId="2C64FB5C" wp14:editId="5E608DEF">
            <wp:extent cx="5943600" cy="36688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668889"/>
                    </a:xfrm>
                    <a:prstGeom prst="rect">
                      <a:avLst/>
                    </a:prstGeom>
                    <a:noFill/>
                    <a:ln>
                      <a:noFill/>
                    </a:ln>
                  </pic:spPr>
                </pic:pic>
              </a:graphicData>
            </a:graphic>
          </wp:inline>
        </w:drawing>
      </w:r>
    </w:p>
    <w:p w14:paraId="2AE54BC9" w14:textId="77777777" w:rsidR="008F7FC9" w:rsidRDefault="008F7FC9" w:rsidP="00BA4295">
      <w:pPr>
        <w:rPr>
          <w:rFonts w:ascii="Times New Roman" w:hAnsi="Times New Roman" w:cs="Times New Roman"/>
          <w:b/>
        </w:rPr>
      </w:pPr>
    </w:p>
    <w:p w14:paraId="633EC9D4" w14:textId="77777777" w:rsidR="008F7FC9" w:rsidRDefault="008F7FC9" w:rsidP="00BA4295">
      <w:pPr>
        <w:rPr>
          <w:rFonts w:ascii="Times New Roman" w:hAnsi="Times New Roman" w:cs="Times New Roman"/>
          <w:b/>
        </w:rPr>
      </w:pPr>
    </w:p>
    <w:p w14:paraId="7AD1ADBE" w14:textId="77777777" w:rsidR="008F7FC9" w:rsidRDefault="008F7FC9" w:rsidP="00BA4295">
      <w:pPr>
        <w:rPr>
          <w:rFonts w:ascii="Times New Roman" w:hAnsi="Times New Roman" w:cs="Times New Roman"/>
          <w:b/>
        </w:rPr>
      </w:pPr>
    </w:p>
    <w:p w14:paraId="59034929" w14:textId="77777777" w:rsidR="008F7FC9" w:rsidRDefault="008F7FC9" w:rsidP="00BA4295">
      <w:pPr>
        <w:rPr>
          <w:rFonts w:ascii="Times New Roman" w:hAnsi="Times New Roman" w:cs="Times New Roman"/>
          <w:b/>
        </w:rPr>
      </w:pPr>
    </w:p>
    <w:p w14:paraId="6E1A7C8A" w14:textId="77777777" w:rsidR="008F7FC9" w:rsidRDefault="008F7FC9" w:rsidP="00BA4295">
      <w:pPr>
        <w:rPr>
          <w:rFonts w:ascii="Times New Roman" w:hAnsi="Times New Roman" w:cs="Times New Roman"/>
          <w:b/>
        </w:rPr>
      </w:pPr>
    </w:p>
    <w:p w14:paraId="0928A163" w14:textId="77777777" w:rsidR="008F7FC9" w:rsidRDefault="008F7FC9" w:rsidP="00BA4295">
      <w:pPr>
        <w:rPr>
          <w:rFonts w:ascii="Times New Roman" w:hAnsi="Times New Roman" w:cs="Times New Roman"/>
          <w:b/>
        </w:rPr>
      </w:pPr>
    </w:p>
    <w:p w14:paraId="76C41220" w14:textId="77777777" w:rsidR="008F7FC9" w:rsidRDefault="008F7FC9" w:rsidP="00BA4295">
      <w:pPr>
        <w:rPr>
          <w:rFonts w:ascii="Times New Roman" w:hAnsi="Times New Roman" w:cs="Times New Roman"/>
          <w:b/>
        </w:rPr>
      </w:pPr>
    </w:p>
    <w:p w14:paraId="5AF85A8C" w14:textId="77777777" w:rsidR="008F7FC9" w:rsidRDefault="008F7FC9" w:rsidP="00BA4295">
      <w:pPr>
        <w:rPr>
          <w:rFonts w:ascii="Times New Roman" w:hAnsi="Times New Roman" w:cs="Times New Roman"/>
          <w:b/>
        </w:rPr>
      </w:pPr>
    </w:p>
    <w:p w14:paraId="19719B2D" w14:textId="77777777" w:rsidR="0004241C" w:rsidRDefault="0004241C" w:rsidP="00BA4295">
      <w:pPr>
        <w:rPr>
          <w:rFonts w:ascii="Times New Roman" w:hAnsi="Times New Roman" w:cs="Times New Roman"/>
          <w:b/>
        </w:rPr>
      </w:pPr>
    </w:p>
    <w:p w14:paraId="365AC372" w14:textId="77777777" w:rsidR="0004241C" w:rsidRDefault="0004241C" w:rsidP="00BA4295">
      <w:pPr>
        <w:rPr>
          <w:rFonts w:ascii="Times New Roman" w:hAnsi="Times New Roman" w:cs="Times New Roman"/>
          <w:b/>
        </w:rPr>
      </w:pPr>
    </w:p>
    <w:p w14:paraId="5308CBCC" w14:textId="77777777" w:rsidR="0004241C" w:rsidRDefault="0004241C" w:rsidP="00BA4295">
      <w:pPr>
        <w:rPr>
          <w:rFonts w:ascii="Times New Roman" w:hAnsi="Times New Roman" w:cs="Times New Roman"/>
          <w:b/>
        </w:rPr>
      </w:pPr>
    </w:p>
    <w:p w14:paraId="137F33B8" w14:textId="77777777" w:rsidR="0004241C" w:rsidRDefault="0004241C" w:rsidP="00BA4295">
      <w:pPr>
        <w:rPr>
          <w:rFonts w:ascii="Times New Roman" w:hAnsi="Times New Roman" w:cs="Times New Roman"/>
          <w:b/>
        </w:rPr>
      </w:pPr>
    </w:p>
    <w:p w14:paraId="11EFCED2" w14:textId="77777777" w:rsidR="0004241C" w:rsidRDefault="0004241C" w:rsidP="00BA4295">
      <w:pPr>
        <w:rPr>
          <w:rFonts w:ascii="Times New Roman" w:hAnsi="Times New Roman" w:cs="Times New Roman"/>
          <w:b/>
        </w:rPr>
      </w:pPr>
    </w:p>
    <w:p w14:paraId="37DE11E0" w14:textId="77777777" w:rsidR="0004241C" w:rsidRDefault="0004241C" w:rsidP="00BA4295">
      <w:pPr>
        <w:rPr>
          <w:rFonts w:ascii="Times New Roman" w:hAnsi="Times New Roman" w:cs="Times New Roman"/>
          <w:b/>
        </w:rPr>
      </w:pPr>
    </w:p>
    <w:p w14:paraId="5D609212" w14:textId="77777777" w:rsidR="0004241C" w:rsidRDefault="0004241C" w:rsidP="00BA4295">
      <w:pPr>
        <w:rPr>
          <w:rFonts w:ascii="Times New Roman" w:hAnsi="Times New Roman" w:cs="Times New Roman"/>
          <w:b/>
        </w:rPr>
      </w:pPr>
    </w:p>
    <w:p w14:paraId="5CD09241" w14:textId="77777777" w:rsidR="0004241C" w:rsidRDefault="0004241C" w:rsidP="00BA4295">
      <w:pPr>
        <w:rPr>
          <w:rFonts w:ascii="Times New Roman" w:hAnsi="Times New Roman" w:cs="Times New Roman"/>
          <w:b/>
        </w:rPr>
      </w:pPr>
    </w:p>
    <w:p w14:paraId="4887C006" w14:textId="77777777" w:rsidR="0004241C" w:rsidRDefault="0004241C" w:rsidP="00BA4295">
      <w:pPr>
        <w:rPr>
          <w:rFonts w:ascii="Times New Roman" w:hAnsi="Times New Roman" w:cs="Times New Roman"/>
          <w:b/>
        </w:rPr>
      </w:pPr>
    </w:p>
    <w:p w14:paraId="7B31D597" w14:textId="77777777" w:rsidR="0004241C" w:rsidRDefault="0004241C" w:rsidP="00BA4295">
      <w:pPr>
        <w:rPr>
          <w:rFonts w:ascii="Times New Roman" w:hAnsi="Times New Roman" w:cs="Times New Roman"/>
          <w:b/>
        </w:rPr>
      </w:pPr>
    </w:p>
    <w:p w14:paraId="41DC08F4" w14:textId="4492898F" w:rsidR="0004241C" w:rsidRPr="0071036B" w:rsidRDefault="0004241C" w:rsidP="00BA4295">
      <w:pPr>
        <w:rPr>
          <w:rFonts w:ascii="Times New Roman" w:hAnsi="Times New Roman" w:cs="Times New Roman"/>
          <w:color w:val="000000" w:themeColor="text1"/>
        </w:rPr>
      </w:pPr>
      <w:r w:rsidRPr="0071036B">
        <w:rPr>
          <w:rFonts w:ascii="Times New Roman" w:hAnsi="Times New Roman" w:cs="Times New Roman"/>
          <w:b/>
          <w:color w:val="000000" w:themeColor="text1"/>
        </w:rPr>
        <w:lastRenderedPageBreak/>
        <w:t xml:space="preserve">Supplementary Figure S8. </w:t>
      </w:r>
      <w:r w:rsidR="00E84F1B" w:rsidRPr="0071036B">
        <w:rPr>
          <w:rFonts w:ascii="Times New Roman" w:hAnsi="Times New Roman" w:cs="Times New Roman"/>
          <w:color w:val="000000" w:themeColor="text1"/>
        </w:rPr>
        <w:t>ROC curves for the prediction of peptide immunogenicity of peptides using Rand</w:t>
      </w:r>
      <w:r w:rsidR="00945C8C" w:rsidRPr="0071036B">
        <w:rPr>
          <w:rFonts w:ascii="Times New Roman" w:hAnsi="Times New Roman" w:cs="Times New Roman"/>
          <w:color w:val="000000" w:themeColor="text1"/>
        </w:rPr>
        <w:t>om Forest,</w:t>
      </w:r>
      <w:r w:rsidR="0047142F" w:rsidRPr="0071036B">
        <w:rPr>
          <w:rFonts w:ascii="Times New Roman" w:hAnsi="Times New Roman" w:cs="Times New Roman"/>
          <w:color w:val="000000" w:themeColor="text1"/>
        </w:rPr>
        <w:t xml:space="preserve"> SVM</w:t>
      </w:r>
      <w:r w:rsidR="00945C8C" w:rsidRPr="0071036B">
        <w:rPr>
          <w:rFonts w:ascii="Times New Roman" w:hAnsi="Times New Roman" w:cs="Times New Roman"/>
          <w:color w:val="000000" w:themeColor="text1"/>
        </w:rPr>
        <w:t>, or multiplicative linear models. Random Forest and SVM m</w:t>
      </w:r>
      <w:r w:rsidR="0047142F" w:rsidRPr="0071036B">
        <w:rPr>
          <w:rFonts w:ascii="Times New Roman" w:hAnsi="Times New Roman" w:cs="Times New Roman"/>
          <w:color w:val="000000" w:themeColor="text1"/>
        </w:rPr>
        <w:t>odels were trained with 10-fold cross validation</w:t>
      </w:r>
      <w:r w:rsidR="00945C8C" w:rsidRPr="0071036B">
        <w:rPr>
          <w:rFonts w:ascii="Times New Roman" w:hAnsi="Times New Roman" w:cs="Times New Roman"/>
          <w:color w:val="000000" w:themeColor="text1"/>
        </w:rPr>
        <w:t xml:space="preserve">. All models </w:t>
      </w:r>
      <w:r w:rsidR="0047142F" w:rsidRPr="0071036B">
        <w:rPr>
          <w:rFonts w:ascii="Times New Roman" w:hAnsi="Times New Roman" w:cs="Times New Roman"/>
          <w:color w:val="000000" w:themeColor="text1"/>
        </w:rPr>
        <w:t>predict neoepitope-specific immune response from 1) neoepitope binding affinity, 2) paired normal binding affinity, 3) difference in binding affinity between the neoepitope and its paired normal epitope, 4) number of mismatches in amino acid sequence between the neoepitope and its paired normal epitope, 5) difference in binding affinity between the neoepitope and its closest matching human peptide, 6) percent protein sequence similarity between the neoepitope and its paired normal epitope, 7) percent protein sequence similarity between the neoepitope and its closest matching human peptide, 8) percent protein sequence similarity between the neoepitope and its closest matching bacterial peptide, and 9) percent protein sequence similarity between the neoepitope and its closest matching viral peptide.</w:t>
      </w:r>
      <w:r w:rsidR="00EA165D" w:rsidRPr="0071036B">
        <w:rPr>
          <w:rFonts w:ascii="Times New Roman" w:hAnsi="Times New Roman" w:cs="Times New Roman"/>
          <w:color w:val="000000" w:themeColor="text1"/>
        </w:rPr>
        <w:t xml:space="preserve"> Gray line represents the line y=x for comparison.</w:t>
      </w:r>
    </w:p>
    <w:p w14:paraId="6E992B76" w14:textId="4FEA1D67" w:rsidR="0004241C" w:rsidRPr="0004241C" w:rsidRDefault="00EA165D" w:rsidP="00BA4295">
      <w:pPr>
        <w:rPr>
          <w:rFonts w:ascii="Times New Roman" w:hAnsi="Times New Roman" w:cs="Times New Roman"/>
        </w:rPr>
      </w:pPr>
      <w:r>
        <w:rPr>
          <w:rFonts w:ascii="Helvetica" w:hAnsi="Helvetica" w:cs="Helvetica"/>
          <w:noProof/>
        </w:rPr>
        <w:drawing>
          <wp:inline distT="0" distB="0" distL="0" distR="0" wp14:anchorId="4F87F6A0" wp14:editId="009DE623">
            <wp:extent cx="5943600" cy="3670499"/>
            <wp:effectExtent l="0" t="0" r="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670499"/>
                    </a:xfrm>
                    <a:prstGeom prst="rect">
                      <a:avLst/>
                    </a:prstGeom>
                    <a:noFill/>
                    <a:ln>
                      <a:noFill/>
                    </a:ln>
                  </pic:spPr>
                </pic:pic>
              </a:graphicData>
            </a:graphic>
          </wp:inline>
        </w:drawing>
      </w:r>
    </w:p>
    <w:p w14:paraId="04B68FB2" w14:textId="77777777" w:rsidR="008F7FC9" w:rsidRDefault="008F7FC9" w:rsidP="00BA4295">
      <w:pPr>
        <w:rPr>
          <w:rFonts w:ascii="Times New Roman" w:hAnsi="Times New Roman" w:cs="Times New Roman"/>
          <w:b/>
        </w:rPr>
      </w:pPr>
    </w:p>
    <w:p w14:paraId="1FF6BA2B" w14:textId="77777777" w:rsidR="007B0FF2" w:rsidRDefault="007B0FF2" w:rsidP="00BA4295">
      <w:pPr>
        <w:rPr>
          <w:rFonts w:ascii="Times New Roman" w:hAnsi="Times New Roman" w:cs="Times New Roman"/>
          <w:b/>
        </w:rPr>
      </w:pPr>
    </w:p>
    <w:p w14:paraId="6AB3432E" w14:textId="77777777" w:rsidR="008F7FC9" w:rsidRDefault="008F7FC9" w:rsidP="00BA4295">
      <w:pPr>
        <w:rPr>
          <w:rFonts w:ascii="Times New Roman" w:hAnsi="Times New Roman" w:cs="Times New Roman"/>
          <w:b/>
        </w:rPr>
      </w:pPr>
    </w:p>
    <w:p w14:paraId="7A25194B" w14:textId="77777777" w:rsidR="008F7FC9" w:rsidRDefault="008F7FC9" w:rsidP="00BA4295">
      <w:pPr>
        <w:rPr>
          <w:rFonts w:ascii="Times New Roman" w:hAnsi="Times New Roman" w:cs="Times New Roman"/>
          <w:b/>
        </w:rPr>
      </w:pPr>
    </w:p>
    <w:p w14:paraId="7C484D6D" w14:textId="77777777" w:rsidR="008F7FC9" w:rsidRDefault="008F7FC9" w:rsidP="00BA4295">
      <w:pPr>
        <w:rPr>
          <w:rFonts w:ascii="Times New Roman" w:hAnsi="Times New Roman" w:cs="Times New Roman"/>
          <w:b/>
        </w:rPr>
      </w:pPr>
    </w:p>
    <w:p w14:paraId="345E4016" w14:textId="77777777" w:rsidR="00ED6F51" w:rsidRDefault="00ED6F51" w:rsidP="00BA4295">
      <w:pPr>
        <w:rPr>
          <w:rFonts w:ascii="Times New Roman" w:hAnsi="Times New Roman" w:cs="Times New Roman"/>
          <w:b/>
        </w:rPr>
      </w:pPr>
    </w:p>
    <w:p w14:paraId="0F950EB9" w14:textId="77777777" w:rsidR="0004241C" w:rsidRDefault="0004241C" w:rsidP="00BA4295">
      <w:pPr>
        <w:rPr>
          <w:rFonts w:ascii="Times New Roman" w:hAnsi="Times New Roman" w:cs="Times New Roman"/>
          <w:b/>
        </w:rPr>
      </w:pPr>
    </w:p>
    <w:p w14:paraId="646289F3" w14:textId="77777777" w:rsidR="0004241C" w:rsidRDefault="0004241C" w:rsidP="00BA4295">
      <w:pPr>
        <w:rPr>
          <w:rFonts w:ascii="Times New Roman" w:hAnsi="Times New Roman" w:cs="Times New Roman"/>
          <w:b/>
        </w:rPr>
      </w:pPr>
    </w:p>
    <w:p w14:paraId="335318B4" w14:textId="77777777" w:rsidR="0004241C" w:rsidRDefault="0004241C" w:rsidP="00BA4295">
      <w:pPr>
        <w:rPr>
          <w:rFonts w:ascii="Times New Roman" w:hAnsi="Times New Roman" w:cs="Times New Roman"/>
          <w:b/>
        </w:rPr>
      </w:pPr>
    </w:p>
    <w:p w14:paraId="15E77AAC" w14:textId="77777777" w:rsidR="0004241C" w:rsidRDefault="0004241C" w:rsidP="00BA4295">
      <w:pPr>
        <w:rPr>
          <w:rFonts w:ascii="Times New Roman" w:hAnsi="Times New Roman" w:cs="Times New Roman"/>
          <w:b/>
        </w:rPr>
      </w:pPr>
    </w:p>
    <w:p w14:paraId="6C59E4AF" w14:textId="77777777" w:rsidR="0004241C" w:rsidRDefault="0004241C" w:rsidP="00BA4295">
      <w:pPr>
        <w:rPr>
          <w:rFonts w:ascii="Times New Roman" w:hAnsi="Times New Roman" w:cs="Times New Roman"/>
          <w:b/>
        </w:rPr>
      </w:pPr>
    </w:p>
    <w:p w14:paraId="4FA7035C" w14:textId="77777777" w:rsidR="0004241C" w:rsidRDefault="0004241C" w:rsidP="00BA4295">
      <w:pPr>
        <w:rPr>
          <w:rFonts w:ascii="Times New Roman" w:hAnsi="Times New Roman" w:cs="Times New Roman"/>
          <w:b/>
        </w:rPr>
      </w:pPr>
    </w:p>
    <w:p w14:paraId="5538CEF1" w14:textId="77777777" w:rsidR="0004241C" w:rsidRDefault="0004241C" w:rsidP="00BA4295">
      <w:pPr>
        <w:rPr>
          <w:rFonts w:ascii="Times New Roman" w:hAnsi="Times New Roman" w:cs="Times New Roman"/>
          <w:b/>
        </w:rPr>
      </w:pPr>
    </w:p>
    <w:p w14:paraId="329CCFA0" w14:textId="77777777" w:rsidR="008F7FC9" w:rsidRDefault="008F7FC9" w:rsidP="00BA4295">
      <w:pPr>
        <w:rPr>
          <w:rFonts w:ascii="Times New Roman" w:hAnsi="Times New Roman" w:cs="Times New Roman"/>
          <w:b/>
        </w:rPr>
      </w:pPr>
    </w:p>
    <w:p w14:paraId="77AA7AA4" w14:textId="741836A2" w:rsidR="00BA4295" w:rsidRPr="002E4854" w:rsidRDefault="00BA4295" w:rsidP="00756B80">
      <w:pPr>
        <w:spacing w:line="480" w:lineRule="auto"/>
        <w:rPr>
          <w:rFonts w:ascii="Times New Roman" w:hAnsi="Times New Roman" w:cs="Times New Roman"/>
        </w:rPr>
      </w:pPr>
      <w:r w:rsidRPr="002E4854">
        <w:rPr>
          <w:rFonts w:ascii="Times New Roman" w:hAnsi="Times New Roman" w:cs="Times New Roman"/>
          <w:b/>
        </w:rPr>
        <w:t>Supplementary Table S1:</w:t>
      </w:r>
      <w:r w:rsidR="008F7FC9">
        <w:rPr>
          <w:rFonts w:ascii="Times New Roman" w:hAnsi="Times New Roman" w:cs="Times New Roman"/>
        </w:rPr>
        <w:t xml:space="preserve"> TCGA cancer data sets used. Disease abbreviations and </w:t>
      </w:r>
      <w:r w:rsidRPr="002E4854">
        <w:rPr>
          <w:rFonts w:ascii="Times New Roman" w:hAnsi="Times New Roman" w:cs="Times New Roman"/>
        </w:rPr>
        <w:t>the number of patients used to generate each data set provided</w:t>
      </w:r>
      <w:r w:rsidR="00B75B9B">
        <w:rPr>
          <w:rFonts w:ascii="Times New Roman" w:hAnsi="Times New Roman" w:cs="Times New Roman"/>
        </w:rPr>
        <w:t>.</w:t>
      </w:r>
    </w:p>
    <w:tbl>
      <w:tblPr>
        <w:tblStyle w:val="TableGrid"/>
        <w:tblW w:w="0" w:type="auto"/>
        <w:tblLook w:val="04A0" w:firstRow="1" w:lastRow="0" w:firstColumn="1" w:lastColumn="0" w:noHBand="0" w:noVBand="1"/>
      </w:tblPr>
      <w:tblGrid>
        <w:gridCol w:w="1795"/>
        <w:gridCol w:w="5490"/>
        <w:gridCol w:w="2065"/>
      </w:tblGrid>
      <w:tr w:rsidR="002E4854" w:rsidRPr="002E4854" w14:paraId="4C35F0FF" w14:textId="77777777" w:rsidTr="00B75B9B">
        <w:tc>
          <w:tcPr>
            <w:tcW w:w="1795" w:type="dxa"/>
          </w:tcPr>
          <w:p w14:paraId="622FEB2C" w14:textId="77777777" w:rsidR="00BA4295" w:rsidRPr="002E4854" w:rsidRDefault="00BA4295" w:rsidP="00B55C9D">
            <w:pPr>
              <w:jc w:val="center"/>
              <w:rPr>
                <w:rFonts w:ascii="Times New Roman" w:hAnsi="Times New Roman" w:cs="Times New Roman"/>
                <w:b/>
              </w:rPr>
            </w:pPr>
            <w:r w:rsidRPr="002E4854">
              <w:rPr>
                <w:rFonts w:ascii="Times New Roman" w:hAnsi="Times New Roman" w:cs="Times New Roman"/>
                <w:b/>
              </w:rPr>
              <w:t>TCGA Project Abbreviation</w:t>
            </w:r>
          </w:p>
        </w:tc>
        <w:tc>
          <w:tcPr>
            <w:tcW w:w="5490" w:type="dxa"/>
          </w:tcPr>
          <w:p w14:paraId="635DF217" w14:textId="77777777" w:rsidR="00BA4295" w:rsidRPr="002E4854" w:rsidRDefault="00BA4295" w:rsidP="00B55C9D">
            <w:pPr>
              <w:jc w:val="center"/>
              <w:rPr>
                <w:rFonts w:ascii="Times New Roman" w:hAnsi="Times New Roman" w:cs="Times New Roman"/>
                <w:b/>
              </w:rPr>
            </w:pPr>
            <w:r w:rsidRPr="002E4854">
              <w:rPr>
                <w:rFonts w:ascii="Times New Roman" w:hAnsi="Times New Roman" w:cs="Times New Roman"/>
                <w:b/>
              </w:rPr>
              <w:t>Cancer Type</w:t>
            </w:r>
          </w:p>
        </w:tc>
        <w:tc>
          <w:tcPr>
            <w:tcW w:w="2065" w:type="dxa"/>
          </w:tcPr>
          <w:p w14:paraId="261D46E8" w14:textId="77777777" w:rsidR="00BA4295" w:rsidRPr="002E4854" w:rsidRDefault="00BA4295" w:rsidP="00B55C9D">
            <w:pPr>
              <w:jc w:val="center"/>
              <w:rPr>
                <w:rFonts w:ascii="Times New Roman" w:hAnsi="Times New Roman" w:cs="Times New Roman"/>
                <w:b/>
              </w:rPr>
            </w:pPr>
            <w:r w:rsidRPr="002E4854">
              <w:rPr>
                <w:rFonts w:ascii="Times New Roman" w:hAnsi="Times New Roman" w:cs="Times New Roman"/>
                <w:b/>
              </w:rPr>
              <w:t>Number of Cases</w:t>
            </w:r>
          </w:p>
        </w:tc>
      </w:tr>
      <w:tr w:rsidR="002E4854" w:rsidRPr="002E4854" w14:paraId="3344216E" w14:textId="77777777" w:rsidTr="00B75B9B">
        <w:tc>
          <w:tcPr>
            <w:tcW w:w="1795" w:type="dxa"/>
          </w:tcPr>
          <w:p w14:paraId="4C6B41C0"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ACC</w:t>
            </w:r>
          </w:p>
        </w:tc>
        <w:tc>
          <w:tcPr>
            <w:tcW w:w="5490" w:type="dxa"/>
          </w:tcPr>
          <w:p w14:paraId="49C637C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Adrenocortical Carcinoma</w:t>
            </w:r>
          </w:p>
        </w:tc>
        <w:tc>
          <w:tcPr>
            <w:tcW w:w="2065" w:type="dxa"/>
          </w:tcPr>
          <w:p w14:paraId="545746CE" w14:textId="5D289BF7" w:rsidR="00BA4295" w:rsidRPr="002E4854" w:rsidRDefault="007E51EE" w:rsidP="00B55C9D">
            <w:pPr>
              <w:rPr>
                <w:rFonts w:ascii="Times New Roman" w:hAnsi="Times New Roman" w:cs="Times New Roman"/>
              </w:rPr>
            </w:pPr>
            <w:r>
              <w:rPr>
                <w:rFonts w:ascii="Times New Roman" w:hAnsi="Times New Roman" w:cs="Times New Roman"/>
              </w:rPr>
              <w:t>92</w:t>
            </w:r>
          </w:p>
        </w:tc>
      </w:tr>
      <w:tr w:rsidR="00B75B9B" w:rsidRPr="0071036B" w14:paraId="7AAC9941" w14:textId="77777777" w:rsidTr="00B75B9B">
        <w:tc>
          <w:tcPr>
            <w:tcW w:w="1795" w:type="dxa"/>
          </w:tcPr>
          <w:p w14:paraId="57C35592" w14:textId="6326823C"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BRCA</w:t>
            </w:r>
          </w:p>
        </w:tc>
        <w:tc>
          <w:tcPr>
            <w:tcW w:w="5490" w:type="dxa"/>
          </w:tcPr>
          <w:p w14:paraId="7BB6AF5B" w14:textId="7781B15F"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Breast Invasive Carcinoma</w:t>
            </w:r>
          </w:p>
        </w:tc>
        <w:tc>
          <w:tcPr>
            <w:tcW w:w="2065" w:type="dxa"/>
          </w:tcPr>
          <w:p w14:paraId="2A7236C9" w14:textId="2EBB7CD4"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985</w:t>
            </w:r>
          </w:p>
        </w:tc>
      </w:tr>
      <w:tr w:rsidR="00B75B9B" w:rsidRPr="0071036B" w14:paraId="5215BBE5" w14:textId="77777777" w:rsidTr="00B75B9B">
        <w:tc>
          <w:tcPr>
            <w:tcW w:w="1795" w:type="dxa"/>
          </w:tcPr>
          <w:p w14:paraId="4A804374" w14:textId="478D6482"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CESC</w:t>
            </w:r>
          </w:p>
        </w:tc>
        <w:tc>
          <w:tcPr>
            <w:tcW w:w="5490" w:type="dxa"/>
          </w:tcPr>
          <w:p w14:paraId="35A8A843" w14:textId="707D14C0"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Cervical Squamous Cell Carcinoma and Endocervical Adenocarcinoma</w:t>
            </w:r>
          </w:p>
        </w:tc>
        <w:tc>
          <w:tcPr>
            <w:tcW w:w="2065" w:type="dxa"/>
          </w:tcPr>
          <w:p w14:paraId="224BD421" w14:textId="6D614274"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289</w:t>
            </w:r>
          </w:p>
        </w:tc>
      </w:tr>
      <w:tr w:rsidR="00B75B9B" w:rsidRPr="0071036B" w14:paraId="4C217EA0" w14:textId="77777777" w:rsidTr="00B75B9B">
        <w:tc>
          <w:tcPr>
            <w:tcW w:w="1795" w:type="dxa"/>
          </w:tcPr>
          <w:p w14:paraId="26D62C17" w14:textId="5D774653"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CHOL</w:t>
            </w:r>
          </w:p>
        </w:tc>
        <w:tc>
          <w:tcPr>
            <w:tcW w:w="5490" w:type="dxa"/>
          </w:tcPr>
          <w:p w14:paraId="0166376A" w14:textId="62919A28"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Cholangiocarcinoma</w:t>
            </w:r>
          </w:p>
        </w:tc>
        <w:tc>
          <w:tcPr>
            <w:tcW w:w="2065" w:type="dxa"/>
          </w:tcPr>
          <w:p w14:paraId="496894CE" w14:textId="068E8A1C"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51</w:t>
            </w:r>
          </w:p>
        </w:tc>
      </w:tr>
      <w:tr w:rsidR="00B75B9B" w:rsidRPr="0071036B" w14:paraId="09E681A2" w14:textId="77777777" w:rsidTr="00B75B9B">
        <w:tc>
          <w:tcPr>
            <w:tcW w:w="1795" w:type="dxa"/>
          </w:tcPr>
          <w:p w14:paraId="3C03929F" w14:textId="7C79EC59"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DLBC</w:t>
            </w:r>
          </w:p>
        </w:tc>
        <w:tc>
          <w:tcPr>
            <w:tcW w:w="5490" w:type="dxa"/>
          </w:tcPr>
          <w:p w14:paraId="701CB713" w14:textId="2F83E27C"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Lymphoid Neoplasm Diffuse Large B-cell Lymphoma</w:t>
            </w:r>
          </w:p>
        </w:tc>
        <w:tc>
          <w:tcPr>
            <w:tcW w:w="2065" w:type="dxa"/>
          </w:tcPr>
          <w:p w14:paraId="18A84186" w14:textId="7878F846"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3</w:t>
            </w:r>
            <w:r w:rsidR="007E51EE" w:rsidRPr="0071036B">
              <w:rPr>
                <w:rFonts w:ascii="Times New Roman" w:hAnsi="Times New Roman" w:cs="Times New Roman"/>
                <w:color w:val="000000" w:themeColor="text1"/>
              </w:rPr>
              <w:t>7</w:t>
            </w:r>
          </w:p>
        </w:tc>
      </w:tr>
      <w:tr w:rsidR="00B75B9B" w:rsidRPr="0071036B" w14:paraId="37E28C72" w14:textId="77777777" w:rsidTr="00B75B9B">
        <w:tc>
          <w:tcPr>
            <w:tcW w:w="1795" w:type="dxa"/>
          </w:tcPr>
          <w:p w14:paraId="6B07D00F" w14:textId="175496EB"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KICH</w:t>
            </w:r>
          </w:p>
        </w:tc>
        <w:tc>
          <w:tcPr>
            <w:tcW w:w="5490" w:type="dxa"/>
          </w:tcPr>
          <w:p w14:paraId="25C5AFBC" w14:textId="4A0575A3"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Kidney Chromophobe</w:t>
            </w:r>
          </w:p>
        </w:tc>
        <w:tc>
          <w:tcPr>
            <w:tcW w:w="2065" w:type="dxa"/>
          </w:tcPr>
          <w:p w14:paraId="2BF38282" w14:textId="406CDAEF"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66</w:t>
            </w:r>
          </w:p>
        </w:tc>
      </w:tr>
      <w:tr w:rsidR="000F3406" w:rsidRPr="0071036B" w14:paraId="03FF31E4" w14:textId="77777777" w:rsidTr="00B75B9B">
        <w:tc>
          <w:tcPr>
            <w:tcW w:w="1795" w:type="dxa"/>
          </w:tcPr>
          <w:p w14:paraId="229E28E9" w14:textId="7029ABD3" w:rsidR="000F3406" w:rsidRPr="0071036B" w:rsidRDefault="000F3406"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KIRP</w:t>
            </w:r>
          </w:p>
        </w:tc>
        <w:tc>
          <w:tcPr>
            <w:tcW w:w="5490" w:type="dxa"/>
          </w:tcPr>
          <w:p w14:paraId="2894473E" w14:textId="0323886E" w:rsidR="000F3406" w:rsidRPr="0071036B" w:rsidRDefault="000F3406"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Kidney Renal Papillary Cell Carcinoma</w:t>
            </w:r>
          </w:p>
        </w:tc>
        <w:tc>
          <w:tcPr>
            <w:tcW w:w="2065" w:type="dxa"/>
          </w:tcPr>
          <w:p w14:paraId="5B7DCBC5" w14:textId="0535956B" w:rsidR="000F3406" w:rsidRPr="0071036B" w:rsidRDefault="000F3406"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281</w:t>
            </w:r>
          </w:p>
        </w:tc>
      </w:tr>
      <w:tr w:rsidR="00B75B9B" w:rsidRPr="0071036B" w14:paraId="027D80BE" w14:textId="77777777" w:rsidTr="00B75B9B">
        <w:tc>
          <w:tcPr>
            <w:tcW w:w="1795" w:type="dxa"/>
          </w:tcPr>
          <w:p w14:paraId="0932B561" w14:textId="24A96BF9"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LAML</w:t>
            </w:r>
          </w:p>
        </w:tc>
        <w:tc>
          <w:tcPr>
            <w:tcW w:w="5490" w:type="dxa"/>
          </w:tcPr>
          <w:p w14:paraId="7964F40C" w14:textId="1EC58EFA"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Acute Myeloid Leukemia</w:t>
            </w:r>
          </w:p>
        </w:tc>
        <w:tc>
          <w:tcPr>
            <w:tcW w:w="2065" w:type="dxa"/>
          </w:tcPr>
          <w:p w14:paraId="30F357D6" w14:textId="410EDE11" w:rsidR="00B75B9B" w:rsidRPr="0071036B" w:rsidRDefault="00522890"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141</w:t>
            </w:r>
          </w:p>
        </w:tc>
      </w:tr>
      <w:tr w:rsidR="00B75B9B" w:rsidRPr="0071036B" w14:paraId="3D85FADC" w14:textId="77777777" w:rsidTr="00B75B9B">
        <w:tc>
          <w:tcPr>
            <w:tcW w:w="1795" w:type="dxa"/>
          </w:tcPr>
          <w:p w14:paraId="23C09DE4" w14:textId="70C8AC06"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MESO</w:t>
            </w:r>
          </w:p>
        </w:tc>
        <w:tc>
          <w:tcPr>
            <w:tcW w:w="5490" w:type="dxa"/>
          </w:tcPr>
          <w:p w14:paraId="2F75F565" w14:textId="0780DF3B"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Mesothelioma</w:t>
            </w:r>
          </w:p>
        </w:tc>
        <w:tc>
          <w:tcPr>
            <w:tcW w:w="2065" w:type="dxa"/>
          </w:tcPr>
          <w:p w14:paraId="5B53EBB2" w14:textId="6EFA16A7"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83</w:t>
            </w:r>
          </w:p>
        </w:tc>
      </w:tr>
      <w:tr w:rsidR="00B75B9B" w:rsidRPr="0071036B" w14:paraId="23AB582F" w14:textId="77777777" w:rsidTr="00B75B9B">
        <w:tc>
          <w:tcPr>
            <w:tcW w:w="1795" w:type="dxa"/>
          </w:tcPr>
          <w:p w14:paraId="57F592AD" w14:textId="054A00BC"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PCPG</w:t>
            </w:r>
          </w:p>
        </w:tc>
        <w:tc>
          <w:tcPr>
            <w:tcW w:w="5490" w:type="dxa"/>
          </w:tcPr>
          <w:p w14:paraId="0308DF01" w14:textId="50DEBBA1"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Pheochromocytoma and Paraganglioma</w:t>
            </w:r>
          </w:p>
        </w:tc>
        <w:tc>
          <w:tcPr>
            <w:tcW w:w="2065" w:type="dxa"/>
          </w:tcPr>
          <w:p w14:paraId="065FC8E9" w14:textId="6B1AE717"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179</w:t>
            </w:r>
          </w:p>
        </w:tc>
      </w:tr>
      <w:tr w:rsidR="00B75B9B" w:rsidRPr="0071036B" w14:paraId="530EA854" w14:textId="77777777" w:rsidTr="00B75B9B">
        <w:tc>
          <w:tcPr>
            <w:tcW w:w="1795" w:type="dxa"/>
          </w:tcPr>
          <w:p w14:paraId="7F62BCC2" w14:textId="2C4AE460"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PRAD</w:t>
            </w:r>
          </w:p>
        </w:tc>
        <w:tc>
          <w:tcPr>
            <w:tcW w:w="5490" w:type="dxa"/>
          </w:tcPr>
          <w:p w14:paraId="09F04A31" w14:textId="273F3CE6"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Prostate Adenocarcinoma</w:t>
            </w:r>
          </w:p>
        </w:tc>
        <w:tc>
          <w:tcPr>
            <w:tcW w:w="2065" w:type="dxa"/>
          </w:tcPr>
          <w:p w14:paraId="625ADE4A" w14:textId="0E555812"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494</w:t>
            </w:r>
          </w:p>
        </w:tc>
      </w:tr>
      <w:tr w:rsidR="00A02CB4" w:rsidRPr="0071036B" w14:paraId="156CC08B" w14:textId="77777777" w:rsidTr="00B75B9B">
        <w:tc>
          <w:tcPr>
            <w:tcW w:w="1795" w:type="dxa"/>
          </w:tcPr>
          <w:p w14:paraId="1967D9CD" w14:textId="082352C4" w:rsidR="00A02CB4" w:rsidRPr="0071036B" w:rsidRDefault="00A02CB4"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READ</w:t>
            </w:r>
          </w:p>
        </w:tc>
        <w:tc>
          <w:tcPr>
            <w:tcW w:w="5490" w:type="dxa"/>
          </w:tcPr>
          <w:p w14:paraId="401B5C73" w14:textId="4E2ADA81" w:rsidR="00A02CB4" w:rsidRPr="0071036B" w:rsidRDefault="00A02CB4"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Rectum Adenocarcinoma</w:t>
            </w:r>
          </w:p>
        </w:tc>
        <w:tc>
          <w:tcPr>
            <w:tcW w:w="2065" w:type="dxa"/>
          </w:tcPr>
          <w:p w14:paraId="74B66C7C" w14:textId="532C18BA" w:rsidR="00A02CB4" w:rsidRPr="0071036B" w:rsidRDefault="00A02CB4"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137</w:t>
            </w:r>
          </w:p>
        </w:tc>
      </w:tr>
      <w:tr w:rsidR="00B75B9B" w:rsidRPr="0071036B" w14:paraId="6F277E72" w14:textId="77777777" w:rsidTr="00B75B9B">
        <w:tc>
          <w:tcPr>
            <w:tcW w:w="1795" w:type="dxa"/>
          </w:tcPr>
          <w:p w14:paraId="745C8A7C" w14:textId="77AB11CC"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SARC</w:t>
            </w:r>
          </w:p>
        </w:tc>
        <w:tc>
          <w:tcPr>
            <w:tcW w:w="5490" w:type="dxa"/>
          </w:tcPr>
          <w:p w14:paraId="1D39AD70" w14:textId="624AE83D"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Sarcoma</w:t>
            </w:r>
          </w:p>
        </w:tc>
        <w:tc>
          <w:tcPr>
            <w:tcW w:w="2065" w:type="dxa"/>
          </w:tcPr>
          <w:p w14:paraId="48BF54DD" w14:textId="75198277"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237</w:t>
            </w:r>
          </w:p>
        </w:tc>
      </w:tr>
      <w:tr w:rsidR="00C42F80" w:rsidRPr="0071036B" w14:paraId="7B1DCC55" w14:textId="77777777" w:rsidTr="00CF2F5C">
        <w:tc>
          <w:tcPr>
            <w:tcW w:w="1795" w:type="dxa"/>
          </w:tcPr>
          <w:p w14:paraId="27E28DB4" w14:textId="77777777" w:rsidR="00C42F80" w:rsidRPr="0071036B" w:rsidRDefault="00C42F80" w:rsidP="00CF2F5C">
            <w:pPr>
              <w:rPr>
                <w:rFonts w:ascii="Times New Roman" w:hAnsi="Times New Roman" w:cs="Times New Roman"/>
                <w:color w:val="000000" w:themeColor="text1"/>
              </w:rPr>
            </w:pPr>
            <w:r w:rsidRPr="0071036B">
              <w:rPr>
                <w:rFonts w:ascii="Times New Roman" w:hAnsi="Times New Roman" w:cs="Times New Roman"/>
                <w:color w:val="000000" w:themeColor="text1"/>
              </w:rPr>
              <w:t>SKCM</w:t>
            </w:r>
          </w:p>
        </w:tc>
        <w:tc>
          <w:tcPr>
            <w:tcW w:w="5490" w:type="dxa"/>
          </w:tcPr>
          <w:p w14:paraId="396303EA" w14:textId="77777777" w:rsidR="00C42F80" w:rsidRPr="0071036B" w:rsidRDefault="00C42F80" w:rsidP="00CF2F5C">
            <w:pPr>
              <w:rPr>
                <w:rFonts w:ascii="Times New Roman" w:hAnsi="Times New Roman" w:cs="Times New Roman"/>
                <w:color w:val="000000" w:themeColor="text1"/>
              </w:rPr>
            </w:pPr>
            <w:r w:rsidRPr="0071036B">
              <w:rPr>
                <w:rFonts w:ascii="Times New Roman" w:hAnsi="Times New Roman" w:cs="Times New Roman"/>
                <w:color w:val="000000" w:themeColor="text1"/>
              </w:rPr>
              <w:t>Skin Cutaneous Melanoma</w:t>
            </w:r>
          </w:p>
        </w:tc>
        <w:tc>
          <w:tcPr>
            <w:tcW w:w="2065" w:type="dxa"/>
          </w:tcPr>
          <w:p w14:paraId="2699F376" w14:textId="77777777" w:rsidR="00C42F80" w:rsidRPr="0071036B" w:rsidRDefault="00C42F80" w:rsidP="00CF2F5C">
            <w:pPr>
              <w:rPr>
                <w:rFonts w:ascii="Times New Roman" w:hAnsi="Times New Roman" w:cs="Times New Roman"/>
                <w:color w:val="000000" w:themeColor="text1"/>
              </w:rPr>
            </w:pPr>
            <w:r w:rsidRPr="0071036B">
              <w:rPr>
                <w:rFonts w:ascii="Times New Roman" w:hAnsi="Times New Roman" w:cs="Times New Roman"/>
                <w:color w:val="000000" w:themeColor="text1"/>
              </w:rPr>
              <w:t>470</w:t>
            </w:r>
          </w:p>
        </w:tc>
      </w:tr>
      <w:tr w:rsidR="00B75B9B" w:rsidRPr="0071036B" w14:paraId="12420328" w14:textId="77777777" w:rsidTr="00B75B9B">
        <w:tc>
          <w:tcPr>
            <w:tcW w:w="1795" w:type="dxa"/>
          </w:tcPr>
          <w:p w14:paraId="592AC549" w14:textId="3E348C94"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TGCT</w:t>
            </w:r>
          </w:p>
        </w:tc>
        <w:tc>
          <w:tcPr>
            <w:tcW w:w="5490" w:type="dxa"/>
          </w:tcPr>
          <w:p w14:paraId="58DF74AF" w14:textId="4226503A"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Testicular Germ Cell Tumors</w:t>
            </w:r>
          </w:p>
        </w:tc>
        <w:tc>
          <w:tcPr>
            <w:tcW w:w="2065" w:type="dxa"/>
          </w:tcPr>
          <w:p w14:paraId="0F8C3E63" w14:textId="5A39AE31"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144</w:t>
            </w:r>
          </w:p>
        </w:tc>
      </w:tr>
      <w:tr w:rsidR="00B75B9B" w:rsidRPr="0071036B" w14:paraId="1C0F6870" w14:textId="77777777" w:rsidTr="00B75B9B">
        <w:tc>
          <w:tcPr>
            <w:tcW w:w="1795" w:type="dxa"/>
          </w:tcPr>
          <w:p w14:paraId="097FC8F0" w14:textId="7ACEF3CA"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THYM</w:t>
            </w:r>
          </w:p>
        </w:tc>
        <w:tc>
          <w:tcPr>
            <w:tcW w:w="5490" w:type="dxa"/>
          </w:tcPr>
          <w:p w14:paraId="064C4388" w14:textId="680E92E5"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Thymoma</w:t>
            </w:r>
          </w:p>
        </w:tc>
        <w:tc>
          <w:tcPr>
            <w:tcW w:w="2065" w:type="dxa"/>
          </w:tcPr>
          <w:p w14:paraId="36C76F8E" w14:textId="3149DBB0"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123</w:t>
            </w:r>
          </w:p>
        </w:tc>
      </w:tr>
      <w:tr w:rsidR="00B75B9B" w:rsidRPr="0071036B" w14:paraId="18639BA6" w14:textId="77777777" w:rsidTr="00B75B9B">
        <w:tc>
          <w:tcPr>
            <w:tcW w:w="1795" w:type="dxa"/>
          </w:tcPr>
          <w:p w14:paraId="16265FF7" w14:textId="42E01E33"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UCS</w:t>
            </w:r>
          </w:p>
        </w:tc>
        <w:tc>
          <w:tcPr>
            <w:tcW w:w="5490" w:type="dxa"/>
          </w:tcPr>
          <w:p w14:paraId="593C40F3" w14:textId="54EB6C81"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Uterine Carcinosarcoma</w:t>
            </w:r>
          </w:p>
        </w:tc>
        <w:tc>
          <w:tcPr>
            <w:tcW w:w="2065" w:type="dxa"/>
          </w:tcPr>
          <w:p w14:paraId="77948949" w14:textId="29782BF5"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5</w:t>
            </w:r>
            <w:r w:rsidR="007E51EE" w:rsidRPr="0071036B">
              <w:rPr>
                <w:rFonts w:ascii="Times New Roman" w:hAnsi="Times New Roman" w:cs="Times New Roman"/>
                <w:color w:val="000000" w:themeColor="text1"/>
              </w:rPr>
              <w:t>7</w:t>
            </w:r>
          </w:p>
        </w:tc>
      </w:tr>
      <w:tr w:rsidR="00B75B9B" w:rsidRPr="0071036B" w14:paraId="1420A587" w14:textId="77777777" w:rsidTr="00C42F80">
        <w:trPr>
          <w:trHeight w:val="233"/>
        </w:trPr>
        <w:tc>
          <w:tcPr>
            <w:tcW w:w="1795" w:type="dxa"/>
          </w:tcPr>
          <w:p w14:paraId="4056F8F6" w14:textId="78C13118"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UVM</w:t>
            </w:r>
          </w:p>
        </w:tc>
        <w:tc>
          <w:tcPr>
            <w:tcW w:w="5490" w:type="dxa"/>
          </w:tcPr>
          <w:p w14:paraId="6399BE0C" w14:textId="65FA4809"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Uveal Melanoma</w:t>
            </w:r>
          </w:p>
        </w:tc>
        <w:tc>
          <w:tcPr>
            <w:tcW w:w="2065" w:type="dxa"/>
          </w:tcPr>
          <w:p w14:paraId="1C1CB38B" w14:textId="1D561D40" w:rsidR="00B75B9B" w:rsidRPr="0071036B" w:rsidRDefault="00B75B9B" w:rsidP="00B55C9D">
            <w:pPr>
              <w:rPr>
                <w:rFonts w:ascii="Times New Roman" w:hAnsi="Times New Roman" w:cs="Times New Roman"/>
                <w:color w:val="000000" w:themeColor="text1"/>
              </w:rPr>
            </w:pPr>
            <w:r w:rsidRPr="0071036B">
              <w:rPr>
                <w:rFonts w:ascii="Times New Roman" w:hAnsi="Times New Roman" w:cs="Times New Roman"/>
                <w:color w:val="000000" w:themeColor="text1"/>
              </w:rPr>
              <w:t>80</w:t>
            </w:r>
          </w:p>
        </w:tc>
      </w:tr>
    </w:tbl>
    <w:p w14:paraId="6159DAE1" w14:textId="77777777" w:rsidR="00B55C9D" w:rsidRPr="0071036B" w:rsidRDefault="00B55C9D">
      <w:pPr>
        <w:rPr>
          <w:rFonts w:ascii="Times New Roman" w:hAnsi="Times New Roman" w:cs="Times New Roman"/>
          <w:color w:val="000000" w:themeColor="text1"/>
        </w:rPr>
      </w:pPr>
    </w:p>
    <w:p w14:paraId="22B8834E" w14:textId="77777777" w:rsidR="00B75B9B" w:rsidRPr="0071036B" w:rsidRDefault="00B75B9B">
      <w:pPr>
        <w:rPr>
          <w:rFonts w:ascii="Times New Roman" w:hAnsi="Times New Roman" w:cs="Times New Roman"/>
          <w:color w:val="000000" w:themeColor="text1"/>
        </w:rPr>
      </w:pPr>
    </w:p>
    <w:p w14:paraId="1B921364" w14:textId="77777777" w:rsidR="00B75B9B" w:rsidRDefault="00B75B9B">
      <w:pPr>
        <w:rPr>
          <w:rFonts w:ascii="Times New Roman" w:hAnsi="Times New Roman" w:cs="Times New Roman"/>
        </w:rPr>
      </w:pPr>
    </w:p>
    <w:p w14:paraId="4DFEA4D1" w14:textId="77777777" w:rsidR="00B75B9B" w:rsidRDefault="00B75B9B">
      <w:pPr>
        <w:rPr>
          <w:rFonts w:ascii="Times New Roman" w:hAnsi="Times New Roman" w:cs="Times New Roman"/>
        </w:rPr>
      </w:pPr>
    </w:p>
    <w:p w14:paraId="3D05B653" w14:textId="77777777" w:rsidR="00B75B9B" w:rsidRDefault="00B75B9B">
      <w:pPr>
        <w:rPr>
          <w:rFonts w:ascii="Times New Roman" w:hAnsi="Times New Roman" w:cs="Times New Roman"/>
        </w:rPr>
      </w:pPr>
    </w:p>
    <w:p w14:paraId="1F30642C" w14:textId="77777777" w:rsidR="00B75B9B" w:rsidRDefault="00B75B9B">
      <w:pPr>
        <w:rPr>
          <w:rFonts w:ascii="Times New Roman" w:hAnsi="Times New Roman" w:cs="Times New Roman"/>
        </w:rPr>
      </w:pPr>
    </w:p>
    <w:p w14:paraId="1E7FB38B" w14:textId="77777777" w:rsidR="00B75B9B" w:rsidRDefault="00B75B9B">
      <w:pPr>
        <w:rPr>
          <w:rFonts w:ascii="Times New Roman" w:hAnsi="Times New Roman" w:cs="Times New Roman"/>
        </w:rPr>
      </w:pPr>
    </w:p>
    <w:p w14:paraId="2417A0E2" w14:textId="77777777" w:rsidR="00B75B9B" w:rsidRDefault="00B75B9B">
      <w:pPr>
        <w:rPr>
          <w:rFonts w:ascii="Times New Roman" w:hAnsi="Times New Roman" w:cs="Times New Roman"/>
        </w:rPr>
      </w:pPr>
    </w:p>
    <w:p w14:paraId="3983B939" w14:textId="77777777" w:rsidR="00B75B9B" w:rsidRDefault="00B75B9B">
      <w:pPr>
        <w:rPr>
          <w:rFonts w:ascii="Times New Roman" w:hAnsi="Times New Roman" w:cs="Times New Roman"/>
        </w:rPr>
      </w:pPr>
    </w:p>
    <w:p w14:paraId="75DF482C" w14:textId="77777777" w:rsidR="00B75B9B" w:rsidRDefault="00B75B9B">
      <w:pPr>
        <w:rPr>
          <w:rFonts w:ascii="Times New Roman" w:hAnsi="Times New Roman" w:cs="Times New Roman"/>
        </w:rPr>
      </w:pPr>
    </w:p>
    <w:p w14:paraId="5523EF7C" w14:textId="77777777" w:rsidR="00612843" w:rsidRDefault="00612843">
      <w:pPr>
        <w:rPr>
          <w:rFonts w:ascii="Times New Roman" w:hAnsi="Times New Roman" w:cs="Times New Roman"/>
        </w:rPr>
      </w:pPr>
    </w:p>
    <w:p w14:paraId="5EA73EF6" w14:textId="77777777" w:rsidR="00612843" w:rsidRDefault="00612843">
      <w:pPr>
        <w:rPr>
          <w:rFonts w:ascii="Times New Roman" w:hAnsi="Times New Roman" w:cs="Times New Roman"/>
        </w:rPr>
      </w:pPr>
    </w:p>
    <w:p w14:paraId="5127582E" w14:textId="77777777" w:rsidR="00612843" w:rsidRDefault="00612843">
      <w:pPr>
        <w:rPr>
          <w:rFonts w:ascii="Times New Roman" w:hAnsi="Times New Roman" w:cs="Times New Roman"/>
        </w:rPr>
      </w:pPr>
    </w:p>
    <w:p w14:paraId="6D6EBD5E" w14:textId="77777777" w:rsidR="00612843" w:rsidRDefault="00612843">
      <w:pPr>
        <w:rPr>
          <w:rFonts w:ascii="Times New Roman" w:hAnsi="Times New Roman" w:cs="Times New Roman"/>
        </w:rPr>
      </w:pPr>
    </w:p>
    <w:p w14:paraId="4C63A520" w14:textId="77777777" w:rsidR="00612843" w:rsidRDefault="00612843">
      <w:pPr>
        <w:rPr>
          <w:rFonts w:ascii="Times New Roman" w:hAnsi="Times New Roman" w:cs="Times New Roman"/>
        </w:rPr>
      </w:pPr>
    </w:p>
    <w:p w14:paraId="25C29EB5" w14:textId="77777777" w:rsidR="00612843" w:rsidRDefault="00612843">
      <w:pPr>
        <w:rPr>
          <w:rFonts w:ascii="Times New Roman" w:hAnsi="Times New Roman" w:cs="Times New Roman"/>
        </w:rPr>
      </w:pPr>
    </w:p>
    <w:p w14:paraId="364F56AD" w14:textId="77777777" w:rsidR="00612843" w:rsidRDefault="00612843">
      <w:pPr>
        <w:rPr>
          <w:rFonts w:ascii="Times New Roman" w:hAnsi="Times New Roman" w:cs="Times New Roman"/>
        </w:rPr>
      </w:pPr>
    </w:p>
    <w:p w14:paraId="1CBD0B48" w14:textId="77777777" w:rsidR="00612843" w:rsidRDefault="00612843">
      <w:pPr>
        <w:rPr>
          <w:rFonts w:ascii="Times New Roman" w:hAnsi="Times New Roman" w:cs="Times New Roman"/>
        </w:rPr>
      </w:pPr>
    </w:p>
    <w:p w14:paraId="5E72A05B" w14:textId="77777777" w:rsidR="00453228" w:rsidRDefault="00453228" w:rsidP="00BA4295">
      <w:pPr>
        <w:rPr>
          <w:rFonts w:ascii="Times New Roman" w:hAnsi="Times New Roman" w:cs="Times New Roman"/>
          <w:b/>
        </w:rPr>
      </w:pPr>
    </w:p>
    <w:p w14:paraId="4F2EE691" w14:textId="754AB011" w:rsidR="00BA4295" w:rsidRPr="002E4854" w:rsidRDefault="00BA4295" w:rsidP="00756B80">
      <w:pPr>
        <w:spacing w:line="480" w:lineRule="auto"/>
        <w:rPr>
          <w:rFonts w:ascii="Times New Roman" w:hAnsi="Times New Roman" w:cs="Times New Roman"/>
        </w:rPr>
      </w:pPr>
      <w:r w:rsidRPr="002E4854">
        <w:rPr>
          <w:rFonts w:ascii="Times New Roman" w:hAnsi="Times New Roman" w:cs="Times New Roman"/>
          <w:b/>
        </w:rPr>
        <w:lastRenderedPageBreak/>
        <w:t>Supplementary Table S2:</w:t>
      </w:r>
      <w:r w:rsidRPr="002E4854">
        <w:rPr>
          <w:rFonts w:ascii="Times New Roman" w:hAnsi="Times New Roman" w:cs="Times New Roman"/>
        </w:rPr>
        <w:t xml:space="preserve"> Top frequency HLA-A alleles </w:t>
      </w:r>
      <w:r w:rsidR="00B75C1A">
        <w:rPr>
          <w:rFonts w:ascii="Times New Roman" w:hAnsi="Times New Roman" w:cs="Times New Roman"/>
        </w:rPr>
        <w:t>(n=</w:t>
      </w:r>
      <w:r w:rsidR="00567A4C">
        <w:rPr>
          <w:rFonts w:ascii="Times New Roman" w:hAnsi="Times New Roman" w:cs="Times New Roman"/>
        </w:rPr>
        <w:t>38</w:t>
      </w:r>
      <w:r w:rsidR="00B75C1A">
        <w:rPr>
          <w:rFonts w:ascii="Times New Roman" w:hAnsi="Times New Roman" w:cs="Times New Roman"/>
        </w:rPr>
        <w:t xml:space="preserve">) </w:t>
      </w:r>
      <w:r w:rsidRPr="002E4854">
        <w:rPr>
          <w:rFonts w:ascii="Times New Roman" w:hAnsi="Times New Roman" w:cs="Times New Roman"/>
        </w:rPr>
        <w:t>used for neoepitope prediction from TCGA somatic mutations</w:t>
      </w:r>
      <w:r w:rsidR="008F7FC9">
        <w:rPr>
          <w:rFonts w:ascii="Times New Roman" w:hAnsi="Times New Roman" w:cs="Times New Roman"/>
        </w:rPr>
        <w:t xml:space="preserve">. </w:t>
      </w:r>
      <w:r w:rsidR="00B75C1A">
        <w:rPr>
          <w:rFonts w:ascii="Times New Roman" w:hAnsi="Times New Roman" w:cs="Times New Roman"/>
        </w:rPr>
        <w:t xml:space="preserve">Average allele frequencies in the general population </w:t>
      </w:r>
      <w:r w:rsidR="008F7FC9">
        <w:rPr>
          <w:rFonts w:ascii="Times New Roman" w:hAnsi="Times New Roman" w:cs="Times New Roman"/>
        </w:rPr>
        <w:t xml:space="preserve">are based on those </w:t>
      </w:r>
      <w:r w:rsidR="008F7FC9" w:rsidRPr="00041267">
        <w:rPr>
          <w:rFonts w:ascii="Times New Roman" w:hAnsi="Times New Roman" w:cs="Times New Roman"/>
        </w:rPr>
        <w:t xml:space="preserve">frequencies originating from the Allele Frequency Net Database </w:t>
      </w:r>
      <w:r w:rsidR="008F7FC9">
        <w:rPr>
          <w:rFonts w:ascii="Times New Roman" w:hAnsi="Times New Roman" w:cs="Times New Roman"/>
        </w:rPr>
        <w:t>[</w:t>
      </w:r>
      <w:r w:rsidR="00083A21">
        <w:rPr>
          <w:rFonts w:ascii="Times New Roman" w:hAnsi="Times New Roman" w:cs="Times New Roman"/>
        </w:rPr>
        <w:t>1</w:t>
      </w:r>
      <w:r w:rsidR="008F7FC9">
        <w:rPr>
          <w:rFonts w:ascii="Times New Roman" w:hAnsi="Times New Roman" w:cs="Times New Roman"/>
        </w:rPr>
        <w:t>]</w:t>
      </w:r>
      <w:r w:rsidR="008F7FC9" w:rsidRPr="00041267">
        <w:rPr>
          <w:rFonts w:ascii="Times New Roman" w:hAnsi="Times New Roman" w:cs="Times New Roman"/>
        </w:rPr>
        <w:t xml:space="preserve"> and summarized for use in the software P</w:t>
      </w:r>
      <w:r w:rsidR="008F7FC9">
        <w:rPr>
          <w:rFonts w:ascii="Times New Roman" w:hAnsi="Times New Roman" w:cs="Times New Roman"/>
        </w:rPr>
        <w:t>OLYSOL</w:t>
      </w:r>
      <w:r w:rsidR="00083A21">
        <w:rPr>
          <w:rFonts w:ascii="Times New Roman" w:hAnsi="Times New Roman" w:cs="Times New Roman"/>
        </w:rPr>
        <w:t>V</w:t>
      </w:r>
      <w:r w:rsidR="008F7FC9">
        <w:rPr>
          <w:rFonts w:ascii="Times New Roman" w:hAnsi="Times New Roman" w:cs="Times New Roman"/>
        </w:rPr>
        <w:t>ER [</w:t>
      </w:r>
      <w:r w:rsidR="00083A21">
        <w:rPr>
          <w:rFonts w:ascii="Times New Roman" w:hAnsi="Times New Roman" w:cs="Times New Roman"/>
        </w:rPr>
        <w:t>2</w:t>
      </w:r>
      <w:r w:rsidR="008F7FC9">
        <w:rPr>
          <w:rFonts w:ascii="Times New Roman" w:hAnsi="Times New Roman" w:cs="Times New Roman"/>
        </w:rPr>
        <w:t>] (see Methods).</w:t>
      </w:r>
    </w:p>
    <w:tbl>
      <w:tblPr>
        <w:tblStyle w:val="TableGrid"/>
        <w:tblW w:w="0" w:type="auto"/>
        <w:tblLook w:val="04A0" w:firstRow="1" w:lastRow="0" w:firstColumn="1" w:lastColumn="0" w:noHBand="0" w:noVBand="1"/>
      </w:tblPr>
      <w:tblGrid>
        <w:gridCol w:w="1705"/>
        <w:gridCol w:w="2526"/>
      </w:tblGrid>
      <w:tr w:rsidR="002E4854" w:rsidRPr="002E4854" w14:paraId="1214FC30" w14:textId="77777777" w:rsidTr="002E4854">
        <w:trPr>
          <w:trHeight w:val="287"/>
        </w:trPr>
        <w:tc>
          <w:tcPr>
            <w:tcW w:w="1705" w:type="dxa"/>
          </w:tcPr>
          <w:p w14:paraId="55503A0B"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color w:val="000000"/>
              </w:rPr>
            </w:pPr>
            <w:r w:rsidRPr="002E4854">
              <w:rPr>
                <w:rFonts w:ascii="Times New Roman" w:hAnsi="Times New Roman" w:cs="Times New Roman"/>
                <w:b/>
                <w:color w:val="000000"/>
              </w:rPr>
              <w:t>HLA-A Allele</w:t>
            </w:r>
          </w:p>
        </w:tc>
        <w:tc>
          <w:tcPr>
            <w:tcW w:w="2526" w:type="dxa"/>
          </w:tcPr>
          <w:p w14:paraId="01CF8B05" w14:textId="77777777" w:rsidR="00BA4295" w:rsidRPr="002E4854" w:rsidRDefault="00BA4295" w:rsidP="00B55C9D">
            <w:pPr>
              <w:rPr>
                <w:rFonts w:ascii="Times New Roman" w:hAnsi="Times New Roman" w:cs="Times New Roman"/>
                <w:b/>
              </w:rPr>
            </w:pPr>
            <w:r w:rsidRPr="002E4854">
              <w:rPr>
                <w:rFonts w:ascii="Times New Roman" w:hAnsi="Times New Roman" w:cs="Times New Roman"/>
                <w:b/>
              </w:rPr>
              <w:t>Average Frequency</w:t>
            </w:r>
          </w:p>
        </w:tc>
      </w:tr>
      <w:tr w:rsidR="002E4854" w:rsidRPr="002E4854" w14:paraId="7C7D6220" w14:textId="77777777" w:rsidTr="002E4854">
        <w:trPr>
          <w:trHeight w:val="287"/>
        </w:trPr>
        <w:tc>
          <w:tcPr>
            <w:tcW w:w="1705" w:type="dxa"/>
          </w:tcPr>
          <w:p w14:paraId="4A1B67D9"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HLA-A*02:01</w:t>
            </w:r>
          </w:p>
        </w:tc>
        <w:tc>
          <w:tcPr>
            <w:tcW w:w="2526" w:type="dxa"/>
          </w:tcPr>
          <w:p w14:paraId="186BD955"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0.165735177970068</w:t>
            </w:r>
          </w:p>
        </w:tc>
      </w:tr>
      <w:tr w:rsidR="002E4854" w:rsidRPr="002E4854" w14:paraId="034DBC0F" w14:textId="77777777" w:rsidTr="002E4854">
        <w:trPr>
          <w:trHeight w:val="280"/>
        </w:trPr>
        <w:tc>
          <w:tcPr>
            <w:tcW w:w="1705" w:type="dxa"/>
          </w:tcPr>
          <w:p w14:paraId="712A5411"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HLA-A*24:02</w:t>
            </w:r>
          </w:p>
        </w:tc>
        <w:tc>
          <w:tcPr>
            <w:tcW w:w="2526" w:type="dxa"/>
          </w:tcPr>
          <w:p w14:paraId="7FE8067C"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0.115647218975036</w:t>
            </w:r>
          </w:p>
        </w:tc>
      </w:tr>
      <w:tr w:rsidR="002E4854" w:rsidRPr="002E4854" w14:paraId="46A47947" w14:textId="77777777" w:rsidTr="002E4854">
        <w:trPr>
          <w:trHeight w:val="280"/>
        </w:trPr>
        <w:tc>
          <w:tcPr>
            <w:tcW w:w="1705" w:type="dxa"/>
          </w:tcPr>
          <w:p w14:paraId="58344C69"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HLA-A*11:01</w:t>
            </w:r>
          </w:p>
        </w:tc>
        <w:tc>
          <w:tcPr>
            <w:tcW w:w="2526" w:type="dxa"/>
          </w:tcPr>
          <w:p w14:paraId="6964447E"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0.0988782090848313</w:t>
            </w:r>
          </w:p>
        </w:tc>
      </w:tr>
      <w:tr w:rsidR="002E4854" w:rsidRPr="002E4854" w14:paraId="32717BD3" w14:textId="77777777" w:rsidTr="002E4854">
        <w:trPr>
          <w:trHeight w:val="300"/>
        </w:trPr>
        <w:tc>
          <w:tcPr>
            <w:tcW w:w="1705" w:type="dxa"/>
          </w:tcPr>
          <w:p w14:paraId="2ECD7B06"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HLA-A*03:01</w:t>
            </w:r>
          </w:p>
        </w:tc>
        <w:tc>
          <w:tcPr>
            <w:tcW w:w="2526" w:type="dxa"/>
          </w:tcPr>
          <w:p w14:paraId="1BF5740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0.072759951608879</w:t>
            </w:r>
          </w:p>
        </w:tc>
      </w:tr>
      <w:tr w:rsidR="002E4854" w:rsidRPr="002E4854" w14:paraId="4A975281" w14:textId="77777777" w:rsidTr="002E4854">
        <w:trPr>
          <w:trHeight w:val="280"/>
        </w:trPr>
        <w:tc>
          <w:tcPr>
            <w:tcW w:w="1705" w:type="dxa"/>
          </w:tcPr>
          <w:p w14:paraId="46A81F79"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HLA-A*01:01</w:t>
            </w:r>
          </w:p>
        </w:tc>
        <w:tc>
          <w:tcPr>
            <w:tcW w:w="2526" w:type="dxa"/>
          </w:tcPr>
          <w:p w14:paraId="3ACC4C49"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0.0677237081068929</w:t>
            </w:r>
          </w:p>
        </w:tc>
      </w:tr>
      <w:tr w:rsidR="002E4854" w:rsidRPr="002E4854" w14:paraId="56EF15AA" w14:textId="77777777" w:rsidTr="002E4854">
        <w:trPr>
          <w:trHeight w:val="280"/>
        </w:trPr>
        <w:tc>
          <w:tcPr>
            <w:tcW w:w="1705" w:type="dxa"/>
          </w:tcPr>
          <w:p w14:paraId="2A44EB5E"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HLA-A*23:01</w:t>
            </w:r>
          </w:p>
        </w:tc>
        <w:tc>
          <w:tcPr>
            <w:tcW w:w="2526" w:type="dxa"/>
          </w:tcPr>
          <w:p w14:paraId="31063A15"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0.0473178346593762</w:t>
            </w:r>
          </w:p>
        </w:tc>
      </w:tr>
      <w:tr w:rsidR="002E4854" w:rsidRPr="002E4854" w14:paraId="0D17DE4D" w14:textId="77777777" w:rsidTr="002E4854">
        <w:trPr>
          <w:trHeight w:val="280"/>
        </w:trPr>
        <w:tc>
          <w:tcPr>
            <w:tcW w:w="1705" w:type="dxa"/>
          </w:tcPr>
          <w:p w14:paraId="2D1EF306"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HLA-A*33:03</w:t>
            </w:r>
          </w:p>
        </w:tc>
        <w:tc>
          <w:tcPr>
            <w:tcW w:w="2526" w:type="dxa"/>
          </w:tcPr>
          <w:p w14:paraId="175E05F9"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0.0393454654639734</w:t>
            </w:r>
          </w:p>
        </w:tc>
      </w:tr>
      <w:tr w:rsidR="002E4854" w:rsidRPr="002E4854" w14:paraId="073F459E" w14:textId="77777777" w:rsidTr="002E4854">
        <w:trPr>
          <w:trHeight w:val="287"/>
        </w:trPr>
        <w:tc>
          <w:tcPr>
            <w:tcW w:w="1705" w:type="dxa"/>
          </w:tcPr>
          <w:p w14:paraId="67B7F654"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HLA-A*30:01</w:t>
            </w:r>
          </w:p>
        </w:tc>
        <w:tc>
          <w:tcPr>
            <w:tcW w:w="2526" w:type="dxa"/>
          </w:tcPr>
          <w:p w14:paraId="1771E3DD"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0.0318933412012099</w:t>
            </w:r>
          </w:p>
        </w:tc>
      </w:tr>
      <w:tr w:rsidR="002E4854" w:rsidRPr="002E4854" w14:paraId="7D75D6E4" w14:textId="77777777" w:rsidTr="002E4854">
        <w:trPr>
          <w:trHeight w:val="280"/>
        </w:trPr>
        <w:tc>
          <w:tcPr>
            <w:tcW w:w="1705" w:type="dxa"/>
          </w:tcPr>
          <w:p w14:paraId="215E77F2"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HLA-A*26:01</w:t>
            </w:r>
          </w:p>
        </w:tc>
        <w:tc>
          <w:tcPr>
            <w:tcW w:w="2526" w:type="dxa"/>
          </w:tcPr>
          <w:p w14:paraId="402C4592"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0.031566894866778</w:t>
            </w:r>
          </w:p>
        </w:tc>
      </w:tr>
      <w:tr w:rsidR="002E4854" w:rsidRPr="002E4854" w14:paraId="4C09ECAC" w14:textId="77777777" w:rsidTr="002E4854">
        <w:trPr>
          <w:trHeight w:val="280"/>
        </w:trPr>
        <w:tc>
          <w:tcPr>
            <w:tcW w:w="1705" w:type="dxa"/>
          </w:tcPr>
          <w:p w14:paraId="2CC1D56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HLA-A*02:07</w:t>
            </w:r>
          </w:p>
        </w:tc>
        <w:tc>
          <w:tcPr>
            <w:tcW w:w="2526" w:type="dxa"/>
          </w:tcPr>
          <w:p w14:paraId="23248B8A"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0.0269360269360269</w:t>
            </w:r>
          </w:p>
        </w:tc>
      </w:tr>
      <w:tr w:rsidR="002E4854" w:rsidRPr="002E4854" w14:paraId="0D6AEF4C" w14:textId="77777777" w:rsidTr="002E4854">
        <w:trPr>
          <w:trHeight w:val="300"/>
        </w:trPr>
        <w:tc>
          <w:tcPr>
            <w:tcW w:w="1705" w:type="dxa"/>
          </w:tcPr>
          <w:p w14:paraId="33C95D86"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HLA-A*30:02</w:t>
            </w:r>
          </w:p>
        </w:tc>
        <w:tc>
          <w:tcPr>
            <w:tcW w:w="2526" w:type="dxa"/>
          </w:tcPr>
          <w:p w14:paraId="4F15ABC1"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0.0238301274752413</w:t>
            </w:r>
          </w:p>
        </w:tc>
      </w:tr>
      <w:tr w:rsidR="002E4854" w:rsidRPr="002E4854" w14:paraId="0861905A" w14:textId="77777777" w:rsidTr="002E4854">
        <w:trPr>
          <w:trHeight w:val="280"/>
        </w:trPr>
        <w:tc>
          <w:tcPr>
            <w:tcW w:w="1705" w:type="dxa"/>
          </w:tcPr>
          <w:p w14:paraId="5A6AE47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HLA-A*68:02</w:t>
            </w:r>
          </w:p>
        </w:tc>
        <w:tc>
          <w:tcPr>
            <w:tcW w:w="2526" w:type="dxa"/>
          </w:tcPr>
          <w:p w14:paraId="51CB895D"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0.0238287779953814</w:t>
            </w:r>
          </w:p>
        </w:tc>
      </w:tr>
      <w:tr w:rsidR="002E4854" w:rsidRPr="002E4854" w14:paraId="113D3964" w14:textId="77777777" w:rsidTr="002E4854">
        <w:trPr>
          <w:trHeight w:val="280"/>
        </w:trPr>
        <w:tc>
          <w:tcPr>
            <w:tcW w:w="1705" w:type="dxa"/>
          </w:tcPr>
          <w:p w14:paraId="21EB7ED3"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HLA-A*68:01</w:t>
            </w:r>
          </w:p>
        </w:tc>
        <w:tc>
          <w:tcPr>
            <w:tcW w:w="2526" w:type="dxa"/>
          </w:tcPr>
          <w:p w14:paraId="626D2BF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0.0231422454516778</w:t>
            </w:r>
          </w:p>
        </w:tc>
      </w:tr>
      <w:tr w:rsidR="002E4854" w:rsidRPr="002E4854" w14:paraId="6939397F" w14:textId="77777777" w:rsidTr="002E4854">
        <w:trPr>
          <w:trHeight w:val="287"/>
        </w:trPr>
        <w:tc>
          <w:tcPr>
            <w:tcW w:w="1705" w:type="dxa"/>
          </w:tcPr>
          <w:p w14:paraId="74CF78CF"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HLA-A*31:01</w:t>
            </w:r>
          </w:p>
        </w:tc>
        <w:tc>
          <w:tcPr>
            <w:tcW w:w="2526" w:type="dxa"/>
          </w:tcPr>
          <w:p w14:paraId="565A81FA"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0.0228448436042297</w:t>
            </w:r>
          </w:p>
        </w:tc>
      </w:tr>
      <w:tr w:rsidR="002E4854" w:rsidRPr="002E4854" w14:paraId="275BA7F1" w14:textId="77777777" w:rsidTr="002E4854">
        <w:trPr>
          <w:trHeight w:val="280"/>
        </w:trPr>
        <w:tc>
          <w:tcPr>
            <w:tcW w:w="1705" w:type="dxa"/>
          </w:tcPr>
          <w:p w14:paraId="535FA9A2"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HLA-A*29:02</w:t>
            </w:r>
          </w:p>
        </w:tc>
        <w:tc>
          <w:tcPr>
            <w:tcW w:w="2526" w:type="dxa"/>
          </w:tcPr>
          <w:p w14:paraId="17FB864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0.0214702245703172</w:t>
            </w:r>
          </w:p>
        </w:tc>
      </w:tr>
      <w:tr w:rsidR="002E4854" w:rsidRPr="002E4854" w14:paraId="431D6628" w14:textId="77777777" w:rsidTr="002E4854">
        <w:trPr>
          <w:trHeight w:val="280"/>
        </w:trPr>
        <w:tc>
          <w:tcPr>
            <w:tcW w:w="1705" w:type="dxa"/>
          </w:tcPr>
          <w:p w14:paraId="024680FA"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HLA-A*02:03</w:t>
            </w:r>
          </w:p>
        </w:tc>
        <w:tc>
          <w:tcPr>
            <w:tcW w:w="2526" w:type="dxa"/>
          </w:tcPr>
          <w:p w14:paraId="65CEA1AD"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0.0175084175084175</w:t>
            </w:r>
          </w:p>
        </w:tc>
      </w:tr>
      <w:tr w:rsidR="002E4854" w:rsidRPr="002E4854" w14:paraId="384227BF" w14:textId="77777777" w:rsidTr="002E4854">
        <w:trPr>
          <w:trHeight w:val="300"/>
        </w:trPr>
        <w:tc>
          <w:tcPr>
            <w:tcW w:w="1705" w:type="dxa"/>
          </w:tcPr>
          <w:p w14:paraId="59E4E41F"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HLA-A*74:01</w:t>
            </w:r>
          </w:p>
        </w:tc>
        <w:tc>
          <w:tcPr>
            <w:tcW w:w="2526" w:type="dxa"/>
          </w:tcPr>
          <w:p w14:paraId="3D106010"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0.0174565392088051</w:t>
            </w:r>
          </w:p>
        </w:tc>
      </w:tr>
      <w:tr w:rsidR="002E4854" w:rsidRPr="002E4854" w14:paraId="670927C2" w14:textId="77777777" w:rsidTr="002E4854">
        <w:trPr>
          <w:trHeight w:val="280"/>
        </w:trPr>
        <w:tc>
          <w:tcPr>
            <w:tcW w:w="1705" w:type="dxa"/>
          </w:tcPr>
          <w:p w14:paraId="5CFB8D5F"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HLA-A*32:01</w:t>
            </w:r>
          </w:p>
        </w:tc>
        <w:tc>
          <w:tcPr>
            <w:tcW w:w="2526" w:type="dxa"/>
          </w:tcPr>
          <w:p w14:paraId="396B5E30"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0.0171012988590301</w:t>
            </w:r>
          </w:p>
        </w:tc>
      </w:tr>
      <w:tr w:rsidR="002E4854" w:rsidRPr="002E4854" w14:paraId="5683E03C" w14:textId="77777777" w:rsidTr="002E4854">
        <w:trPr>
          <w:trHeight w:val="280"/>
        </w:trPr>
        <w:tc>
          <w:tcPr>
            <w:tcW w:w="1705" w:type="dxa"/>
          </w:tcPr>
          <w:p w14:paraId="654732E3"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HLA-A*02:06</w:t>
            </w:r>
          </w:p>
        </w:tc>
        <w:tc>
          <w:tcPr>
            <w:tcW w:w="2526" w:type="dxa"/>
          </w:tcPr>
          <w:p w14:paraId="77782081"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0.0164949325753346</w:t>
            </w:r>
          </w:p>
        </w:tc>
      </w:tr>
      <w:tr w:rsidR="002E4854" w:rsidRPr="002E4854" w14:paraId="40A09E74" w14:textId="77777777" w:rsidTr="002E4854">
        <w:trPr>
          <w:trHeight w:val="280"/>
        </w:trPr>
        <w:tc>
          <w:tcPr>
            <w:tcW w:w="1705" w:type="dxa"/>
          </w:tcPr>
          <w:p w14:paraId="1C3E42E1"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HLA-A*02:02</w:t>
            </w:r>
          </w:p>
        </w:tc>
        <w:tc>
          <w:tcPr>
            <w:tcW w:w="2526" w:type="dxa"/>
          </w:tcPr>
          <w:p w14:paraId="1B98667E"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0.015105065441339</w:t>
            </w:r>
          </w:p>
        </w:tc>
      </w:tr>
      <w:tr w:rsidR="002E4854" w:rsidRPr="002E4854" w14:paraId="53865EF2" w14:textId="77777777" w:rsidTr="002E4854">
        <w:trPr>
          <w:trHeight w:val="280"/>
        </w:trPr>
        <w:tc>
          <w:tcPr>
            <w:tcW w:w="1705" w:type="dxa"/>
          </w:tcPr>
          <w:p w14:paraId="6CEBA832"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HLA-A*25:01</w:t>
            </w:r>
          </w:p>
        </w:tc>
        <w:tc>
          <w:tcPr>
            <w:tcW w:w="2526" w:type="dxa"/>
          </w:tcPr>
          <w:p w14:paraId="27A08120"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0.0140723759785838</w:t>
            </w:r>
          </w:p>
        </w:tc>
      </w:tr>
      <w:tr w:rsidR="002E4854" w:rsidRPr="002E4854" w14:paraId="0E833FD1" w14:textId="77777777" w:rsidTr="002E4854">
        <w:trPr>
          <w:trHeight w:val="280"/>
        </w:trPr>
        <w:tc>
          <w:tcPr>
            <w:tcW w:w="1705" w:type="dxa"/>
          </w:tcPr>
          <w:p w14:paraId="64F55E33"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HLA-A*34:02</w:t>
            </w:r>
          </w:p>
        </w:tc>
        <w:tc>
          <w:tcPr>
            <w:tcW w:w="2526" w:type="dxa"/>
          </w:tcPr>
          <w:p w14:paraId="342BC722"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0.0114125511748066</w:t>
            </w:r>
          </w:p>
        </w:tc>
      </w:tr>
      <w:tr w:rsidR="002E4854" w:rsidRPr="002E4854" w14:paraId="555DACA7" w14:textId="77777777" w:rsidTr="002E4854">
        <w:trPr>
          <w:trHeight w:val="280"/>
        </w:trPr>
        <w:tc>
          <w:tcPr>
            <w:tcW w:w="1705" w:type="dxa"/>
          </w:tcPr>
          <w:p w14:paraId="5C33EDF2"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HLA-A*02:05</w:t>
            </w:r>
          </w:p>
        </w:tc>
        <w:tc>
          <w:tcPr>
            <w:tcW w:w="2526" w:type="dxa"/>
          </w:tcPr>
          <w:p w14:paraId="4F3C3F85"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0.0107374789865795</w:t>
            </w:r>
          </w:p>
        </w:tc>
      </w:tr>
      <w:tr w:rsidR="002E4854" w:rsidRPr="002E4854" w14:paraId="62A7176F" w14:textId="77777777" w:rsidTr="002E4854">
        <w:trPr>
          <w:trHeight w:val="300"/>
        </w:trPr>
        <w:tc>
          <w:tcPr>
            <w:tcW w:w="1705" w:type="dxa"/>
          </w:tcPr>
          <w:p w14:paraId="05B56C9F"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HLA-A*33:01</w:t>
            </w:r>
          </w:p>
        </w:tc>
        <w:tc>
          <w:tcPr>
            <w:tcW w:w="2526" w:type="dxa"/>
          </w:tcPr>
          <w:p w14:paraId="1C14BD19"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0.0100718736040359</w:t>
            </w:r>
          </w:p>
        </w:tc>
      </w:tr>
      <w:tr w:rsidR="002E4854" w:rsidRPr="002E4854" w14:paraId="0670423F" w14:textId="77777777" w:rsidTr="002E4854">
        <w:trPr>
          <w:trHeight w:val="280"/>
        </w:trPr>
        <w:tc>
          <w:tcPr>
            <w:tcW w:w="1705" w:type="dxa"/>
          </w:tcPr>
          <w:p w14:paraId="3F3AF5BC"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HLA-A*66:01</w:t>
            </w:r>
          </w:p>
        </w:tc>
        <w:tc>
          <w:tcPr>
            <w:tcW w:w="2526" w:type="dxa"/>
          </w:tcPr>
          <w:p w14:paraId="53F2032A"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0.00939507878432107</w:t>
            </w:r>
          </w:p>
        </w:tc>
      </w:tr>
      <w:tr w:rsidR="002E4854" w:rsidRPr="002E4854" w14:paraId="685EA0B7" w14:textId="77777777" w:rsidTr="002E4854">
        <w:trPr>
          <w:trHeight w:val="280"/>
        </w:trPr>
        <w:tc>
          <w:tcPr>
            <w:tcW w:w="1705" w:type="dxa"/>
          </w:tcPr>
          <w:p w14:paraId="1BAA122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HLA-A*36:01</w:t>
            </w:r>
          </w:p>
        </w:tc>
        <w:tc>
          <w:tcPr>
            <w:tcW w:w="2526" w:type="dxa"/>
          </w:tcPr>
          <w:p w14:paraId="66871C89"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0.00872776099362202</w:t>
            </w:r>
          </w:p>
        </w:tc>
      </w:tr>
      <w:tr w:rsidR="002E4854" w:rsidRPr="002E4854" w14:paraId="0F3FC35B" w14:textId="77777777" w:rsidTr="002E4854">
        <w:trPr>
          <w:trHeight w:val="280"/>
        </w:trPr>
        <w:tc>
          <w:tcPr>
            <w:tcW w:w="1705" w:type="dxa"/>
          </w:tcPr>
          <w:p w14:paraId="11486A5E"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HLA-A*11:02</w:t>
            </w:r>
          </w:p>
        </w:tc>
        <w:tc>
          <w:tcPr>
            <w:tcW w:w="2526" w:type="dxa"/>
          </w:tcPr>
          <w:p w14:paraId="2225627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0.00740740740740741</w:t>
            </w:r>
          </w:p>
        </w:tc>
      </w:tr>
      <w:tr w:rsidR="002E4854" w:rsidRPr="002E4854" w14:paraId="2BD503DE" w14:textId="77777777" w:rsidTr="002E4854">
        <w:trPr>
          <w:trHeight w:val="280"/>
        </w:trPr>
        <w:tc>
          <w:tcPr>
            <w:tcW w:w="1705" w:type="dxa"/>
          </w:tcPr>
          <w:p w14:paraId="1C36362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HLA-A*24:07</w:t>
            </w:r>
          </w:p>
        </w:tc>
        <w:tc>
          <w:tcPr>
            <w:tcW w:w="2526" w:type="dxa"/>
          </w:tcPr>
          <w:p w14:paraId="66C84391"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0.003029285808742</w:t>
            </w:r>
          </w:p>
        </w:tc>
      </w:tr>
      <w:tr w:rsidR="002E4854" w:rsidRPr="002E4854" w14:paraId="0702C715" w14:textId="77777777" w:rsidTr="002E4854">
        <w:trPr>
          <w:trHeight w:val="280"/>
        </w:trPr>
        <w:tc>
          <w:tcPr>
            <w:tcW w:w="1705" w:type="dxa"/>
          </w:tcPr>
          <w:p w14:paraId="26022E99"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HLA-A*29:01</w:t>
            </w:r>
          </w:p>
        </w:tc>
        <w:tc>
          <w:tcPr>
            <w:tcW w:w="2526" w:type="dxa"/>
          </w:tcPr>
          <w:p w14:paraId="3CC259F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0.00302386744263803</w:t>
            </w:r>
          </w:p>
        </w:tc>
      </w:tr>
      <w:tr w:rsidR="002E4854" w:rsidRPr="002E4854" w14:paraId="3FE53A56" w14:textId="77777777" w:rsidTr="002E4854">
        <w:trPr>
          <w:trHeight w:val="280"/>
        </w:trPr>
        <w:tc>
          <w:tcPr>
            <w:tcW w:w="1705" w:type="dxa"/>
          </w:tcPr>
          <w:p w14:paraId="109C1C64"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HLA-A*66:02</w:t>
            </w:r>
          </w:p>
        </w:tc>
        <w:tc>
          <w:tcPr>
            <w:tcW w:w="2526" w:type="dxa"/>
          </w:tcPr>
          <w:p w14:paraId="4FF9DECD"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0.00234978180597516</w:t>
            </w:r>
          </w:p>
        </w:tc>
      </w:tr>
      <w:tr w:rsidR="002E4854" w:rsidRPr="002E4854" w14:paraId="2CA24AA4" w14:textId="77777777" w:rsidTr="002E4854">
        <w:trPr>
          <w:trHeight w:val="300"/>
        </w:trPr>
        <w:tc>
          <w:tcPr>
            <w:tcW w:w="1705" w:type="dxa"/>
          </w:tcPr>
          <w:p w14:paraId="57FBC33E"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HLA-A*80:01</w:t>
            </w:r>
          </w:p>
        </w:tc>
        <w:tc>
          <w:tcPr>
            <w:tcW w:w="2526" w:type="dxa"/>
          </w:tcPr>
          <w:p w14:paraId="707DFEB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0.00234978180597516</w:t>
            </w:r>
          </w:p>
        </w:tc>
      </w:tr>
      <w:tr w:rsidR="002E4854" w:rsidRPr="002E4854" w14:paraId="11FD361F" w14:textId="77777777" w:rsidTr="002E4854">
        <w:trPr>
          <w:trHeight w:val="280"/>
        </w:trPr>
        <w:tc>
          <w:tcPr>
            <w:tcW w:w="1705" w:type="dxa"/>
          </w:tcPr>
          <w:p w14:paraId="69162F0C"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HLA-A*30:04</w:t>
            </w:r>
          </w:p>
        </w:tc>
        <w:tc>
          <w:tcPr>
            <w:tcW w:w="2526" w:type="dxa"/>
          </w:tcPr>
          <w:p w14:paraId="1317C56A"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0.00201444117246695</w:t>
            </w:r>
          </w:p>
        </w:tc>
      </w:tr>
      <w:tr w:rsidR="002E4854" w:rsidRPr="002E4854" w14:paraId="027F277C" w14:textId="77777777" w:rsidTr="002E4854">
        <w:trPr>
          <w:trHeight w:val="280"/>
        </w:trPr>
        <w:tc>
          <w:tcPr>
            <w:tcW w:w="1705" w:type="dxa"/>
          </w:tcPr>
          <w:p w14:paraId="3A120918"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HLA-A*01:02</w:t>
            </w:r>
          </w:p>
        </w:tc>
        <w:tc>
          <w:tcPr>
            <w:tcW w:w="2526" w:type="dxa"/>
          </w:tcPr>
          <w:p w14:paraId="60F3C2A5"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0.00201409869083585</w:t>
            </w:r>
          </w:p>
        </w:tc>
      </w:tr>
      <w:tr w:rsidR="002E4854" w:rsidRPr="002E4854" w14:paraId="4C844D0F" w14:textId="77777777" w:rsidTr="002E4854">
        <w:trPr>
          <w:trHeight w:val="280"/>
        </w:trPr>
        <w:tc>
          <w:tcPr>
            <w:tcW w:w="1705" w:type="dxa"/>
          </w:tcPr>
          <w:p w14:paraId="631A76F8"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HLA-A*34:01</w:t>
            </w:r>
          </w:p>
        </w:tc>
        <w:tc>
          <w:tcPr>
            <w:tcW w:w="2526" w:type="dxa"/>
          </w:tcPr>
          <w:p w14:paraId="0952E769"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0.00168248446194066</w:t>
            </w:r>
          </w:p>
        </w:tc>
      </w:tr>
      <w:tr w:rsidR="002E4854" w:rsidRPr="002E4854" w14:paraId="0BA78402" w14:textId="77777777" w:rsidTr="002E4854">
        <w:trPr>
          <w:trHeight w:val="280"/>
        </w:trPr>
        <w:tc>
          <w:tcPr>
            <w:tcW w:w="1705" w:type="dxa"/>
          </w:tcPr>
          <w:p w14:paraId="0A8D0ED8"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HLA-A*26:02</w:t>
            </w:r>
          </w:p>
        </w:tc>
        <w:tc>
          <w:tcPr>
            <w:tcW w:w="2526" w:type="dxa"/>
          </w:tcPr>
          <w:p w14:paraId="607F3881"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0.00134680134680135</w:t>
            </w:r>
          </w:p>
        </w:tc>
      </w:tr>
      <w:tr w:rsidR="002E4854" w:rsidRPr="002E4854" w14:paraId="715035D0" w14:textId="77777777" w:rsidTr="002E4854">
        <w:trPr>
          <w:trHeight w:val="280"/>
        </w:trPr>
        <w:tc>
          <w:tcPr>
            <w:tcW w:w="1705" w:type="dxa"/>
          </w:tcPr>
          <w:p w14:paraId="347FFDB8"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lastRenderedPageBreak/>
              <w:t>HLA-A*26:03</w:t>
            </w:r>
          </w:p>
        </w:tc>
        <w:tc>
          <w:tcPr>
            <w:tcW w:w="2526" w:type="dxa"/>
          </w:tcPr>
          <w:p w14:paraId="2D355024"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0.00134680134680135</w:t>
            </w:r>
          </w:p>
        </w:tc>
      </w:tr>
      <w:tr w:rsidR="002E4854" w:rsidRPr="002E4854" w14:paraId="093D4A23" w14:textId="77777777" w:rsidTr="002E4854">
        <w:trPr>
          <w:trHeight w:val="280"/>
        </w:trPr>
        <w:tc>
          <w:tcPr>
            <w:tcW w:w="1705" w:type="dxa"/>
          </w:tcPr>
          <w:p w14:paraId="2D2D6A5E"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HLA-A*24:03</w:t>
            </w:r>
          </w:p>
        </w:tc>
        <w:tc>
          <w:tcPr>
            <w:tcW w:w="2526" w:type="dxa"/>
          </w:tcPr>
          <w:p w14:paraId="42567117"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0.00134409216374936</w:t>
            </w:r>
          </w:p>
        </w:tc>
      </w:tr>
      <w:tr w:rsidR="002E4854" w:rsidRPr="002E4854" w14:paraId="375A10D2" w14:textId="77777777" w:rsidTr="002E4854">
        <w:trPr>
          <w:trHeight w:val="280"/>
        </w:trPr>
        <w:tc>
          <w:tcPr>
            <w:tcW w:w="1705" w:type="dxa"/>
          </w:tcPr>
          <w:p w14:paraId="0F51DED5" w14:textId="77777777" w:rsidR="00BA4295" w:rsidRPr="002E4854" w:rsidRDefault="00BA4295" w:rsidP="00B55C9D">
            <w:pPr>
              <w:rPr>
                <w:rFonts w:ascii="Times New Roman" w:hAnsi="Times New Roman" w:cs="Times New Roman"/>
              </w:rPr>
            </w:pPr>
            <w:r w:rsidRPr="002E4854">
              <w:rPr>
                <w:rFonts w:ascii="Times New Roman" w:hAnsi="Times New Roman" w:cs="Times New Roman"/>
                <w:color w:val="000000"/>
              </w:rPr>
              <w:t>HLA-A*03:02</w:t>
            </w:r>
          </w:p>
        </w:tc>
        <w:tc>
          <w:tcPr>
            <w:tcW w:w="2526" w:type="dxa"/>
          </w:tcPr>
          <w:p w14:paraId="52DE5B1C"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0.00134172546232848</w:t>
            </w:r>
          </w:p>
        </w:tc>
      </w:tr>
    </w:tbl>
    <w:p w14:paraId="1544255A" w14:textId="77777777" w:rsidR="00BA4295" w:rsidRPr="002E4854" w:rsidRDefault="00BA4295" w:rsidP="00BA4295">
      <w:pPr>
        <w:rPr>
          <w:rFonts w:ascii="Times New Roman" w:hAnsi="Times New Roman" w:cs="Times New Roman"/>
          <w:b/>
        </w:rPr>
      </w:pPr>
    </w:p>
    <w:p w14:paraId="11012433" w14:textId="77777777" w:rsidR="00756B80" w:rsidRDefault="00756B80" w:rsidP="00BA4295">
      <w:pPr>
        <w:rPr>
          <w:rFonts w:ascii="Times New Roman" w:hAnsi="Times New Roman" w:cs="Times New Roman"/>
          <w:b/>
        </w:rPr>
      </w:pPr>
    </w:p>
    <w:p w14:paraId="73D6603D" w14:textId="77777777" w:rsidR="00756B80" w:rsidRDefault="00756B80" w:rsidP="00BA4295">
      <w:pPr>
        <w:rPr>
          <w:rFonts w:ascii="Times New Roman" w:hAnsi="Times New Roman" w:cs="Times New Roman"/>
          <w:b/>
        </w:rPr>
      </w:pPr>
    </w:p>
    <w:p w14:paraId="0236E858" w14:textId="77777777" w:rsidR="00756B80" w:rsidRDefault="00756B80" w:rsidP="00BA4295">
      <w:pPr>
        <w:rPr>
          <w:rFonts w:ascii="Times New Roman" w:hAnsi="Times New Roman" w:cs="Times New Roman"/>
          <w:b/>
        </w:rPr>
      </w:pPr>
    </w:p>
    <w:p w14:paraId="0F7C25E7" w14:textId="77777777" w:rsidR="00756B80" w:rsidRDefault="00756B80" w:rsidP="00BA4295">
      <w:pPr>
        <w:rPr>
          <w:rFonts w:ascii="Times New Roman" w:hAnsi="Times New Roman" w:cs="Times New Roman"/>
          <w:b/>
        </w:rPr>
      </w:pPr>
    </w:p>
    <w:p w14:paraId="28C6CFA9" w14:textId="77777777" w:rsidR="00756B80" w:rsidRDefault="00756B80" w:rsidP="00BA4295">
      <w:pPr>
        <w:rPr>
          <w:rFonts w:ascii="Times New Roman" w:hAnsi="Times New Roman" w:cs="Times New Roman"/>
          <w:b/>
        </w:rPr>
      </w:pPr>
    </w:p>
    <w:p w14:paraId="6E194E79" w14:textId="77777777" w:rsidR="00756B80" w:rsidRDefault="00756B80" w:rsidP="00BA4295">
      <w:pPr>
        <w:rPr>
          <w:rFonts w:ascii="Times New Roman" w:hAnsi="Times New Roman" w:cs="Times New Roman"/>
          <w:b/>
        </w:rPr>
      </w:pPr>
    </w:p>
    <w:p w14:paraId="5BE46E1E" w14:textId="77777777" w:rsidR="00756B80" w:rsidRDefault="00756B80" w:rsidP="00BA4295">
      <w:pPr>
        <w:rPr>
          <w:rFonts w:ascii="Times New Roman" w:hAnsi="Times New Roman" w:cs="Times New Roman"/>
          <w:b/>
        </w:rPr>
      </w:pPr>
    </w:p>
    <w:p w14:paraId="65615FF8" w14:textId="77777777" w:rsidR="00756B80" w:rsidRDefault="00756B80" w:rsidP="00BA4295">
      <w:pPr>
        <w:rPr>
          <w:rFonts w:ascii="Times New Roman" w:hAnsi="Times New Roman" w:cs="Times New Roman"/>
          <w:b/>
        </w:rPr>
      </w:pPr>
    </w:p>
    <w:p w14:paraId="63AB9C96" w14:textId="77777777" w:rsidR="00756B80" w:rsidRDefault="00756B80" w:rsidP="00BA4295">
      <w:pPr>
        <w:rPr>
          <w:rFonts w:ascii="Times New Roman" w:hAnsi="Times New Roman" w:cs="Times New Roman"/>
          <w:b/>
        </w:rPr>
      </w:pPr>
    </w:p>
    <w:p w14:paraId="49A30B1F" w14:textId="77777777" w:rsidR="00756B80" w:rsidRDefault="00756B80" w:rsidP="00BA4295">
      <w:pPr>
        <w:rPr>
          <w:rFonts w:ascii="Times New Roman" w:hAnsi="Times New Roman" w:cs="Times New Roman"/>
          <w:b/>
        </w:rPr>
      </w:pPr>
    </w:p>
    <w:p w14:paraId="0EEE7BEE" w14:textId="77777777" w:rsidR="00756B80" w:rsidRDefault="00756B80" w:rsidP="00BA4295">
      <w:pPr>
        <w:rPr>
          <w:rFonts w:ascii="Times New Roman" w:hAnsi="Times New Roman" w:cs="Times New Roman"/>
          <w:b/>
        </w:rPr>
      </w:pPr>
    </w:p>
    <w:p w14:paraId="6E1520DD" w14:textId="77777777" w:rsidR="00756B80" w:rsidRDefault="00756B80" w:rsidP="00BA4295">
      <w:pPr>
        <w:rPr>
          <w:rFonts w:ascii="Times New Roman" w:hAnsi="Times New Roman" w:cs="Times New Roman"/>
          <w:b/>
        </w:rPr>
      </w:pPr>
    </w:p>
    <w:p w14:paraId="3B9AC276" w14:textId="77777777" w:rsidR="00756B80" w:rsidRDefault="00756B80" w:rsidP="00BA4295">
      <w:pPr>
        <w:rPr>
          <w:rFonts w:ascii="Times New Roman" w:hAnsi="Times New Roman" w:cs="Times New Roman"/>
          <w:b/>
        </w:rPr>
      </w:pPr>
    </w:p>
    <w:p w14:paraId="3B22EC3A" w14:textId="77777777" w:rsidR="00756B80" w:rsidRDefault="00756B80" w:rsidP="00BA4295">
      <w:pPr>
        <w:rPr>
          <w:rFonts w:ascii="Times New Roman" w:hAnsi="Times New Roman" w:cs="Times New Roman"/>
          <w:b/>
        </w:rPr>
      </w:pPr>
    </w:p>
    <w:p w14:paraId="45CD5239" w14:textId="77777777" w:rsidR="00756B80" w:rsidRDefault="00756B80" w:rsidP="00BA4295">
      <w:pPr>
        <w:rPr>
          <w:rFonts w:ascii="Times New Roman" w:hAnsi="Times New Roman" w:cs="Times New Roman"/>
          <w:b/>
        </w:rPr>
      </w:pPr>
    </w:p>
    <w:p w14:paraId="70D836C9" w14:textId="77777777" w:rsidR="00756B80" w:rsidRDefault="00756B80" w:rsidP="00BA4295">
      <w:pPr>
        <w:rPr>
          <w:rFonts w:ascii="Times New Roman" w:hAnsi="Times New Roman" w:cs="Times New Roman"/>
          <w:b/>
        </w:rPr>
      </w:pPr>
    </w:p>
    <w:p w14:paraId="31BAB44E" w14:textId="77777777" w:rsidR="00756B80" w:rsidRDefault="00756B80" w:rsidP="00BA4295">
      <w:pPr>
        <w:rPr>
          <w:rFonts w:ascii="Times New Roman" w:hAnsi="Times New Roman" w:cs="Times New Roman"/>
          <w:b/>
        </w:rPr>
      </w:pPr>
    </w:p>
    <w:p w14:paraId="62A3F4C4" w14:textId="77777777" w:rsidR="00756B80" w:rsidRDefault="00756B80" w:rsidP="00BA4295">
      <w:pPr>
        <w:rPr>
          <w:rFonts w:ascii="Times New Roman" w:hAnsi="Times New Roman" w:cs="Times New Roman"/>
          <w:b/>
        </w:rPr>
      </w:pPr>
    </w:p>
    <w:p w14:paraId="46F1FAA4" w14:textId="77777777" w:rsidR="00756B80" w:rsidRDefault="00756B80" w:rsidP="00BA4295">
      <w:pPr>
        <w:rPr>
          <w:rFonts w:ascii="Times New Roman" w:hAnsi="Times New Roman" w:cs="Times New Roman"/>
          <w:b/>
        </w:rPr>
      </w:pPr>
    </w:p>
    <w:p w14:paraId="4C292D95" w14:textId="77777777" w:rsidR="00756B80" w:rsidRDefault="00756B80" w:rsidP="00BA4295">
      <w:pPr>
        <w:rPr>
          <w:rFonts w:ascii="Times New Roman" w:hAnsi="Times New Roman" w:cs="Times New Roman"/>
          <w:b/>
        </w:rPr>
      </w:pPr>
    </w:p>
    <w:p w14:paraId="62C69C52" w14:textId="77777777" w:rsidR="00756B80" w:rsidRDefault="00756B80" w:rsidP="00BA4295">
      <w:pPr>
        <w:rPr>
          <w:rFonts w:ascii="Times New Roman" w:hAnsi="Times New Roman" w:cs="Times New Roman"/>
          <w:b/>
        </w:rPr>
      </w:pPr>
    </w:p>
    <w:p w14:paraId="7867E4E8" w14:textId="77777777" w:rsidR="00756B80" w:rsidRDefault="00756B80" w:rsidP="00BA4295">
      <w:pPr>
        <w:rPr>
          <w:rFonts w:ascii="Times New Roman" w:hAnsi="Times New Roman" w:cs="Times New Roman"/>
          <w:b/>
        </w:rPr>
      </w:pPr>
    </w:p>
    <w:p w14:paraId="44C5806E" w14:textId="77777777" w:rsidR="00756B80" w:rsidRDefault="00756B80" w:rsidP="00BA4295">
      <w:pPr>
        <w:rPr>
          <w:rFonts w:ascii="Times New Roman" w:hAnsi="Times New Roman" w:cs="Times New Roman"/>
          <w:b/>
        </w:rPr>
      </w:pPr>
    </w:p>
    <w:p w14:paraId="67DCE861" w14:textId="77777777" w:rsidR="00756B80" w:rsidRDefault="00756B80" w:rsidP="00BA4295">
      <w:pPr>
        <w:rPr>
          <w:rFonts w:ascii="Times New Roman" w:hAnsi="Times New Roman" w:cs="Times New Roman"/>
          <w:b/>
        </w:rPr>
      </w:pPr>
    </w:p>
    <w:p w14:paraId="20CBCB13" w14:textId="77777777" w:rsidR="00756B80" w:rsidRDefault="00756B80" w:rsidP="00BA4295">
      <w:pPr>
        <w:rPr>
          <w:rFonts w:ascii="Times New Roman" w:hAnsi="Times New Roman" w:cs="Times New Roman"/>
          <w:b/>
        </w:rPr>
      </w:pPr>
    </w:p>
    <w:p w14:paraId="453A58B7" w14:textId="77777777" w:rsidR="00756B80" w:rsidRDefault="00756B80" w:rsidP="00BA4295">
      <w:pPr>
        <w:rPr>
          <w:rFonts w:ascii="Times New Roman" w:hAnsi="Times New Roman" w:cs="Times New Roman"/>
          <w:b/>
        </w:rPr>
      </w:pPr>
    </w:p>
    <w:p w14:paraId="6A6A42E3" w14:textId="77777777" w:rsidR="00756B80" w:rsidRDefault="00756B80" w:rsidP="00BA4295">
      <w:pPr>
        <w:rPr>
          <w:rFonts w:ascii="Times New Roman" w:hAnsi="Times New Roman" w:cs="Times New Roman"/>
          <w:b/>
        </w:rPr>
      </w:pPr>
    </w:p>
    <w:p w14:paraId="0994F993" w14:textId="77777777" w:rsidR="00756B80" w:rsidRDefault="00756B80" w:rsidP="00BA4295">
      <w:pPr>
        <w:rPr>
          <w:rFonts w:ascii="Times New Roman" w:hAnsi="Times New Roman" w:cs="Times New Roman"/>
          <w:b/>
        </w:rPr>
      </w:pPr>
    </w:p>
    <w:p w14:paraId="33374097" w14:textId="77777777" w:rsidR="00756B80" w:rsidRDefault="00756B80" w:rsidP="00BA4295">
      <w:pPr>
        <w:rPr>
          <w:rFonts w:ascii="Times New Roman" w:hAnsi="Times New Roman" w:cs="Times New Roman"/>
          <w:b/>
        </w:rPr>
      </w:pPr>
    </w:p>
    <w:p w14:paraId="69B59F91" w14:textId="77777777" w:rsidR="00756B80" w:rsidRDefault="00756B80" w:rsidP="00BA4295">
      <w:pPr>
        <w:rPr>
          <w:rFonts w:ascii="Times New Roman" w:hAnsi="Times New Roman" w:cs="Times New Roman"/>
          <w:b/>
        </w:rPr>
      </w:pPr>
    </w:p>
    <w:p w14:paraId="77B77F26" w14:textId="77777777" w:rsidR="00756B80" w:rsidRDefault="00756B80" w:rsidP="00BA4295">
      <w:pPr>
        <w:rPr>
          <w:rFonts w:ascii="Times New Roman" w:hAnsi="Times New Roman" w:cs="Times New Roman"/>
          <w:b/>
        </w:rPr>
      </w:pPr>
    </w:p>
    <w:p w14:paraId="5595D036" w14:textId="77777777" w:rsidR="00756B80" w:rsidRDefault="00756B80" w:rsidP="00BA4295">
      <w:pPr>
        <w:rPr>
          <w:rFonts w:ascii="Times New Roman" w:hAnsi="Times New Roman" w:cs="Times New Roman"/>
          <w:b/>
        </w:rPr>
      </w:pPr>
    </w:p>
    <w:p w14:paraId="6F6187BF" w14:textId="77777777" w:rsidR="00756B80" w:rsidRDefault="00756B80" w:rsidP="00BA4295">
      <w:pPr>
        <w:rPr>
          <w:rFonts w:ascii="Times New Roman" w:hAnsi="Times New Roman" w:cs="Times New Roman"/>
          <w:b/>
        </w:rPr>
      </w:pPr>
    </w:p>
    <w:p w14:paraId="0BA1AC51" w14:textId="77777777" w:rsidR="00756B80" w:rsidRDefault="00756B80" w:rsidP="00BA4295">
      <w:pPr>
        <w:rPr>
          <w:rFonts w:ascii="Times New Roman" w:hAnsi="Times New Roman" w:cs="Times New Roman"/>
          <w:b/>
        </w:rPr>
      </w:pPr>
    </w:p>
    <w:p w14:paraId="545C51B4" w14:textId="77777777" w:rsidR="00756B80" w:rsidRDefault="00756B80" w:rsidP="00BA4295">
      <w:pPr>
        <w:rPr>
          <w:rFonts w:ascii="Times New Roman" w:hAnsi="Times New Roman" w:cs="Times New Roman"/>
          <w:b/>
        </w:rPr>
      </w:pPr>
    </w:p>
    <w:p w14:paraId="74B73BA8" w14:textId="77777777" w:rsidR="00756B80" w:rsidRDefault="00756B80" w:rsidP="00BA4295">
      <w:pPr>
        <w:rPr>
          <w:rFonts w:ascii="Times New Roman" w:hAnsi="Times New Roman" w:cs="Times New Roman"/>
          <w:b/>
        </w:rPr>
      </w:pPr>
    </w:p>
    <w:p w14:paraId="347890FF" w14:textId="77777777" w:rsidR="00756B80" w:rsidRDefault="00756B80" w:rsidP="00BA4295">
      <w:pPr>
        <w:rPr>
          <w:rFonts w:ascii="Times New Roman" w:hAnsi="Times New Roman" w:cs="Times New Roman"/>
          <w:b/>
        </w:rPr>
      </w:pPr>
    </w:p>
    <w:p w14:paraId="105F4EF2" w14:textId="77777777" w:rsidR="00756B80" w:rsidRDefault="00756B80" w:rsidP="00BA4295">
      <w:pPr>
        <w:rPr>
          <w:rFonts w:ascii="Times New Roman" w:hAnsi="Times New Roman" w:cs="Times New Roman"/>
          <w:b/>
        </w:rPr>
      </w:pPr>
    </w:p>
    <w:p w14:paraId="33645841" w14:textId="77777777" w:rsidR="00756B80" w:rsidRDefault="00756B80" w:rsidP="00BA4295">
      <w:pPr>
        <w:rPr>
          <w:rFonts w:ascii="Times New Roman" w:hAnsi="Times New Roman" w:cs="Times New Roman"/>
          <w:b/>
        </w:rPr>
      </w:pPr>
    </w:p>
    <w:p w14:paraId="2B9A9440" w14:textId="77777777" w:rsidR="00756B80" w:rsidRDefault="00756B80" w:rsidP="00BA4295">
      <w:pPr>
        <w:rPr>
          <w:rFonts w:ascii="Times New Roman" w:hAnsi="Times New Roman" w:cs="Times New Roman"/>
          <w:b/>
        </w:rPr>
      </w:pPr>
    </w:p>
    <w:p w14:paraId="64361E89" w14:textId="77777777" w:rsidR="00756B80" w:rsidRDefault="00756B80" w:rsidP="00BA4295">
      <w:pPr>
        <w:rPr>
          <w:rFonts w:ascii="Times New Roman" w:hAnsi="Times New Roman" w:cs="Times New Roman"/>
          <w:b/>
        </w:rPr>
      </w:pPr>
    </w:p>
    <w:p w14:paraId="7259B819" w14:textId="4D516573" w:rsidR="00BA4295" w:rsidRPr="002E4854" w:rsidRDefault="00BA4295" w:rsidP="00756B80">
      <w:pPr>
        <w:spacing w:line="480" w:lineRule="auto"/>
        <w:rPr>
          <w:rFonts w:ascii="Times New Roman" w:hAnsi="Times New Roman" w:cs="Times New Roman"/>
        </w:rPr>
      </w:pPr>
      <w:r w:rsidRPr="002E4854">
        <w:rPr>
          <w:rFonts w:ascii="Times New Roman" w:hAnsi="Times New Roman" w:cs="Times New Roman"/>
          <w:b/>
        </w:rPr>
        <w:lastRenderedPageBreak/>
        <w:t>Supplementary Table S3:</w:t>
      </w:r>
      <w:r w:rsidRPr="002E4854">
        <w:rPr>
          <w:rFonts w:ascii="Times New Roman" w:hAnsi="Times New Roman" w:cs="Times New Roman"/>
        </w:rPr>
        <w:t xml:space="preserve"> Top frequency HLA-B alleles </w:t>
      </w:r>
      <w:r w:rsidR="00B75C1A">
        <w:rPr>
          <w:rFonts w:ascii="Times New Roman" w:hAnsi="Times New Roman" w:cs="Times New Roman"/>
        </w:rPr>
        <w:t>(n=</w:t>
      </w:r>
      <w:r w:rsidR="00567A4C">
        <w:rPr>
          <w:rFonts w:ascii="Times New Roman" w:hAnsi="Times New Roman" w:cs="Times New Roman"/>
        </w:rPr>
        <w:t>81</w:t>
      </w:r>
      <w:r w:rsidR="00B75C1A">
        <w:rPr>
          <w:rFonts w:ascii="Times New Roman" w:hAnsi="Times New Roman" w:cs="Times New Roman"/>
        </w:rPr>
        <w:t xml:space="preserve">) </w:t>
      </w:r>
      <w:r w:rsidRPr="002E4854">
        <w:rPr>
          <w:rFonts w:ascii="Times New Roman" w:hAnsi="Times New Roman" w:cs="Times New Roman"/>
        </w:rPr>
        <w:t>used for neoepitope prediction from TCGA somatic mutations</w:t>
      </w:r>
      <w:r w:rsidR="008F7FC9">
        <w:rPr>
          <w:rFonts w:ascii="Times New Roman" w:hAnsi="Times New Roman" w:cs="Times New Roman"/>
        </w:rPr>
        <w:t xml:space="preserve">. </w:t>
      </w:r>
      <w:r w:rsidR="00B75C1A">
        <w:rPr>
          <w:rFonts w:ascii="Times New Roman" w:hAnsi="Times New Roman" w:cs="Times New Roman"/>
        </w:rPr>
        <w:t>Average allele frequencies in the general population</w:t>
      </w:r>
      <w:r w:rsidR="008F7FC9">
        <w:rPr>
          <w:rFonts w:ascii="Times New Roman" w:hAnsi="Times New Roman" w:cs="Times New Roman"/>
        </w:rPr>
        <w:t xml:space="preserve"> are based on those </w:t>
      </w:r>
      <w:r w:rsidR="008F7FC9" w:rsidRPr="00041267">
        <w:rPr>
          <w:rFonts w:ascii="Times New Roman" w:hAnsi="Times New Roman" w:cs="Times New Roman"/>
        </w:rPr>
        <w:t xml:space="preserve">frequencies originating from the Allele Frequency Net Database </w:t>
      </w:r>
      <w:r w:rsidR="008F7FC9">
        <w:rPr>
          <w:rFonts w:ascii="Times New Roman" w:hAnsi="Times New Roman" w:cs="Times New Roman"/>
        </w:rPr>
        <w:t>[</w:t>
      </w:r>
      <w:r w:rsidR="00083A21">
        <w:rPr>
          <w:rFonts w:ascii="Times New Roman" w:hAnsi="Times New Roman" w:cs="Times New Roman"/>
        </w:rPr>
        <w:t>1</w:t>
      </w:r>
      <w:r w:rsidR="008F7FC9">
        <w:rPr>
          <w:rFonts w:ascii="Times New Roman" w:hAnsi="Times New Roman" w:cs="Times New Roman"/>
        </w:rPr>
        <w:t>]</w:t>
      </w:r>
      <w:r w:rsidR="008F7FC9" w:rsidRPr="00041267">
        <w:rPr>
          <w:rFonts w:ascii="Times New Roman" w:hAnsi="Times New Roman" w:cs="Times New Roman"/>
        </w:rPr>
        <w:t xml:space="preserve"> and summarized for use in the software P</w:t>
      </w:r>
      <w:r w:rsidR="008F7FC9">
        <w:rPr>
          <w:rFonts w:ascii="Times New Roman" w:hAnsi="Times New Roman" w:cs="Times New Roman"/>
        </w:rPr>
        <w:t>OLYSOL</w:t>
      </w:r>
      <w:r w:rsidR="00083A21">
        <w:rPr>
          <w:rFonts w:ascii="Times New Roman" w:hAnsi="Times New Roman" w:cs="Times New Roman"/>
        </w:rPr>
        <w:t>V</w:t>
      </w:r>
      <w:r w:rsidR="008F7FC9">
        <w:rPr>
          <w:rFonts w:ascii="Times New Roman" w:hAnsi="Times New Roman" w:cs="Times New Roman"/>
        </w:rPr>
        <w:t>ER [</w:t>
      </w:r>
      <w:r w:rsidR="00083A21">
        <w:rPr>
          <w:rFonts w:ascii="Times New Roman" w:hAnsi="Times New Roman" w:cs="Times New Roman"/>
        </w:rPr>
        <w:t>2</w:t>
      </w:r>
      <w:r w:rsidR="008F7FC9">
        <w:rPr>
          <w:rFonts w:ascii="Times New Roman" w:hAnsi="Times New Roman" w:cs="Times New Roman"/>
        </w:rPr>
        <w:t>] (see Methods).</w:t>
      </w:r>
    </w:p>
    <w:tbl>
      <w:tblPr>
        <w:tblStyle w:val="TableGrid"/>
        <w:tblW w:w="0" w:type="auto"/>
        <w:tblLook w:val="04A0" w:firstRow="1" w:lastRow="0" w:firstColumn="1" w:lastColumn="0" w:noHBand="0" w:noVBand="1"/>
      </w:tblPr>
      <w:tblGrid>
        <w:gridCol w:w="1705"/>
        <w:gridCol w:w="2556"/>
      </w:tblGrid>
      <w:tr w:rsidR="00BA4295" w:rsidRPr="002E4854" w14:paraId="70539F94" w14:textId="77777777" w:rsidTr="002E4854">
        <w:tc>
          <w:tcPr>
            <w:tcW w:w="1705" w:type="dxa"/>
          </w:tcPr>
          <w:p w14:paraId="76F87F14"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color w:val="000000"/>
              </w:rPr>
            </w:pPr>
            <w:r w:rsidRPr="002E4854">
              <w:rPr>
                <w:rFonts w:ascii="Times New Roman" w:hAnsi="Times New Roman" w:cs="Times New Roman"/>
                <w:b/>
                <w:color w:val="000000"/>
              </w:rPr>
              <w:t>HLA-B Allele</w:t>
            </w:r>
          </w:p>
        </w:tc>
        <w:tc>
          <w:tcPr>
            <w:tcW w:w="2466" w:type="dxa"/>
          </w:tcPr>
          <w:p w14:paraId="363026F7" w14:textId="77777777" w:rsidR="00BA4295" w:rsidRPr="002E4854" w:rsidRDefault="00BA4295" w:rsidP="00B55C9D">
            <w:pPr>
              <w:rPr>
                <w:rFonts w:ascii="Times New Roman" w:hAnsi="Times New Roman" w:cs="Times New Roman"/>
                <w:b/>
              </w:rPr>
            </w:pPr>
            <w:r w:rsidRPr="002E4854">
              <w:rPr>
                <w:rFonts w:ascii="Times New Roman" w:hAnsi="Times New Roman" w:cs="Times New Roman"/>
                <w:b/>
              </w:rPr>
              <w:t>Average Frequency</w:t>
            </w:r>
          </w:p>
        </w:tc>
      </w:tr>
      <w:tr w:rsidR="00BA4295" w:rsidRPr="002E4854" w14:paraId="178344C1" w14:textId="77777777" w:rsidTr="002E4854">
        <w:tc>
          <w:tcPr>
            <w:tcW w:w="1705" w:type="dxa"/>
          </w:tcPr>
          <w:p w14:paraId="531DE66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HLA-B*07:02</w:t>
            </w:r>
          </w:p>
        </w:tc>
        <w:tc>
          <w:tcPr>
            <w:tcW w:w="2466" w:type="dxa"/>
          </w:tcPr>
          <w:p w14:paraId="3D1CDE27"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0.0658965469288718</w:t>
            </w:r>
          </w:p>
        </w:tc>
      </w:tr>
      <w:tr w:rsidR="00BA4295" w:rsidRPr="002E4854" w14:paraId="3A88FF87" w14:textId="77777777" w:rsidTr="002E4854">
        <w:tc>
          <w:tcPr>
            <w:tcW w:w="1705" w:type="dxa"/>
          </w:tcPr>
          <w:p w14:paraId="21F157A3"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HLA-B*15:01</w:t>
            </w:r>
          </w:p>
        </w:tc>
        <w:tc>
          <w:tcPr>
            <w:tcW w:w="2466" w:type="dxa"/>
          </w:tcPr>
          <w:p w14:paraId="42BBD28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0.0631742058525538</w:t>
            </w:r>
          </w:p>
        </w:tc>
      </w:tr>
      <w:tr w:rsidR="00BA4295" w:rsidRPr="002E4854" w14:paraId="705D58BE" w14:textId="77777777" w:rsidTr="002E4854">
        <w:tc>
          <w:tcPr>
            <w:tcW w:w="1705" w:type="dxa"/>
          </w:tcPr>
          <w:p w14:paraId="34BFC080"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HLA-B*40:01</w:t>
            </w:r>
          </w:p>
        </w:tc>
        <w:tc>
          <w:tcPr>
            <w:tcW w:w="2466" w:type="dxa"/>
          </w:tcPr>
          <w:p w14:paraId="3B48BBE7"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0.0574267368967641</w:t>
            </w:r>
          </w:p>
        </w:tc>
      </w:tr>
      <w:tr w:rsidR="00BA4295" w:rsidRPr="002E4854" w14:paraId="61721757" w14:textId="77777777" w:rsidTr="002E4854">
        <w:tc>
          <w:tcPr>
            <w:tcW w:w="1705" w:type="dxa"/>
          </w:tcPr>
          <w:p w14:paraId="48226A55"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HLA-B*35:01</w:t>
            </w:r>
          </w:p>
        </w:tc>
        <w:tc>
          <w:tcPr>
            <w:tcW w:w="2466" w:type="dxa"/>
          </w:tcPr>
          <w:p w14:paraId="6B561BB6"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0.0476382286835008</w:t>
            </w:r>
          </w:p>
        </w:tc>
      </w:tr>
      <w:tr w:rsidR="00BA4295" w:rsidRPr="002E4854" w14:paraId="7E3EFF9B" w14:textId="77777777" w:rsidTr="002E4854">
        <w:tc>
          <w:tcPr>
            <w:tcW w:w="1705" w:type="dxa"/>
          </w:tcPr>
          <w:p w14:paraId="70F6591E"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HLA-B*08:01</w:t>
            </w:r>
          </w:p>
        </w:tc>
        <w:tc>
          <w:tcPr>
            <w:tcW w:w="2466" w:type="dxa"/>
          </w:tcPr>
          <w:p w14:paraId="35C5BF0C"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0.0469771669978825</w:t>
            </w:r>
          </w:p>
        </w:tc>
      </w:tr>
      <w:tr w:rsidR="00BA4295" w:rsidRPr="002E4854" w14:paraId="5F7EE762" w14:textId="77777777" w:rsidTr="002E4854">
        <w:tc>
          <w:tcPr>
            <w:tcW w:w="1705" w:type="dxa"/>
          </w:tcPr>
          <w:p w14:paraId="51E0CBC1"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HLA-B*53:01</w:t>
            </w:r>
          </w:p>
        </w:tc>
        <w:tc>
          <w:tcPr>
            <w:tcW w:w="2466" w:type="dxa"/>
          </w:tcPr>
          <w:p w14:paraId="37F57B10"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0.0381638104006582</w:t>
            </w:r>
          </w:p>
        </w:tc>
      </w:tr>
      <w:tr w:rsidR="00BA4295" w:rsidRPr="002E4854" w14:paraId="25D4F932" w14:textId="77777777" w:rsidTr="002E4854">
        <w:tc>
          <w:tcPr>
            <w:tcW w:w="1705" w:type="dxa"/>
          </w:tcPr>
          <w:p w14:paraId="227F7AE3"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HLA-B*51:01</w:t>
            </w:r>
          </w:p>
        </w:tc>
        <w:tc>
          <w:tcPr>
            <w:tcW w:w="2466" w:type="dxa"/>
          </w:tcPr>
          <w:p w14:paraId="0F9A199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0.0378425275710676</w:t>
            </w:r>
          </w:p>
        </w:tc>
      </w:tr>
      <w:tr w:rsidR="00BA4295" w:rsidRPr="002E4854" w14:paraId="0F0637A6" w14:textId="77777777" w:rsidTr="002E4854">
        <w:tc>
          <w:tcPr>
            <w:tcW w:w="1705" w:type="dxa"/>
          </w:tcPr>
          <w:p w14:paraId="7668BB3E"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HLA-B*44:03</w:t>
            </w:r>
          </w:p>
        </w:tc>
        <w:tc>
          <w:tcPr>
            <w:tcW w:w="2466" w:type="dxa"/>
          </w:tcPr>
          <w:p w14:paraId="2AE42FB0"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0.0364888924510866</w:t>
            </w:r>
          </w:p>
        </w:tc>
      </w:tr>
      <w:tr w:rsidR="00BA4295" w:rsidRPr="002E4854" w14:paraId="073CDA63" w14:textId="77777777" w:rsidTr="002E4854">
        <w:tc>
          <w:tcPr>
            <w:tcW w:w="1705" w:type="dxa"/>
          </w:tcPr>
          <w:p w14:paraId="7C91A46E"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HLA-B*18:01</w:t>
            </w:r>
          </w:p>
        </w:tc>
        <w:tc>
          <w:tcPr>
            <w:tcW w:w="2466" w:type="dxa"/>
          </w:tcPr>
          <w:p w14:paraId="7A5E1AF3"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0.0337932678573997</w:t>
            </w:r>
          </w:p>
        </w:tc>
      </w:tr>
      <w:tr w:rsidR="00BA4295" w:rsidRPr="002E4854" w14:paraId="15EC4638" w14:textId="77777777" w:rsidTr="002E4854">
        <w:tc>
          <w:tcPr>
            <w:tcW w:w="1705" w:type="dxa"/>
          </w:tcPr>
          <w:p w14:paraId="4492B00D"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HLA-B*58:01</w:t>
            </w:r>
          </w:p>
        </w:tc>
        <w:tc>
          <w:tcPr>
            <w:tcW w:w="2466" w:type="dxa"/>
          </w:tcPr>
          <w:p w14:paraId="4A78C361"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0.0324242193820546</w:t>
            </w:r>
          </w:p>
        </w:tc>
      </w:tr>
      <w:tr w:rsidR="00BA4295" w:rsidRPr="002E4854" w14:paraId="35F0BED7" w14:textId="77777777" w:rsidTr="002E4854">
        <w:tc>
          <w:tcPr>
            <w:tcW w:w="1705" w:type="dxa"/>
          </w:tcPr>
          <w:p w14:paraId="244E8DFD"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HLA-B*40:02</w:t>
            </w:r>
          </w:p>
        </w:tc>
        <w:tc>
          <w:tcPr>
            <w:tcW w:w="2466" w:type="dxa"/>
          </w:tcPr>
          <w:p w14:paraId="74A9ECDD"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0.0320892357921403</w:t>
            </w:r>
          </w:p>
        </w:tc>
      </w:tr>
      <w:tr w:rsidR="00BA4295" w:rsidRPr="002E4854" w14:paraId="1B276128" w14:textId="77777777" w:rsidTr="002E4854">
        <w:tc>
          <w:tcPr>
            <w:tcW w:w="1705" w:type="dxa"/>
          </w:tcPr>
          <w:p w14:paraId="6FD60EF3"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HLA-B*44:02</w:t>
            </w:r>
          </w:p>
        </w:tc>
        <w:tc>
          <w:tcPr>
            <w:tcW w:w="2466" w:type="dxa"/>
          </w:tcPr>
          <w:p w14:paraId="0208801C"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0.0294062844017529</w:t>
            </w:r>
          </w:p>
        </w:tc>
      </w:tr>
      <w:tr w:rsidR="00BA4295" w:rsidRPr="002E4854" w14:paraId="72BD93F8" w14:textId="77777777" w:rsidTr="002E4854">
        <w:tc>
          <w:tcPr>
            <w:tcW w:w="1705" w:type="dxa"/>
          </w:tcPr>
          <w:p w14:paraId="50C6EABD"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HLA-B*46:01</w:t>
            </w:r>
          </w:p>
        </w:tc>
        <w:tc>
          <w:tcPr>
            <w:tcW w:w="2466" w:type="dxa"/>
          </w:tcPr>
          <w:p w14:paraId="7A282FC5"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0.027693346842283</w:t>
            </w:r>
          </w:p>
        </w:tc>
      </w:tr>
      <w:tr w:rsidR="00BA4295" w:rsidRPr="002E4854" w14:paraId="74CF5C4E" w14:textId="77777777" w:rsidTr="002E4854">
        <w:tc>
          <w:tcPr>
            <w:tcW w:w="1705" w:type="dxa"/>
          </w:tcPr>
          <w:p w14:paraId="6DE29796"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HLA-B*15:03</w:t>
            </w:r>
          </w:p>
        </w:tc>
        <w:tc>
          <w:tcPr>
            <w:tcW w:w="2466" w:type="dxa"/>
          </w:tcPr>
          <w:p w14:paraId="28DE577F"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0.0226278332316052</w:t>
            </w:r>
          </w:p>
        </w:tc>
      </w:tr>
      <w:tr w:rsidR="00BA4295" w:rsidRPr="002E4854" w14:paraId="53F923D1" w14:textId="77777777" w:rsidTr="002E4854">
        <w:tc>
          <w:tcPr>
            <w:tcW w:w="1705" w:type="dxa"/>
          </w:tcPr>
          <w:p w14:paraId="52150CE1"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HLA-B*13:02</w:t>
            </w:r>
          </w:p>
        </w:tc>
        <w:tc>
          <w:tcPr>
            <w:tcW w:w="2466" w:type="dxa"/>
          </w:tcPr>
          <w:p w14:paraId="0C9BE6FD"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0.0223041527689579</w:t>
            </w:r>
          </w:p>
        </w:tc>
      </w:tr>
      <w:tr w:rsidR="00BA4295" w:rsidRPr="002E4854" w14:paraId="3D6DC80E" w14:textId="77777777" w:rsidTr="002E4854">
        <w:tc>
          <w:tcPr>
            <w:tcW w:w="1705" w:type="dxa"/>
          </w:tcPr>
          <w:p w14:paraId="17DFF3B4"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HLA-B*15:02</w:t>
            </w:r>
          </w:p>
        </w:tc>
        <w:tc>
          <w:tcPr>
            <w:tcW w:w="2466" w:type="dxa"/>
          </w:tcPr>
          <w:p w14:paraId="0594EDA7"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0.022289766970618</w:t>
            </w:r>
          </w:p>
        </w:tc>
      </w:tr>
      <w:tr w:rsidR="00BA4295" w:rsidRPr="002E4854" w14:paraId="31A7E551" w14:textId="77777777" w:rsidTr="002E4854">
        <w:tc>
          <w:tcPr>
            <w:tcW w:w="1705" w:type="dxa"/>
          </w:tcPr>
          <w:p w14:paraId="37A09741"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HLA-B*45:01</w:t>
            </w:r>
          </w:p>
        </w:tc>
        <w:tc>
          <w:tcPr>
            <w:tcW w:w="2466" w:type="dxa"/>
          </w:tcPr>
          <w:p w14:paraId="26D76E1C"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0.0192516233688389</w:t>
            </w:r>
          </w:p>
        </w:tc>
      </w:tr>
      <w:tr w:rsidR="00BA4295" w:rsidRPr="002E4854" w14:paraId="6D549FFF" w14:textId="77777777" w:rsidTr="002E4854">
        <w:tc>
          <w:tcPr>
            <w:tcW w:w="1705" w:type="dxa"/>
          </w:tcPr>
          <w:p w14:paraId="1115104C"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HLA-B*42:01</w:t>
            </w:r>
          </w:p>
        </w:tc>
        <w:tc>
          <w:tcPr>
            <w:tcW w:w="2466" w:type="dxa"/>
          </w:tcPr>
          <w:p w14:paraId="701EEC1A"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0.0192502532928065</w:t>
            </w:r>
          </w:p>
        </w:tc>
      </w:tr>
      <w:tr w:rsidR="00BA4295" w:rsidRPr="002E4854" w14:paraId="40AA7925" w14:textId="77777777" w:rsidTr="002E4854">
        <w:tc>
          <w:tcPr>
            <w:tcW w:w="1705" w:type="dxa"/>
          </w:tcPr>
          <w:p w14:paraId="628AF1E5"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HLA-B*52:01</w:t>
            </w:r>
          </w:p>
        </w:tc>
        <w:tc>
          <w:tcPr>
            <w:tcW w:w="2466" w:type="dxa"/>
          </w:tcPr>
          <w:p w14:paraId="076ECC91"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0.0182411922949664</w:t>
            </w:r>
          </w:p>
        </w:tc>
      </w:tr>
      <w:tr w:rsidR="00BA4295" w:rsidRPr="002E4854" w14:paraId="1AEA4856" w14:textId="77777777" w:rsidTr="002E4854">
        <w:tc>
          <w:tcPr>
            <w:tcW w:w="1705" w:type="dxa"/>
          </w:tcPr>
          <w:p w14:paraId="66F64932"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HLA-B*27:05</w:t>
            </w:r>
          </w:p>
        </w:tc>
        <w:tc>
          <w:tcPr>
            <w:tcW w:w="2466" w:type="dxa"/>
          </w:tcPr>
          <w:p w14:paraId="1162EB51"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0.0165628491553139</w:t>
            </w:r>
          </w:p>
        </w:tc>
      </w:tr>
      <w:tr w:rsidR="00BA4295" w:rsidRPr="002E4854" w14:paraId="4396D2FE" w14:textId="77777777" w:rsidTr="002E4854">
        <w:tc>
          <w:tcPr>
            <w:tcW w:w="1705" w:type="dxa"/>
          </w:tcPr>
          <w:p w14:paraId="28E5D0C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HLA-B*58:02</w:t>
            </w:r>
          </w:p>
        </w:tc>
        <w:tc>
          <w:tcPr>
            <w:tcW w:w="2466" w:type="dxa"/>
          </w:tcPr>
          <w:p w14:paraId="13872B5A"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0.016548463356974</w:t>
            </w:r>
          </w:p>
        </w:tc>
      </w:tr>
      <w:tr w:rsidR="00BA4295" w:rsidRPr="002E4854" w14:paraId="7371A1CC" w14:textId="77777777" w:rsidTr="002E4854">
        <w:tc>
          <w:tcPr>
            <w:tcW w:w="1705" w:type="dxa"/>
          </w:tcPr>
          <w:p w14:paraId="0C293610"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HLA-B*49:01</w:t>
            </w:r>
          </w:p>
        </w:tc>
        <w:tc>
          <w:tcPr>
            <w:tcW w:w="2466" w:type="dxa"/>
          </w:tcPr>
          <w:p w14:paraId="240BCAD9"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0.015202363655171</w:t>
            </w:r>
          </w:p>
        </w:tc>
      </w:tr>
      <w:tr w:rsidR="00BA4295" w:rsidRPr="002E4854" w14:paraId="04E50B2A" w14:textId="77777777" w:rsidTr="002E4854">
        <w:tc>
          <w:tcPr>
            <w:tcW w:w="1705" w:type="dxa"/>
          </w:tcPr>
          <w:p w14:paraId="69590D70"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HLA-B*13:01</w:t>
            </w:r>
          </w:p>
        </w:tc>
        <w:tc>
          <w:tcPr>
            <w:tcW w:w="2466" w:type="dxa"/>
          </w:tcPr>
          <w:p w14:paraId="1865651F"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0.0151975683890578</w:t>
            </w:r>
          </w:p>
        </w:tc>
      </w:tr>
      <w:tr w:rsidR="00BA4295" w:rsidRPr="002E4854" w14:paraId="7FB30824" w14:textId="77777777" w:rsidTr="002E4854">
        <w:tc>
          <w:tcPr>
            <w:tcW w:w="1705" w:type="dxa"/>
          </w:tcPr>
          <w:p w14:paraId="61EA06E0"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HLA-B*57:01</w:t>
            </w:r>
          </w:p>
        </w:tc>
        <w:tc>
          <w:tcPr>
            <w:tcW w:w="2466" w:type="dxa"/>
          </w:tcPr>
          <w:p w14:paraId="6A169730"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0.0141957002903876</w:t>
            </w:r>
          </w:p>
        </w:tc>
      </w:tr>
      <w:tr w:rsidR="00BA4295" w:rsidRPr="002E4854" w14:paraId="0BDB8E62" w14:textId="77777777" w:rsidTr="002E4854">
        <w:tc>
          <w:tcPr>
            <w:tcW w:w="1705" w:type="dxa"/>
          </w:tcPr>
          <w:p w14:paraId="124C4903"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HLA-B*14:02</w:t>
            </w:r>
          </w:p>
        </w:tc>
        <w:tc>
          <w:tcPr>
            <w:tcW w:w="2466" w:type="dxa"/>
          </w:tcPr>
          <w:p w14:paraId="1399BC5A"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0.0141909050242743</w:t>
            </w:r>
          </w:p>
        </w:tc>
      </w:tr>
      <w:tr w:rsidR="00BA4295" w:rsidRPr="002E4854" w14:paraId="142D29BC" w14:textId="77777777" w:rsidTr="002E4854">
        <w:tc>
          <w:tcPr>
            <w:tcW w:w="1705" w:type="dxa"/>
          </w:tcPr>
          <w:p w14:paraId="00F1F63C"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HLA-B*39:01</w:t>
            </w:r>
          </w:p>
        </w:tc>
        <w:tc>
          <w:tcPr>
            <w:tcW w:w="2466" w:type="dxa"/>
          </w:tcPr>
          <w:p w14:paraId="5D800ADA"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0.0138514686872548</w:t>
            </w:r>
          </w:p>
        </w:tc>
      </w:tr>
      <w:tr w:rsidR="00BA4295" w:rsidRPr="002E4854" w14:paraId="78C99758" w14:textId="77777777" w:rsidTr="002E4854">
        <w:tc>
          <w:tcPr>
            <w:tcW w:w="1705" w:type="dxa"/>
          </w:tcPr>
          <w:p w14:paraId="23A6DCC0"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HLA-B*57:03</w:t>
            </w:r>
          </w:p>
        </w:tc>
        <w:tc>
          <w:tcPr>
            <w:tcW w:w="2466" w:type="dxa"/>
          </w:tcPr>
          <w:p w14:paraId="536F8837"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0.0114829497462962</w:t>
            </w:r>
          </w:p>
        </w:tc>
      </w:tr>
      <w:tr w:rsidR="00BA4295" w:rsidRPr="002E4854" w14:paraId="5BA92A5E" w14:textId="77777777" w:rsidTr="002E4854">
        <w:tc>
          <w:tcPr>
            <w:tcW w:w="1705" w:type="dxa"/>
          </w:tcPr>
          <w:p w14:paraId="68C0045A"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HLA-B*35:03</w:t>
            </w:r>
          </w:p>
        </w:tc>
        <w:tc>
          <w:tcPr>
            <w:tcW w:w="2466" w:type="dxa"/>
          </w:tcPr>
          <w:p w14:paraId="2973D46D"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0.0111544740175356</w:t>
            </w:r>
          </w:p>
        </w:tc>
      </w:tr>
      <w:tr w:rsidR="00BA4295" w:rsidRPr="002E4854" w14:paraId="66E8D440" w14:textId="77777777" w:rsidTr="002E4854">
        <w:tc>
          <w:tcPr>
            <w:tcW w:w="1705" w:type="dxa"/>
          </w:tcPr>
          <w:p w14:paraId="03CB5103"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HLA-B*38:01</w:t>
            </w:r>
          </w:p>
        </w:tc>
        <w:tc>
          <w:tcPr>
            <w:tcW w:w="2466" w:type="dxa"/>
          </w:tcPr>
          <w:p w14:paraId="29EF930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0.0108170927945646</w:t>
            </w:r>
          </w:p>
        </w:tc>
      </w:tr>
      <w:tr w:rsidR="00BA4295" w:rsidRPr="002E4854" w14:paraId="65853B7E" w14:textId="77777777" w:rsidTr="002E4854">
        <w:tc>
          <w:tcPr>
            <w:tcW w:w="1705" w:type="dxa"/>
          </w:tcPr>
          <w:p w14:paraId="0D23917E"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HLA-B*15:10</w:t>
            </w:r>
          </w:p>
        </w:tc>
        <w:tc>
          <w:tcPr>
            <w:tcW w:w="2466" w:type="dxa"/>
          </w:tcPr>
          <w:p w14:paraId="28913404"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0.00979398851739277</w:t>
            </w:r>
          </w:p>
        </w:tc>
      </w:tr>
      <w:tr w:rsidR="00BA4295" w:rsidRPr="002E4854" w14:paraId="2D334CD7" w14:textId="77777777" w:rsidTr="002E4854">
        <w:tc>
          <w:tcPr>
            <w:tcW w:w="1705" w:type="dxa"/>
          </w:tcPr>
          <w:p w14:paraId="434839E6"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HLA-B*54:01</w:t>
            </w:r>
          </w:p>
        </w:tc>
        <w:tc>
          <w:tcPr>
            <w:tcW w:w="2466" w:type="dxa"/>
          </w:tcPr>
          <w:p w14:paraId="44E20053"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0.00911854103343465</w:t>
            </w:r>
          </w:p>
        </w:tc>
      </w:tr>
      <w:tr w:rsidR="00BA4295" w:rsidRPr="002E4854" w14:paraId="2BAA0545" w14:textId="77777777" w:rsidTr="002E4854">
        <w:tc>
          <w:tcPr>
            <w:tcW w:w="1705" w:type="dxa"/>
          </w:tcPr>
          <w:p w14:paraId="2417A208"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HLA-B*37:01</w:t>
            </w:r>
          </w:p>
        </w:tc>
        <w:tc>
          <w:tcPr>
            <w:tcW w:w="2466" w:type="dxa"/>
          </w:tcPr>
          <w:p w14:paraId="39AFE326"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0.00810982255460267</w:t>
            </w:r>
          </w:p>
        </w:tc>
      </w:tr>
      <w:tr w:rsidR="00BA4295" w:rsidRPr="002E4854" w14:paraId="5FFE27EB" w14:textId="77777777" w:rsidTr="002E4854">
        <w:tc>
          <w:tcPr>
            <w:tcW w:w="1705" w:type="dxa"/>
          </w:tcPr>
          <w:p w14:paraId="3498E116"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HLA-B*56:01</w:t>
            </w:r>
          </w:p>
        </w:tc>
        <w:tc>
          <w:tcPr>
            <w:tcW w:w="2466" w:type="dxa"/>
          </w:tcPr>
          <w:p w14:paraId="67FFEB99"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0.00810913751658648</w:t>
            </w:r>
          </w:p>
        </w:tc>
      </w:tr>
      <w:tr w:rsidR="00BA4295" w:rsidRPr="002E4854" w14:paraId="41229FC4" w14:textId="77777777" w:rsidTr="002E4854">
        <w:tc>
          <w:tcPr>
            <w:tcW w:w="1705" w:type="dxa"/>
          </w:tcPr>
          <w:p w14:paraId="344E4C52"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HLA-B*15:18</w:t>
            </w:r>
          </w:p>
        </w:tc>
        <w:tc>
          <w:tcPr>
            <w:tcW w:w="2466" w:type="dxa"/>
          </w:tcPr>
          <w:p w14:paraId="3AD2B97C"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0.00810605484551365</w:t>
            </w:r>
          </w:p>
        </w:tc>
      </w:tr>
      <w:tr w:rsidR="00BA4295" w:rsidRPr="002E4854" w14:paraId="2E978BE2" w14:textId="77777777" w:rsidTr="002E4854">
        <w:tc>
          <w:tcPr>
            <w:tcW w:w="1705" w:type="dxa"/>
          </w:tcPr>
          <w:p w14:paraId="6857F43F"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HLA-B*38:02</w:t>
            </w:r>
          </w:p>
        </w:tc>
        <w:tc>
          <w:tcPr>
            <w:tcW w:w="2466" w:type="dxa"/>
          </w:tcPr>
          <w:p w14:paraId="1142111F"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0.00776764606551841</w:t>
            </w:r>
          </w:p>
        </w:tc>
      </w:tr>
      <w:tr w:rsidR="00BA4295" w:rsidRPr="002E4854" w14:paraId="44D730EB" w14:textId="77777777" w:rsidTr="002E4854">
        <w:tc>
          <w:tcPr>
            <w:tcW w:w="1705" w:type="dxa"/>
          </w:tcPr>
          <w:p w14:paraId="06DE2ABB"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HLA-B*48:01</w:t>
            </w:r>
          </w:p>
        </w:tc>
        <w:tc>
          <w:tcPr>
            <w:tcW w:w="2466" w:type="dxa"/>
          </w:tcPr>
          <w:p w14:paraId="141A024E"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0.00743026484254744</w:t>
            </w:r>
          </w:p>
        </w:tc>
      </w:tr>
      <w:tr w:rsidR="00BA4295" w:rsidRPr="002E4854" w14:paraId="591F345E" w14:textId="77777777" w:rsidTr="002E4854">
        <w:tc>
          <w:tcPr>
            <w:tcW w:w="1705" w:type="dxa"/>
          </w:tcPr>
          <w:p w14:paraId="0E7C8542"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lastRenderedPageBreak/>
              <w:t>HLA-B*55:02</w:t>
            </w:r>
          </w:p>
        </w:tc>
        <w:tc>
          <w:tcPr>
            <w:tcW w:w="2466" w:type="dxa"/>
          </w:tcPr>
          <w:p w14:paraId="5A10FF4E"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0.00742992232353934</w:t>
            </w:r>
          </w:p>
        </w:tc>
      </w:tr>
      <w:tr w:rsidR="00BA4295" w:rsidRPr="002E4854" w14:paraId="03C958F3" w14:textId="77777777" w:rsidTr="002E4854">
        <w:tc>
          <w:tcPr>
            <w:tcW w:w="1705" w:type="dxa"/>
          </w:tcPr>
          <w:p w14:paraId="1D28DC9B"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HLA-B*81:01</w:t>
            </w:r>
          </w:p>
        </w:tc>
        <w:tc>
          <w:tcPr>
            <w:tcW w:w="2466" w:type="dxa"/>
          </w:tcPr>
          <w:p w14:paraId="43A3F3B6"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0.00742992232353934</w:t>
            </w:r>
          </w:p>
        </w:tc>
      </w:tr>
      <w:tr w:rsidR="00BA4295" w:rsidRPr="002E4854" w14:paraId="30BC1078" w14:textId="77777777" w:rsidTr="002E4854">
        <w:tc>
          <w:tcPr>
            <w:tcW w:w="1705" w:type="dxa"/>
          </w:tcPr>
          <w:p w14:paraId="5E660EDC"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HLA-B*50:01</w:t>
            </w:r>
          </w:p>
        </w:tc>
        <w:tc>
          <w:tcPr>
            <w:tcW w:w="2466" w:type="dxa"/>
          </w:tcPr>
          <w:p w14:paraId="0C54EAB0"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0.00709630880965739</w:t>
            </w:r>
          </w:p>
        </w:tc>
      </w:tr>
      <w:tr w:rsidR="00BA4295" w:rsidRPr="002E4854" w14:paraId="7F45C949" w14:textId="77777777" w:rsidTr="002E4854">
        <w:tc>
          <w:tcPr>
            <w:tcW w:w="1705" w:type="dxa"/>
          </w:tcPr>
          <w:p w14:paraId="39D09DB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HLA-B*55:01</w:t>
            </w:r>
          </w:p>
        </w:tc>
        <w:tc>
          <w:tcPr>
            <w:tcW w:w="2466" w:type="dxa"/>
          </w:tcPr>
          <w:p w14:paraId="133F5252"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0.0060834801027283</w:t>
            </w:r>
          </w:p>
        </w:tc>
      </w:tr>
      <w:tr w:rsidR="00BA4295" w:rsidRPr="002E4854" w14:paraId="1C529547" w14:textId="77777777" w:rsidTr="002E4854">
        <w:tc>
          <w:tcPr>
            <w:tcW w:w="1705" w:type="dxa"/>
          </w:tcPr>
          <w:p w14:paraId="3347E9E2"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HLA-B*41:02</w:t>
            </w:r>
          </w:p>
        </w:tc>
        <w:tc>
          <w:tcPr>
            <w:tcW w:w="2466" w:type="dxa"/>
          </w:tcPr>
          <w:p w14:paraId="68E46063"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0.0054070050617459</w:t>
            </w:r>
          </w:p>
        </w:tc>
      </w:tr>
      <w:tr w:rsidR="00BA4295" w:rsidRPr="002E4854" w14:paraId="03AFD96E" w14:textId="77777777" w:rsidTr="002E4854">
        <w:tc>
          <w:tcPr>
            <w:tcW w:w="1705" w:type="dxa"/>
          </w:tcPr>
          <w:p w14:paraId="27357A12"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HLA-B*07:05</w:t>
            </w:r>
          </w:p>
        </w:tc>
        <w:tc>
          <w:tcPr>
            <w:tcW w:w="2466" w:type="dxa"/>
          </w:tcPr>
          <w:p w14:paraId="4998BDA2"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0.0050665411677021</w:t>
            </w:r>
          </w:p>
        </w:tc>
      </w:tr>
      <w:tr w:rsidR="00BA4295" w:rsidRPr="002E4854" w14:paraId="7BAB3EA3" w14:textId="77777777" w:rsidTr="002E4854">
        <w:tc>
          <w:tcPr>
            <w:tcW w:w="1705" w:type="dxa"/>
          </w:tcPr>
          <w:p w14:paraId="0C3501D1"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HLA-B*40:06</w:t>
            </w:r>
          </w:p>
        </w:tc>
        <w:tc>
          <w:tcPr>
            <w:tcW w:w="2466" w:type="dxa"/>
          </w:tcPr>
          <w:p w14:paraId="689372E2"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0.00506585612968592</w:t>
            </w:r>
          </w:p>
        </w:tc>
      </w:tr>
      <w:tr w:rsidR="00BA4295" w:rsidRPr="002E4854" w14:paraId="27DB0AEA" w14:textId="77777777" w:rsidTr="002E4854">
        <w:tc>
          <w:tcPr>
            <w:tcW w:w="1705" w:type="dxa"/>
          </w:tcPr>
          <w:p w14:paraId="738EDAB0"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HLA-B*14:01</w:t>
            </w:r>
          </w:p>
        </w:tc>
        <w:tc>
          <w:tcPr>
            <w:tcW w:w="2466" w:type="dxa"/>
          </w:tcPr>
          <w:p w14:paraId="4A688C4C"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0.00472984498274732</w:t>
            </w:r>
          </w:p>
        </w:tc>
      </w:tr>
      <w:tr w:rsidR="00BA4295" w:rsidRPr="002E4854" w14:paraId="274ACB83" w14:textId="77777777" w:rsidTr="002E4854">
        <w:tc>
          <w:tcPr>
            <w:tcW w:w="1705" w:type="dxa"/>
          </w:tcPr>
          <w:p w14:paraId="193E7B8B"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HLA-B*15:25</w:t>
            </w:r>
          </w:p>
        </w:tc>
        <w:tc>
          <w:tcPr>
            <w:tcW w:w="2466" w:type="dxa"/>
          </w:tcPr>
          <w:p w14:paraId="0D163062"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0.00472813238770686</w:t>
            </w:r>
          </w:p>
        </w:tc>
      </w:tr>
      <w:tr w:rsidR="00BA4295" w:rsidRPr="002E4854" w14:paraId="2BEB5683" w14:textId="77777777" w:rsidTr="002E4854">
        <w:tc>
          <w:tcPr>
            <w:tcW w:w="1705" w:type="dxa"/>
          </w:tcPr>
          <w:p w14:paraId="7B6E24FF"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HLA-B*27:02</w:t>
            </w:r>
          </w:p>
        </w:tc>
        <w:tc>
          <w:tcPr>
            <w:tcW w:w="2466" w:type="dxa"/>
          </w:tcPr>
          <w:p w14:paraId="4B8E449F"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0.004394861392833</w:t>
            </w:r>
          </w:p>
        </w:tc>
      </w:tr>
      <w:tr w:rsidR="00BA4295" w:rsidRPr="002E4854" w14:paraId="57D615AC" w14:textId="77777777" w:rsidTr="002E4854">
        <w:tc>
          <w:tcPr>
            <w:tcW w:w="1705" w:type="dxa"/>
          </w:tcPr>
          <w:p w14:paraId="7E62B5C1"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HLA-B*15:11</w:t>
            </w:r>
          </w:p>
        </w:tc>
        <w:tc>
          <w:tcPr>
            <w:tcW w:w="2466" w:type="dxa"/>
          </w:tcPr>
          <w:p w14:paraId="2BE3A8F9"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0.00439040864572779</w:t>
            </w:r>
          </w:p>
        </w:tc>
      </w:tr>
      <w:tr w:rsidR="00BA4295" w:rsidRPr="002E4854" w14:paraId="7D6BE9A0" w14:textId="77777777" w:rsidTr="002E4854">
        <w:tc>
          <w:tcPr>
            <w:tcW w:w="1705" w:type="dxa"/>
          </w:tcPr>
          <w:p w14:paraId="4B0A50AF"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HLA-B*15:16</w:t>
            </w:r>
          </w:p>
        </w:tc>
        <w:tc>
          <w:tcPr>
            <w:tcW w:w="2466" w:type="dxa"/>
          </w:tcPr>
          <w:p w14:paraId="65C6244F"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0.00439040864572779</w:t>
            </w:r>
          </w:p>
        </w:tc>
      </w:tr>
      <w:tr w:rsidR="00BA4295" w:rsidRPr="002E4854" w14:paraId="5123D689" w14:textId="77777777" w:rsidTr="002E4854">
        <w:tc>
          <w:tcPr>
            <w:tcW w:w="1705" w:type="dxa"/>
          </w:tcPr>
          <w:p w14:paraId="2FEE93CA"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HLA-B*35:02</w:t>
            </w:r>
          </w:p>
        </w:tc>
        <w:tc>
          <w:tcPr>
            <w:tcW w:w="2466" w:type="dxa"/>
          </w:tcPr>
          <w:p w14:paraId="6EA87F2D"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0.00405611009382966</w:t>
            </w:r>
          </w:p>
        </w:tc>
      </w:tr>
      <w:tr w:rsidR="00BA4295" w:rsidRPr="002E4854" w14:paraId="127BBD8D" w14:textId="77777777" w:rsidTr="002E4854">
        <w:tc>
          <w:tcPr>
            <w:tcW w:w="1705" w:type="dxa"/>
          </w:tcPr>
          <w:p w14:paraId="66EA22E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HLA-B*27:04</w:t>
            </w:r>
          </w:p>
        </w:tc>
        <w:tc>
          <w:tcPr>
            <w:tcW w:w="2466" w:type="dxa"/>
          </w:tcPr>
          <w:p w14:paraId="3F49EFA7"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0.00405268490374873</w:t>
            </w:r>
          </w:p>
        </w:tc>
      </w:tr>
      <w:tr w:rsidR="00BA4295" w:rsidRPr="002E4854" w14:paraId="1CED4850" w14:textId="77777777" w:rsidTr="002E4854">
        <w:tc>
          <w:tcPr>
            <w:tcW w:w="1705" w:type="dxa"/>
          </w:tcPr>
          <w:p w14:paraId="30238292"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HLA-B*41:01</w:t>
            </w:r>
          </w:p>
        </w:tc>
        <w:tc>
          <w:tcPr>
            <w:tcW w:w="2466" w:type="dxa"/>
          </w:tcPr>
          <w:p w14:paraId="5D54E54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0.00371667375681013</w:t>
            </w:r>
          </w:p>
        </w:tc>
      </w:tr>
      <w:tr w:rsidR="00BA4295" w:rsidRPr="002E4854" w14:paraId="4327C4A3" w14:textId="77777777" w:rsidTr="002E4854">
        <w:tc>
          <w:tcPr>
            <w:tcW w:w="1705" w:type="dxa"/>
          </w:tcPr>
          <w:p w14:paraId="55FBE546"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HLA-B*78:01</w:t>
            </w:r>
          </w:p>
        </w:tc>
        <w:tc>
          <w:tcPr>
            <w:tcW w:w="2466" w:type="dxa"/>
          </w:tcPr>
          <w:p w14:paraId="3B97A1D2"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0.00371496116176967</w:t>
            </w:r>
          </w:p>
        </w:tc>
      </w:tr>
      <w:tr w:rsidR="00BA4295" w:rsidRPr="002E4854" w14:paraId="363D32DC" w14:textId="77777777" w:rsidTr="002E4854">
        <w:tc>
          <w:tcPr>
            <w:tcW w:w="1705" w:type="dxa"/>
          </w:tcPr>
          <w:p w14:paraId="67AF88C3"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HLA-B*15:17</w:t>
            </w:r>
          </w:p>
        </w:tc>
        <w:tc>
          <w:tcPr>
            <w:tcW w:w="2466" w:type="dxa"/>
          </w:tcPr>
          <w:p w14:paraId="541EA217"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0.00304054123483583</w:t>
            </w:r>
          </w:p>
        </w:tc>
      </w:tr>
      <w:tr w:rsidR="00BA4295" w:rsidRPr="002E4854" w14:paraId="2BCCFCD9" w14:textId="77777777" w:rsidTr="002E4854">
        <w:tc>
          <w:tcPr>
            <w:tcW w:w="1705" w:type="dxa"/>
          </w:tcPr>
          <w:p w14:paraId="64D4E7FA"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HLA-B*44:05</w:t>
            </w:r>
          </w:p>
        </w:tc>
        <w:tc>
          <w:tcPr>
            <w:tcW w:w="2466" w:type="dxa"/>
          </w:tcPr>
          <w:p w14:paraId="56D45BA7"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0.00202839756592292</w:t>
            </w:r>
          </w:p>
        </w:tc>
      </w:tr>
      <w:tr w:rsidR="00BA4295" w:rsidRPr="002E4854" w14:paraId="17813D4F" w14:textId="77777777" w:rsidTr="002E4854">
        <w:tc>
          <w:tcPr>
            <w:tcW w:w="1705" w:type="dxa"/>
          </w:tcPr>
          <w:p w14:paraId="720CC8E0"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HLA-B*15:32</w:t>
            </w:r>
          </w:p>
        </w:tc>
        <w:tc>
          <w:tcPr>
            <w:tcW w:w="2466" w:type="dxa"/>
          </w:tcPr>
          <w:p w14:paraId="6F83347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0.00202634245187437</w:t>
            </w:r>
          </w:p>
        </w:tc>
      </w:tr>
      <w:tr w:rsidR="00BA4295" w:rsidRPr="002E4854" w14:paraId="01FA6188" w14:textId="77777777" w:rsidTr="002E4854">
        <w:tc>
          <w:tcPr>
            <w:tcW w:w="1705" w:type="dxa"/>
          </w:tcPr>
          <w:p w14:paraId="5419C575"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HLA-B*35:05</w:t>
            </w:r>
          </w:p>
        </w:tc>
        <w:tc>
          <w:tcPr>
            <w:tcW w:w="2466" w:type="dxa"/>
          </w:tcPr>
          <w:p w14:paraId="7BB8F776"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0.00202634245187437</w:t>
            </w:r>
          </w:p>
        </w:tc>
      </w:tr>
      <w:tr w:rsidR="00BA4295" w:rsidRPr="002E4854" w14:paraId="3E1027CE" w14:textId="77777777" w:rsidTr="002E4854">
        <w:tc>
          <w:tcPr>
            <w:tcW w:w="1705" w:type="dxa"/>
          </w:tcPr>
          <w:p w14:paraId="7D7C550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HLA-B*42:02</w:t>
            </w:r>
          </w:p>
        </w:tc>
        <w:tc>
          <w:tcPr>
            <w:tcW w:w="2466" w:type="dxa"/>
          </w:tcPr>
          <w:p w14:paraId="25D6D759"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0.00202634245187437</w:t>
            </w:r>
          </w:p>
        </w:tc>
      </w:tr>
      <w:tr w:rsidR="00BA4295" w:rsidRPr="002E4854" w14:paraId="37C933C1" w14:textId="77777777" w:rsidTr="002E4854">
        <w:tc>
          <w:tcPr>
            <w:tcW w:w="1705" w:type="dxa"/>
          </w:tcPr>
          <w:p w14:paraId="0CD3E5B4"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HLA-B*57:02</w:t>
            </w:r>
          </w:p>
        </w:tc>
        <w:tc>
          <w:tcPr>
            <w:tcW w:w="2466" w:type="dxa"/>
          </w:tcPr>
          <w:p w14:paraId="381FD207"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0.00202634245187437</w:t>
            </w:r>
          </w:p>
        </w:tc>
      </w:tr>
      <w:tr w:rsidR="00BA4295" w:rsidRPr="002E4854" w14:paraId="2817D6A4" w14:textId="77777777" w:rsidTr="002E4854">
        <w:tc>
          <w:tcPr>
            <w:tcW w:w="1705" w:type="dxa"/>
          </w:tcPr>
          <w:p w14:paraId="3CD34B74"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HLA-B*35:08</w:t>
            </w:r>
          </w:p>
        </w:tc>
        <w:tc>
          <w:tcPr>
            <w:tcW w:w="2466" w:type="dxa"/>
          </w:tcPr>
          <w:p w14:paraId="110280E7"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0.00169033130493577</w:t>
            </w:r>
          </w:p>
        </w:tc>
      </w:tr>
      <w:tr w:rsidR="00BA4295" w:rsidRPr="002E4854" w14:paraId="735828C3" w14:textId="77777777" w:rsidTr="002E4854">
        <w:tc>
          <w:tcPr>
            <w:tcW w:w="1705" w:type="dxa"/>
          </w:tcPr>
          <w:p w14:paraId="35921850"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HLA-B*39:06</w:t>
            </w:r>
          </w:p>
        </w:tc>
        <w:tc>
          <w:tcPr>
            <w:tcW w:w="2466" w:type="dxa"/>
          </w:tcPr>
          <w:p w14:paraId="40BB7A85"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0.00168998878592768</w:t>
            </w:r>
          </w:p>
        </w:tc>
      </w:tr>
      <w:tr w:rsidR="00BA4295" w:rsidRPr="002E4854" w14:paraId="5D70F5CA" w14:textId="77777777" w:rsidTr="002E4854">
        <w:tc>
          <w:tcPr>
            <w:tcW w:w="1705" w:type="dxa"/>
          </w:tcPr>
          <w:p w14:paraId="1820C8FD"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HLA-B*47:01</w:t>
            </w:r>
          </w:p>
        </w:tc>
        <w:tc>
          <w:tcPr>
            <w:tcW w:w="2466" w:type="dxa"/>
          </w:tcPr>
          <w:p w14:paraId="3CCB4709"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0.00168964626691958</w:t>
            </w:r>
          </w:p>
        </w:tc>
      </w:tr>
      <w:tr w:rsidR="00BA4295" w:rsidRPr="002E4854" w14:paraId="42E54BA4" w14:textId="77777777" w:rsidTr="002E4854">
        <w:tc>
          <w:tcPr>
            <w:tcW w:w="1705" w:type="dxa"/>
          </w:tcPr>
          <w:p w14:paraId="51923833"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HLA-B*15:07</w:t>
            </w:r>
          </w:p>
        </w:tc>
        <w:tc>
          <w:tcPr>
            <w:tcW w:w="2466" w:type="dxa"/>
          </w:tcPr>
          <w:p w14:paraId="7182D2FE"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0.00168861870989531</w:t>
            </w:r>
          </w:p>
        </w:tc>
      </w:tr>
      <w:tr w:rsidR="00BA4295" w:rsidRPr="002E4854" w14:paraId="7F25B1B9" w14:textId="77777777" w:rsidTr="002E4854">
        <w:tc>
          <w:tcPr>
            <w:tcW w:w="1705" w:type="dxa"/>
          </w:tcPr>
          <w:p w14:paraId="7193A5AC"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HLA-B*39:10</w:t>
            </w:r>
          </w:p>
        </w:tc>
        <w:tc>
          <w:tcPr>
            <w:tcW w:w="2466" w:type="dxa"/>
          </w:tcPr>
          <w:p w14:paraId="4847A22F"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0.00168861870989531</w:t>
            </w:r>
          </w:p>
        </w:tc>
      </w:tr>
      <w:tr w:rsidR="00BA4295" w:rsidRPr="002E4854" w14:paraId="5D7D6239" w14:textId="77777777" w:rsidTr="002E4854">
        <w:tc>
          <w:tcPr>
            <w:tcW w:w="1705" w:type="dxa"/>
          </w:tcPr>
          <w:p w14:paraId="641FFF70"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HLA-B*51:02</w:t>
            </w:r>
          </w:p>
        </w:tc>
        <w:tc>
          <w:tcPr>
            <w:tcW w:w="2466" w:type="dxa"/>
          </w:tcPr>
          <w:p w14:paraId="3A9767FF"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0.00168861870989531</w:t>
            </w:r>
          </w:p>
        </w:tc>
      </w:tr>
      <w:tr w:rsidR="00BA4295" w:rsidRPr="002E4854" w14:paraId="583060A6" w14:textId="77777777" w:rsidTr="002E4854">
        <w:tc>
          <w:tcPr>
            <w:tcW w:w="1705" w:type="dxa"/>
          </w:tcPr>
          <w:p w14:paraId="2E2E1494"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HLA-B*15:27</w:t>
            </w:r>
          </w:p>
        </w:tc>
        <w:tc>
          <w:tcPr>
            <w:tcW w:w="2466" w:type="dxa"/>
          </w:tcPr>
          <w:p w14:paraId="38D82C83"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0.00135089496791624</w:t>
            </w:r>
          </w:p>
        </w:tc>
      </w:tr>
      <w:tr w:rsidR="00BA4295" w:rsidRPr="002E4854" w14:paraId="1978431C" w14:textId="77777777" w:rsidTr="002E4854">
        <w:tc>
          <w:tcPr>
            <w:tcW w:w="1705" w:type="dxa"/>
          </w:tcPr>
          <w:p w14:paraId="52F8AFF2"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HLA-B*27:03</w:t>
            </w:r>
          </w:p>
        </w:tc>
        <w:tc>
          <w:tcPr>
            <w:tcW w:w="2466" w:type="dxa"/>
          </w:tcPr>
          <w:p w14:paraId="2982C97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0.00135089496791624</w:t>
            </w:r>
          </w:p>
        </w:tc>
      </w:tr>
      <w:tr w:rsidR="00BA4295" w:rsidRPr="002E4854" w14:paraId="3519E309" w14:textId="77777777" w:rsidTr="002E4854">
        <w:tc>
          <w:tcPr>
            <w:tcW w:w="1705" w:type="dxa"/>
          </w:tcPr>
          <w:p w14:paraId="35B35154"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HLA-B*67:01</w:t>
            </w:r>
          </w:p>
        </w:tc>
        <w:tc>
          <w:tcPr>
            <w:tcW w:w="2466" w:type="dxa"/>
          </w:tcPr>
          <w:p w14:paraId="3B43DA48"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0.00135089496791624</w:t>
            </w:r>
          </w:p>
        </w:tc>
      </w:tr>
      <w:tr w:rsidR="00BA4295" w:rsidRPr="002E4854" w14:paraId="21E924DD" w14:textId="77777777" w:rsidTr="002E4854">
        <w:tc>
          <w:tcPr>
            <w:tcW w:w="1705" w:type="dxa"/>
          </w:tcPr>
          <w:p w14:paraId="3D2792CE"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HLA-B*18:03</w:t>
            </w:r>
          </w:p>
        </w:tc>
        <w:tc>
          <w:tcPr>
            <w:tcW w:w="2466" w:type="dxa"/>
          </w:tcPr>
          <w:p w14:paraId="3237CE11"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0.00101385626395337</w:t>
            </w:r>
          </w:p>
        </w:tc>
      </w:tr>
      <w:tr w:rsidR="00BA4295" w:rsidRPr="002E4854" w14:paraId="62CDB906" w14:textId="77777777" w:rsidTr="002E4854">
        <w:tc>
          <w:tcPr>
            <w:tcW w:w="1705" w:type="dxa"/>
          </w:tcPr>
          <w:p w14:paraId="0837FF1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HLA-B*14:03</w:t>
            </w:r>
          </w:p>
        </w:tc>
        <w:tc>
          <w:tcPr>
            <w:tcW w:w="2466" w:type="dxa"/>
          </w:tcPr>
          <w:p w14:paraId="6741CFCC"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0.00101317122593718</w:t>
            </w:r>
          </w:p>
        </w:tc>
      </w:tr>
      <w:tr w:rsidR="00BA4295" w:rsidRPr="002E4854" w14:paraId="4A6534E9" w14:textId="77777777" w:rsidTr="002E4854">
        <w:tc>
          <w:tcPr>
            <w:tcW w:w="1705" w:type="dxa"/>
          </w:tcPr>
          <w:p w14:paraId="093FF4F3"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HLA-B*44:10</w:t>
            </w:r>
          </w:p>
        </w:tc>
        <w:tc>
          <w:tcPr>
            <w:tcW w:w="2466" w:type="dxa"/>
          </w:tcPr>
          <w:p w14:paraId="75A4B29D"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0.00101317122593718</w:t>
            </w:r>
          </w:p>
        </w:tc>
      </w:tr>
      <w:tr w:rsidR="00BA4295" w:rsidRPr="002E4854" w14:paraId="6B8133BA" w14:textId="77777777" w:rsidTr="002E4854">
        <w:tc>
          <w:tcPr>
            <w:tcW w:w="1705" w:type="dxa"/>
          </w:tcPr>
          <w:p w14:paraId="27AB9C7F"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HLA-B*59:01</w:t>
            </w:r>
          </w:p>
        </w:tc>
        <w:tc>
          <w:tcPr>
            <w:tcW w:w="2466" w:type="dxa"/>
          </w:tcPr>
          <w:p w14:paraId="7D9F8368"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0.00101317122593718</w:t>
            </w:r>
          </w:p>
        </w:tc>
      </w:tr>
      <w:tr w:rsidR="00BA4295" w:rsidRPr="002E4854" w14:paraId="55A97888" w14:textId="77777777" w:rsidTr="002E4854">
        <w:tc>
          <w:tcPr>
            <w:tcW w:w="1705" w:type="dxa"/>
          </w:tcPr>
          <w:p w14:paraId="56AA45A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HLA-B*07:04</w:t>
            </w:r>
          </w:p>
        </w:tc>
        <w:tc>
          <w:tcPr>
            <w:tcW w:w="2466" w:type="dxa"/>
          </w:tcPr>
          <w:p w14:paraId="5D3F04D6"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0.000676132521974307</w:t>
            </w:r>
          </w:p>
        </w:tc>
      </w:tr>
      <w:tr w:rsidR="00BA4295" w:rsidRPr="002E4854" w14:paraId="633BD508" w14:textId="77777777" w:rsidTr="002E4854">
        <w:tc>
          <w:tcPr>
            <w:tcW w:w="1705" w:type="dxa"/>
          </w:tcPr>
          <w:p w14:paraId="6181DDBC"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HLA-B*51:07</w:t>
            </w:r>
          </w:p>
        </w:tc>
        <w:tc>
          <w:tcPr>
            <w:tcW w:w="2466" w:type="dxa"/>
          </w:tcPr>
          <w:p w14:paraId="4E245774"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0.000675790002966215</w:t>
            </w:r>
          </w:p>
        </w:tc>
      </w:tr>
      <w:tr w:rsidR="00BA4295" w:rsidRPr="002E4854" w14:paraId="256D613C" w14:textId="77777777" w:rsidTr="002E4854">
        <w:tc>
          <w:tcPr>
            <w:tcW w:w="1705" w:type="dxa"/>
          </w:tcPr>
          <w:p w14:paraId="09687039"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HLA-B*15:05</w:t>
            </w:r>
          </w:p>
        </w:tc>
        <w:tc>
          <w:tcPr>
            <w:tcW w:w="2466" w:type="dxa"/>
          </w:tcPr>
          <w:p w14:paraId="06A5E5C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0.000675447483958122</w:t>
            </w:r>
          </w:p>
        </w:tc>
      </w:tr>
      <w:tr w:rsidR="00BA4295" w:rsidRPr="002E4854" w14:paraId="2FA272BE" w14:textId="77777777" w:rsidTr="002E4854">
        <w:tc>
          <w:tcPr>
            <w:tcW w:w="1705" w:type="dxa"/>
          </w:tcPr>
          <w:p w14:paraId="7037EF05"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HLA-B*15:08</w:t>
            </w:r>
          </w:p>
        </w:tc>
        <w:tc>
          <w:tcPr>
            <w:tcW w:w="2466" w:type="dxa"/>
          </w:tcPr>
          <w:p w14:paraId="2CD983CF"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0.000675447483958122</w:t>
            </w:r>
          </w:p>
        </w:tc>
      </w:tr>
      <w:tr w:rsidR="00BA4295" w:rsidRPr="002E4854" w14:paraId="61B190DF" w14:textId="77777777" w:rsidTr="002E4854">
        <w:tc>
          <w:tcPr>
            <w:tcW w:w="1705" w:type="dxa"/>
          </w:tcPr>
          <w:p w14:paraId="0618B500"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HLA-B*40:12</w:t>
            </w:r>
          </w:p>
        </w:tc>
        <w:tc>
          <w:tcPr>
            <w:tcW w:w="2466" w:type="dxa"/>
          </w:tcPr>
          <w:p w14:paraId="7CE46988"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0.000675447483958122</w:t>
            </w:r>
          </w:p>
        </w:tc>
      </w:tr>
      <w:tr w:rsidR="00BA4295" w:rsidRPr="002E4854" w14:paraId="7639A893" w14:textId="77777777" w:rsidTr="002E4854">
        <w:tc>
          <w:tcPr>
            <w:tcW w:w="1705" w:type="dxa"/>
          </w:tcPr>
          <w:p w14:paraId="740FAEA0"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HLA-B*47:03</w:t>
            </w:r>
          </w:p>
        </w:tc>
        <w:tc>
          <w:tcPr>
            <w:tcW w:w="2466" w:type="dxa"/>
          </w:tcPr>
          <w:p w14:paraId="18AB1462"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0.000675447483958122</w:t>
            </w:r>
          </w:p>
        </w:tc>
      </w:tr>
      <w:tr w:rsidR="00BA4295" w:rsidRPr="002E4854" w14:paraId="174D22CA" w14:textId="77777777" w:rsidTr="002E4854">
        <w:tc>
          <w:tcPr>
            <w:tcW w:w="1705" w:type="dxa"/>
          </w:tcPr>
          <w:p w14:paraId="1D04F95A"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HLA-B*48:03</w:t>
            </w:r>
          </w:p>
        </w:tc>
        <w:tc>
          <w:tcPr>
            <w:tcW w:w="2466" w:type="dxa"/>
          </w:tcPr>
          <w:p w14:paraId="62DEC58A"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0.000675447483958122</w:t>
            </w:r>
          </w:p>
        </w:tc>
      </w:tr>
      <w:tr w:rsidR="00BA4295" w:rsidRPr="002E4854" w14:paraId="77794B06" w14:textId="77777777" w:rsidTr="002E4854">
        <w:tc>
          <w:tcPr>
            <w:tcW w:w="1705" w:type="dxa"/>
          </w:tcPr>
          <w:p w14:paraId="053C6931"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HLA-B*57:04</w:t>
            </w:r>
          </w:p>
        </w:tc>
        <w:tc>
          <w:tcPr>
            <w:tcW w:w="2466" w:type="dxa"/>
          </w:tcPr>
          <w:p w14:paraId="799C2D0D"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0.000675447483958122</w:t>
            </w:r>
          </w:p>
        </w:tc>
      </w:tr>
      <w:tr w:rsidR="00BA4295" w:rsidRPr="002E4854" w14:paraId="65E9668F" w14:textId="77777777" w:rsidTr="002E4854">
        <w:tc>
          <w:tcPr>
            <w:tcW w:w="1705" w:type="dxa"/>
          </w:tcPr>
          <w:p w14:paraId="03401666"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HLA-B*82:01</w:t>
            </w:r>
          </w:p>
        </w:tc>
        <w:tc>
          <w:tcPr>
            <w:tcW w:w="2466" w:type="dxa"/>
          </w:tcPr>
          <w:p w14:paraId="4CA80C37"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0.000675447483958122</w:t>
            </w:r>
          </w:p>
        </w:tc>
      </w:tr>
      <w:tr w:rsidR="00BA4295" w:rsidRPr="002E4854" w14:paraId="7AFC173E" w14:textId="77777777" w:rsidTr="002E4854">
        <w:tc>
          <w:tcPr>
            <w:tcW w:w="1705" w:type="dxa"/>
          </w:tcPr>
          <w:p w14:paraId="46105EDB"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HLA-B*51:08</w:t>
            </w:r>
          </w:p>
        </w:tc>
        <w:tc>
          <w:tcPr>
            <w:tcW w:w="2466" w:type="dxa"/>
          </w:tcPr>
          <w:p w14:paraId="7D13C867"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0.000338066260987153</w:t>
            </w:r>
          </w:p>
        </w:tc>
      </w:tr>
    </w:tbl>
    <w:p w14:paraId="167A2A14" w14:textId="46ADCE8F" w:rsidR="00BA4295" w:rsidRPr="002E4854" w:rsidRDefault="00BA4295" w:rsidP="00756B80">
      <w:pPr>
        <w:spacing w:line="480" w:lineRule="auto"/>
        <w:rPr>
          <w:rFonts w:ascii="Times New Roman" w:hAnsi="Times New Roman" w:cs="Times New Roman"/>
        </w:rPr>
      </w:pPr>
      <w:r w:rsidRPr="002E4854">
        <w:rPr>
          <w:rFonts w:ascii="Times New Roman" w:hAnsi="Times New Roman" w:cs="Times New Roman"/>
          <w:b/>
        </w:rPr>
        <w:lastRenderedPageBreak/>
        <w:t>Supplementary Table S4:</w:t>
      </w:r>
      <w:r w:rsidRPr="002E4854">
        <w:rPr>
          <w:rFonts w:ascii="Times New Roman" w:hAnsi="Times New Roman" w:cs="Times New Roman"/>
        </w:rPr>
        <w:t xml:space="preserve"> Top frequency HLA-C alleles </w:t>
      </w:r>
      <w:r w:rsidR="00B75C1A">
        <w:rPr>
          <w:rFonts w:ascii="Times New Roman" w:hAnsi="Times New Roman" w:cs="Times New Roman"/>
        </w:rPr>
        <w:t>(n=</w:t>
      </w:r>
      <w:r w:rsidR="001006CA">
        <w:rPr>
          <w:rFonts w:ascii="Times New Roman" w:hAnsi="Times New Roman" w:cs="Times New Roman"/>
        </w:rPr>
        <w:t>26</w:t>
      </w:r>
      <w:r w:rsidR="00B75C1A">
        <w:rPr>
          <w:rFonts w:ascii="Times New Roman" w:hAnsi="Times New Roman" w:cs="Times New Roman"/>
        </w:rPr>
        <w:t xml:space="preserve">) </w:t>
      </w:r>
      <w:r w:rsidRPr="002E4854">
        <w:rPr>
          <w:rFonts w:ascii="Times New Roman" w:hAnsi="Times New Roman" w:cs="Times New Roman"/>
        </w:rPr>
        <w:t>used for neoepitope prediction from TCGA somatic mutations</w:t>
      </w:r>
      <w:r w:rsidR="008F7FC9">
        <w:rPr>
          <w:rFonts w:ascii="Times New Roman" w:hAnsi="Times New Roman" w:cs="Times New Roman"/>
        </w:rPr>
        <w:t xml:space="preserve">. </w:t>
      </w:r>
      <w:r w:rsidR="00B75C1A">
        <w:rPr>
          <w:rFonts w:ascii="Times New Roman" w:hAnsi="Times New Roman" w:cs="Times New Roman"/>
        </w:rPr>
        <w:t xml:space="preserve">Average allele frequencies in the general population are </w:t>
      </w:r>
      <w:r w:rsidR="008F7FC9">
        <w:rPr>
          <w:rFonts w:ascii="Times New Roman" w:hAnsi="Times New Roman" w:cs="Times New Roman"/>
        </w:rPr>
        <w:t xml:space="preserve">based on those </w:t>
      </w:r>
      <w:r w:rsidR="008F7FC9" w:rsidRPr="00041267">
        <w:rPr>
          <w:rFonts w:ascii="Times New Roman" w:hAnsi="Times New Roman" w:cs="Times New Roman"/>
        </w:rPr>
        <w:t xml:space="preserve">frequencies originating from the Allele Frequency Net Database </w:t>
      </w:r>
      <w:r w:rsidR="008F7FC9">
        <w:rPr>
          <w:rFonts w:ascii="Times New Roman" w:hAnsi="Times New Roman" w:cs="Times New Roman"/>
        </w:rPr>
        <w:t>[</w:t>
      </w:r>
      <w:r w:rsidR="00083A21">
        <w:rPr>
          <w:rFonts w:ascii="Times New Roman" w:hAnsi="Times New Roman" w:cs="Times New Roman"/>
        </w:rPr>
        <w:t>1</w:t>
      </w:r>
      <w:r w:rsidR="008F7FC9">
        <w:rPr>
          <w:rFonts w:ascii="Times New Roman" w:hAnsi="Times New Roman" w:cs="Times New Roman"/>
        </w:rPr>
        <w:t>]</w:t>
      </w:r>
      <w:r w:rsidR="008F7FC9" w:rsidRPr="00041267">
        <w:rPr>
          <w:rFonts w:ascii="Times New Roman" w:hAnsi="Times New Roman" w:cs="Times New Roman"/>
        </w:rPr>
        <w:t xml:space="preserve"> and summarized for use in the software P</w:t>
      </w:r>
      <w:r w:rsidR="008F7FC9">
        <w:rPr>
          <w:rFonts w:ascii="Times New Roman" w:hAnsi="Times New Roman" w:cs="Times New Roman"/>
        </w:rPr>
        <w:t>OLYSOL</w:t>
      </w:r>
      <w:r w:rsidR="00083A21">
        <w:rPr>
          <w:rFonts w:ascii="Times New Roman" w:hAnsi="Times New Roman" w:cs="Times New Roman"/>
        </w:rPr>
        <w:t>V</w:t>
      </w:r>
      <w:r w:rsidR="008F7FC9">
        <w:rPr>
          <w:rFonts w:ascii="Times New Roman" w:hAnsi="Times New Roman" w:cs="Times New Roman"/>
        </w:rPr>
        <w:t>ER [</w:t>
      </w:r>
      <w:r w:rsidR="00083A21">
        <w:rPr>
          <w:rFonts w:ascii="Times New Roman" w:hAnsi="Times New Roman" w:cs="Times New Roman"/>
        </w:rPr>
        <w:t>2</w:t>
      </w:r>
      <w:r w:rsidR="008F7FC9">
        <w:rPr>
          <w:rFonts w:ascii="Times New Roman" w:hAnsi="Times New Roman" w:cs="Times New Roman"/>
        </w:rPr>
        <w:t>] (see Methods).</w:t>
      </w:r>
    </w:p>
    <w:tbl>
      <w:tblPr>
        <w:tblStyle w:val="TableGrid"/>
        <w:tblW w:w="0" w:type="auto"/>
        <w:tblLook w:val="04A0" w:firstRow="1" w:lastRow="0" w:firstColumn="1" w:lastColumn="0" w:noHBand="0" w:noVBand="1"/>
      </w:tblPr>
      <w:tblGrid>
        <w:gridCol w:w="1705"/>
        <w:gridCol w:w="2436"/>
      </w:tblGrid>
      <w:tr w:rsidR="002E4854" w:rsidRPr="002E4854" w14:paraId="6DB7479C" w14:textId="77777777" w:rsidTr="002E4854">
        <w:tc>
          <w:tcPr>
            <w:tcW w:w="1705" w:type="dxa"/>
          </w:tcPr>
          <w:p w14:paraId="67AD0C5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color w:val="000000"/>
              </w:rPr>
            </w:pPr>
            <w:r w:rsidRPr="002E4854">
              <w:rPr>
                <w:rFonts w:ascii="Times New Roman" w:hAnsi="Times New Roman" w:cs="Times New Roman"/>
                <w:b/>
                <w:color w:val="000000"/>
              </w:rPr>
              <w:t>HLA-C Allele</w:t>
            </w:r>
          </w:p>
        </w:tc>
        <w:tc>
          <w:tcPr>
            <w:tcW w:w="2436" w:type="dxa"/>
          </w:tcPr>
          <w:p w14:paraId="74BF65F4" w14:textId="77777777" w:rsidR="00BA4295" w:rsidRPr="002E4854" w:rsidRDefault="00BA4295" w:rsidP="00B55C9D">
            <w:pPr>
              <w:rPr>
                <w:rFonts w:ascii="Times New Roman" w:hAnsi="Times New Roman" w:cs="Times New Roman"/>
                <w:b/>
              </w:rPr>
            </w:pPr>
            <w:r w:rsidRPr="002E4854">
              <w:rPr>
                <w:rFonts w:ascii="Times New Roman" w:hAnsi="Times New Roman" w:cs="Times New Roman"/>
                <w:b/>
              </w:rPr>
              <w:t>Average Frequency</w:t>
            </w:r>
          </w:p>
        </w:tc>
      </w:tr>
      <w:tr w:rsidR="002E4854" w:rsidRPr="002E4854" w14:paraId="0931444E" w14:textId="77777777" w:rsidTr="002E4854">
        <w:tc>
          <w:tcPr>
            <w:tcW w:w="1705" w:type="dxa"/>
          </w:tcPr>
          <w:p w14:paraId="2B43232F"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HLA-C*07:02</w:t>
            </w:r>
          </w:p>
        </w:tc>
        <w:tc>
          <w:tcPr>
            <w:tcW w:w="2436" w:type="dxa"/>
          </w:tcPr>
          <w:p w14:paraId="49A99120"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0.116050870147256</w:t>
            </w:r>
          </w:p>
        </w:tc>
      </w:tr>
      <w:tr w:rsidR="002E4854" w:rsidRPr="002E4854" w14:paraId="294E999A" w14:textId="77777777" w:rsidTr="002E4854">
        <w:tc>
          <w:tcPr>
            <w:tcW w:w="1705" w:type="dxa"/>
          </w:tcPr>
          <w:p w14:paraId="42162958"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HLA-C*04:01</w:t>
            </w:r>
          </w:p>
        </w:tc>
        <w:tc>
          <w:tcPr>
            <w:tcW w:w="2436" w:type="dxa"/>
          </w:tcPr>
          <w:p w14:paraId="673CF9F8"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0.114899598393574</w:t>
            </w:r>
          </w:p>
        </w:tc>
      </w:tr>
      <w:tr w:rsidR="002E4854" w:rsidRPr="002E4854" w14:paraId="7225E8AC" w14:textId="77777777" w:rsidTr="002E4854">
        <w:tc>
          <w:tcPr>
            <w:tcW w:w="1705" w:type="dxa"/>
          </w:tcPr>
          <w:p w14:paraId="4767821C"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HLA-C*07:01</w:t>
            </w:r>
          </w:p>
        </w:tc>
        <w:tc>
          <w:tcPr>
            <w:tcW w:w="2436" w:type="dxa"/>
          </w:tcPr>
          <w:p w14:paraId="68F74BDA"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0.0978888888888889</w:t>
            </w:r>
          </w:p>
        </w:tc>
      </w:tr>
      <w:tr w:rsidR="002E4854" w:rsidRPr="002E4854" w14:paraId="5E442ACC" w14:textId="77777777" w:rsidTr="002E4854">
        <w:tc>
          <w:tcPr>
            <w:tcW w:w="1705" w:type="dxa"/>
          </w:tcPr>
          <w:p w14:paraId="335BFFB4"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HLA-C*06:02</w:t>
            </w:r>
          </w:p>
        </w:tc>
        <w:tc>
          <w:tcPr>
            <w:tcW w:w="2436" w:type="dxa"/>
          </w:tcPr>
          <w:p w14:paraId="6B6D618C"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0.0861914323962517</w:t>
            </w:r>
          </w:p>
        </w:tc>
      </w:tr>
      <w:tr w:rsidR="002E4854" w:rsidRPr="002E4854" w14:paraId="034833F5" w14:textId="77777777" w:rsidTr="002E4854">
        <w:tc>
          <w:tcPr>
            <w:tcW w:w="1705" w:type="dxa"/>
          </w:tcPr>
          <w:p w14:paraId="782AC686"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HLA-C*03:04</w:t>
            </w:r>
          </w:p>
        </w:tc>
        <w:tc>
          <w:tcPr>
            <w:tcW w:w="2436" w:type="dxa"/>
          </w:tcPr>
          <w:p w14:paraId="1C0EEA88"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0.0815890227576975</w:t>
            </w:r>
          </w:p>
        </w:tc>
      </w:tr>
      <w:tr w:rsidR="002E4854" w:rsidRPr="002E4854" w14:paraId="2C65E3AF" w14:textId="77777777" w:rsidTr="002E4854">
        <w:tc>
          <w:tcPr>
            <w:tcW w:w="1705" w:type="dxa"/>
          </w:tcPr>
          <w:p w14:paraId="03FDFB99"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HLA-C*01:02</w:t>
            </w:r>
          </w:p>
        </w:tc>
        <w:tc>
          <w:tcPr>
            <w:tcW w:w="2436" w:type="dxa"/>
          </w:tcPr>
          <w:p w14:paraId="41A9DBE6"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0.0689317269076305</w:t>
            </w:r>
          </w:p>
        </w:tc>
      </w:tr>
      <w:tr w:rsidR="002E4854" w:rsidRPr="002E4854" w14:paraId="12125CC3" w14:textId="77777777" w:rsidTr="002E4854">
        <w:tc>
          <w:tcPr>
            <w:tcW w:w="1705" w:type="dxa"/>
          </w:tcPr>
          <w:p w14:paraId="5BDC72A9"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HLA-C*02:02</w:t>
            </w:r>
          </w:p>
        </w:tc>
        <w:tc>
          <w:tcPr>
            <w:tcW w:w="2436" w:type="dxa"/>
          </w:tcPr>
          <w:p w14:paraId="33279F2D"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0.0464230254350736</w:t>
            </w:r>
          </w:p>
        </w:tc>
      </w:tr>
      <w:tr w:rsidR="002E4854" w:rsidRPr="002E4854" w14:paraId="359917CC" w14:textId="77777777" w:rsidTr="002E4854">
        <w:tc>
          <w:tcPr>
            <w:tcW w:w="1705" w:type="dxa"/>
          </w:tcPr>
          <w:p w14:paraId="657D6F64"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HLA-C*03:03</w:t>
            </w:r>
          </w:p>
        </w:tc>
        <w:tc>
          <w:tcPr>
            <w:tcW w:w="2436" w:type="dxa"/>
          </w:tcPr>
          <w:p w14:paraId="18274545"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0.0441619812583668</w:t>
            </w:r>
          </w:p>
        </w:tc>
      </w:tr>
      <w:tr w:rsidR="002E4854" w:rsidRPr="002E4854" w14:paraId="1258B32E" w14:textId="77777777" w:rsidTr="002E4854">
        <w:tc>
          <w:tcPr>
            <w:tcW w:w="1705" w:type="dxa"/>
          </w:tcPr>
          <w:p w14:paraId="4D32BBA2"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HLA-C*16:01</w:t>
            </w:r>
          </w:p>
        </w:tc>
        <w:tc>
          <w:tcPr>
            <w:tcW w:w="2436" w:type="dxa"/>
          </w:tcPr>
          <w:p w14:paraId="2E551D7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0.0390281124497992</w:t>
            </w:r>
          </w:p>
        </w:tc>
      </w:tr>
      <w:tr w:rsidR="002E4854" w:rsidRPr="002E4854" w14:paraId="57512119" w14:textId="77777777" w:rsidTr="002E4854">
        <w:tc>
          <w:tcPr>
            <w:tcW w:w="1705" w:type="dxa"/>
          </w:tcPr>
          <w:p w14:paraId="6FDEA7BA"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HLA-C*12:03</w:t>
            </w:r>
          </w:p>
        </w:tc>
        <w:tc>
          <w:tcPr>
            <w:tcW w:w="2436" w:type="dxa"/>
          </w:tcPr>
          <w:p w14:paraId="4BD5775E"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0.0381298527443106</w:t>
            </w:r>
          </w:p>
        </w:tc>
      </w:tr>
      <w:tr w:rsidR="002E4854" w:rsidRPr="002E4854" w14:paraId="0B865FC8" w14:textId="77777777" w:rsidTr="002E4854">
        <w:tc>
          <w:tcPr>
            <w:tcW w:w="1705" w:type="dxa"/>
          </w:tcPr>
          <w:p w14:paraId="5E6F8EA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HLA-C*08:01</w:t>
            </w:r>
          </w:p>
        </w:tc>
        <w:tc>
          <w:tcPr>
            <w:tcW w:w="2436" w:type="dxa"/>
          </w:tcPr>
          <w:p w14:paraId="78C07CF3"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0.0361419009370817</w:t>
            </w:r>
          </w:p>
        </w:tc>
      </w:tr>
      <w:tr w:rsidR="002E4854" w:rsidRPr="002E4854" w14:paraId="206BB691" w14:textId="77777777" w:rsidTr="002E4854">
        <w:tc>
          <w:tcPr>
            <w:tcW w:w="1705" w:type="dxa"/>
          </w:tcPr>
          <w:p w14:paraId="3D15258B"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HLA-C*05:01</w:t>
            </w:r>
          </w:p>
        </w:tc>
        <w:tc>
          <w:tcPr>
            <w:tcW w:w="2436" w:type="dxa"/>
          </w:tcPr>
          <w:p w14:paraId="6F4E0D93"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0.0297510040160643</w:t>
            </w:r>
          </w:p>
        </w:tc>
      </w:tr>
      <w:tr w:rsidR="002E4854" w:rsidRPr="002E4854" w14:paraId="5ED68559" w14:textId="77777777" w:rsidTr="002E4854">
        <w:tc>
          <w:tcPr>
            <w:tcW w:w="1705" w:type="dxa"/>
          </w:tcPr>
          <w:p w14:paraId="5F479D62"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HLA-C*17:01</w:t>
            </w:r>
          </w:p>
        </w:tc>
        <w:tc>
          <w:tcPr>
            <w:tcW w:w="2436" w:type="dxa"/>
          </w:tcPr>
          <w:p w14:paraId="596DA818"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0.0293507362784471</w:t>
            </w:r>
          </w:p>
        </w:tc>
      </w:tr>
      <w:tr w:rsidR="002E4854" w:rsidRPr="002E4854" w14:paraId="52E77597" w14:textId="77777777" w:rsidTr="002E4854">
        <w:tc>
          <w:tcPr>
            <w:tcW w:w="1705" w:type="dxa"/>
          </w:tcPr>
          <w:p w14:paraId="66C67EFF"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HLA-C*03:02</w:t>
            </w:r>
          </w:p>
        </w:tc>
        <w:tc>
          <w:tcPr>
            <w:tcW w:w="2436" w:type="dxa"/>
          </w:tcPr>
          <w:p w14:paraId="6802EA68"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0.0274163319946452</w:t>
            </w:r>
          </w:p>
        </w:tc>
      </w:tr>
      <w:tr w:rsidR="002E4854" w:rsidRPr="002E4854" w14:paraId="0E504675" w14:textId="77777777" w:rsidTr="002E4854">
        <w:tc>
          <w:tcPr>
            <w:tcW w:w="1705" w:type="dxa"/>
          </w:tcPr>
          <w:p w14:paraId="14970B95"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HLA-C*08:02</w:t>
            </w:r>
          </w:p>
        </w:tc>
        <w:tc>
          <w:tcPr>
            <w:tcW w:w="2436" w:type="dxa"/>
          </w:tcPr>
          <w:p w14:paraId="01A411EC"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0.0213668005354752</w:t>
            </w:r>
          </w:p>
        </w:tc>
      </w:tr>
      <w:tr w:rsidR="002E4854" w:rsidRPr="002E4854" w14:paraId="095E5526" w14:textId="77777777" w:rsidTr="002E4854">
        <w:tc>
          <w:tcPr>
            <w:tcW w:w="1705" w:type="dxa"/>
          </w:tcPr>
          <w:p w14:paraId="38ABA111"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HLA-C*12:02</w:t>
            </w:r>
          </w:p>
        </w:tc>
        <w:tc>
          <w:tcPr>
            <w:tcW w:w="2436" w:type="dxa"/>
          </w:tcPr>
          <w:p w14:paraId="2B4ECEC0"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0.0210816599732262</w:t>
            </w:r>
          </w:p>
        </w:tc>
      </w:tr>
      <w:tr w:rsidR="002E4854" w:rsidRPr="002E4854" w14:paraId="3C44D7C1" w14:textId="77777777" w:rsidTr="002E4854">
        <w:tc>
          <w:tcPr>
            <w:tcW w:w="1705" w:type="dxa"/>
          </w:tcPr>
          <w:p w14:paraId="02F54B88"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HLA-C*14:02</w:t>
            </w:r>
          </w:p>
        </w:tc>
        <w:tc>
          <w:tcPr>
            <w:tcW w:w="2436" w:type="dxa"/>
          </w:tcPr>
          <w:p w14:paraId="175F40C7"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0.0207336010709505</w:t>
            </w:r>
          </w:p>
        </w:tc>
      </w:tr>
      <w:tr w:rsidR="002E4854" w:rsidRPr="002E4854" w14:paraId="51622D8B" w14:textId="77777777" w:rsidTr="002E4854">
        <w:tc>
          <w:tcPr>
            <w:tcW w:w="1705" w:type="dxa"/>
          </w:tcPr>
          <w:p w14:paraId="3815E034"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HLA-C*15:02</w:t>
            </w:r>
          </w:p>
        </w:tc>
        <w:tc>
          <w:tcPr>
            <w:tcW w:w="2436" w:type="dxa"/>
          </w:tcPr>
          <w:p w14:paraId="3A47039B"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0.0177309236947791</w:t>
            </w:r>
          </w:p>
        </w:tc>
      </w:tr>
      <w:tr w:rsidR="002E4854" w:rsidRPr="002E4854" w14:paraId="60A9C9D4" w14:textId="77777777" w:rsidTr="002E4854">
        <w:tc>
          <w:tcPr>
            <w:tcW w:w="1705" w:type="dxa"/>
          </w:tcPr>
          <w:p w14:paraId="3E7A1E5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HLA-C*07:04</w:t>
            </w:r>
          </w:p>
        </w:tc>
        <w:tc>
          <w:tcPr>
            <w:tcW w:w="2436" w:type="dxa"/>
          </w:tcPr>
          <w:p w14:paraId="6DEAB835"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0.0160441767068273</w:t>
            </w:r>
          </w:p>
        </w:tc>
      </w:tr>
      <w:tr w:rsidR="002E4854" w:rsidRPr="002E4854" w14:paraId="76CE240C" w14:textId="77777777" w:rsidTr="002E4854">
        <w:tc>
          <w:tcPr>
            <w:tcW w:w="1705" w:type="dxa"/>
          </w:tcPr>
          <w:p w14:paraId="6CB0BE87"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HLA-C*18:01</w:t>
            </w:r>
          </w:p>
        </w:tc>
        <w:tc>
          <w:tcPr>
            <w:tcW w:w="2436" w:type="dxa"/>
          </w:tcPr>
          <w:p w14:paraId="538A2C31"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0.01</w:t>
            </w:r>
          </w:p>
        </w:tc>
      </w:tr>
      <w:tr w:rsidR="002E4854" w:rsidRPr="002E4854" w14:paraId="63E5E597" w14:textId="77777777" w:rsidTr="002E4854">
        <w:tc>
          <w:tcPr>
            <w:tcW w:w="1705" w:type="dxa"/>
          </w:tcPr>
          <w:p w14:paraId="5D49CECD"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HLA-C*14:03</w:t>
            </w:r>
          </w:p>
        </w:tc>
        <w:tc>
          <w:tcPr>
            <w:tcW w:w="2436" w:type="dxa"/>
          </w:tcPr>
          <w:p w14:paraId="738F84C8"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0.00769210174029451</w:t>
            </w:r>
          </w:p>
        </w:tc>
      </w:tr>
      <w:tr w:rsidR="002E4854" w:rsidRPr="002E4854" w14:paraId="10AD2C03" w14:textId="77777777" w:rsidTr="002E4854">
        <w:tc>
          <w:tcPr>
            <w:tcW w:w="1705" w:type="dxa"/>
          </w:tcPr>
          <w:p w14:paraId="05A5B24B"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HLA-C*04:03</w:t>
            </w:r>
          </w:p>
        </w:tc>
        <w:tc>
          <w:tcPr>
            <w:tcW w:w="2436" w:type="dxa"/>
          </w:tcPr>
          <w:p w14:paraId="40B591F5"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0.00602409638554217</w:t>
            </w:r>
          </w:p>
        </w:tc>
      </w:tr>
      <w:tr w:rsidR="002E4854" w:rsidRPr="002E4854" w14:paraId="09F5A090" w14:textId="77777777" w:rsidTr="002E4854">
        <w:tc>
          <w:tcPr>
            <w:tcW w:w="1705" w:type="dxa"/>
          </w:tcPr>
          <w:p w14:paraId="5E7E37EB"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HLA-C*15:05</w:t>
            </w:r>
          </w:p>
        </w:tc>
        <w:tc>
          <w:tcPr>
            <w:tcW w:w="2436" w:type="dxa"/>
          </w:tcPr>
          <w:p w14:paraId="2B34217E"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0.00600937081659973</w:t>
            </w:r>
          </w:p>
        </w:tc>
      </w:tr>
      <w:tr w:rsidR="002E4854" w:rsidRPr="002E4854" w14:paraId="62EAED94" w14:textId="77777777" w:rsidTr="002E4854">
        <w:tc>
          <w:tcPr>
            <w:tcW w:w="1705" w:type="dxa"/>
          </w:tcPr>
          <w:p w14:paraId="2F1D7A39"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HLA-C*08:04</w:t>
            </w:r>
          </w:p>
        </w:tc>
        <w:tc>
          <w:tcPr>
            <w:tcW w:w="2436" w:type="dxa"/>
          </w:tcPr>
          <w:p w14:paraId="18E6A23E"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0.00333333333333333</w:t>
            </w:r>
          </w:p>
        </w:tc>
      </w:tr>
      <w:tr w:rsidR="002E4854" w:rsidRPr="002E4854" w14:paraId="7B5DADFE" w14:textId="77777777" w:rsidTr="002E4854">
        <w:tc>
          <w:tcPr>
            <w:tcW w:w="1705" w:type="dxa"/>
          </w:tcPr>
          <w:p w14:paraId="69A9246C" w14:textId="77777777" w:rsidR="00BA4295" w:rsidRPr="002E4854" w:rsidRDefault="00BA4295" w:rsidP="00B55C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2E4854">
              <w:rPr>
                <w:rFonts w:ascii="Times New Roman" w:hAnsi="Times New Roman" w:cs="Times New Roman"/>
                <w:color w:val="000000"/>
              </w:rPr>
              <w:t>HLA-C*02:10</w:t>
            </w:r>
          </w:p>
        </w:tc>
        <w:tc>
          <w:tcPr>
            <w:tcW w:w="2436" w:type="dxa"/>
          </w:tcPr>
          <w:p w14:paraId="18E74563"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0.003</w:t>
            </w:r>
          </w:p>
        </w:tc>
      </w:tr>
      <w:tr w:rsidR="002E4854" w:rsidRPr="002E4854" w14:paraId="539D2C99" w14:textId="77777777" w:rsidTr="002E4854">
        <w:tc>
          <w:tcPr>
            <w:tcW w:w="1705" w:type="dxa"/>
          </w:tcPr>
          <w:p w14:paraId="53E8F0F8" w14:textId="77777777" w:rsidR="00BA4295" w:rsidRPr="002E4854" w:rsidRDefault="00BA4295" w:rsidP="00B55C9D">
            <w:pPr>
              <w:rPr>
                <w:rFonts w:ascii="Times New Roman" w:hAnsi="Times New Roman" w:cs="Times New Roman"/>
              </w:rPr>
            </w:pPr>
            <w:r w:rsidRPr="002E4854">
              <w:rPr>
                <w:rFonts w:ascii="Times New Roman" w:hAnsi="Times New Roman" w:cs="Times New Roman"/>
                <w:color w:val="000000"/>
              </w:rPr>
              <w:t>HLA-C*08:03</w:t>
            </w:r>
          </w:p>
        </w:tc>
        <w:tc>
          <w:tcPr>
            <w:tcW w:w="2436" w:type="dxa"/>
          </w:tcPr>
          <w:p w14:paraId="2A713223" w14:textId="77777777" w:rsidR="00BA4295" w:rsidRPr="002E4854" w:rsidRDefault="00BA4295" w:rsidP="00B55C9D">
            <w:pPr>
              <w:rPr>
                <w:rFonts w:ascii="Times New Roman" w:hAnsi="Times New Roman" w:cs="Times New Roman"/>
              </w:rPr>
            </w:pPr>
            <w:r w:rsidRPr="002E4854">
              <w:rPr>
                <w:rFonts w:ascii="Times New Roman" w:hAnsi="Times New Roman" w:cs="Times New Roman"/>
              </w:rPr>
              <w:t>0.00234270414993307</w:t>
            </w:r>
          </w:p>
        </w:tc>
      </w:tr>
    </w:tbl>
    <w:p w14:paraId="4FC4D926" w14:textId="77777777" w:rsidR="00BA4295" w:rsidRPr="002E4854" w:rsidRDefault="00BA4295" w:rsidP="00BA4295">
      <w:pPr>
        <w:rPr>
          <w:rFonts w:ascii="Times New Roman" w:hAnsi="Times New Roman" w:cs="Times New Roman"/>
        </w:rPr>
      </w:pPr>
    </w:p>
    <w:p w14:paraId="770735D5" w14:textId="77777777" w:rsidR="00B01E10" w:rsidRDefault="00B01E10" w:rsidP="00083A21">
      <w:pPr>
        <w:spacing w:line="480" w:lineRule="auto"/>
        <w:rPr>
          <w:rFonts w:ascii="Times New Roman" w:hAnsi="Times New Roman" w:cs="Times New Roman"/>
          <w:b/>
          <w:sz w:val="28"/>
        </w:rPr>
      </w:pPr>
    </w:p>
    <w:p w14:paraId="6AA914D4" w14:textId="77777777" w:rsidR="00B01E10" w:rsidRDefault="00B01E10" w:rsidP="00083A21">
      <w:pPr>
        <w:spacing w:line="480" w:lineRule="auto"/>
        <w:rPr>
          <w:rFonts w:ascii="Times New Roman" w:hAnsi="Times New Roman" w:cs="Times New Roman"/>
          <w:b/>
          <w:sz w:val="28"/>
        </w:rPr>
      </w:pPr>
    </w:p>
    <w:p w14:paraId="7390EAF2" w14:textId="77777777" w:rsidR="00B01E10" w:rsidRDefault="00B01E10" w:rsidP="00083A21">
      <w:pPr>
        <w:spacing w:line="480" w:lineRule="auto"/>
        <w:rPr>
          <w:rFonts w:ascii="Times New Roman" w:hAnsi="Times New Roman" w:cs="Times New Roman"/>
          <w:b/>
          <w:sz w:val="28"/>
        </w:rPr>
      </w:pPr>
    </w:p>
    <w:p w14:paraId="19922F44" w14:textId="77777777" w:rsidR="00B01E10" w:rsidRDefault="00B01E10" w:rsidP="00083A21">
      <w:pPr>
        <w:spacing w:line="480" w:lineRule="auto"/>
        <w:rPr>
          <w:rFonts w:ascii="Times New Roman" w:hAnsi="Times New Roman" w:cs="Times New Roman"/>
          <w:b/>
          <w:sz w:val="28"/>
        </w:rPr>
      </w:pPr>
    </w:p>
    <w:p w14:paraId="2D5D0D0D" w14:textId="09FCD63F" w:rsidR="00BB0621" w:rsidRPr="0071036B" w:rsidRDefault="00BB0621" w:rsidP="00083A21">
      <w:pPr>
        <w:spacing w:line="480" w:lineRule="auto"/>
        <w:rPr>
          <w:rFonts w:ascii="Times New Roman" w:hAnsi="Times New Roman" w:cs="Times New Roman"/>
          <w:b/>
          <w:color w:val="000000" w:themeColor="text1"/>
        </w:rPr>
      </w:pPr>
      <w:r w:rsidRPr="0071036B">
        <w:rPr>
          <w:rFonts w:ascii="Times New Roman" w:hAnsi="Times New Roman" w:cs="Times New Roman"/>
          <w:b/>
          <w:color w:val="000000" w:themeColor="text1"/>
        </w:rPr>
        <w:lastRenderedPageBreak/>
        <w:t xml:space="preserve">Supplementary Table S6. </w:t>
      </w:r>
      <w:r w:rsidR="00F02EEB" w:rsidRPr="0071036B">
        <w:rPr>
          <w:rFonts w:ascii="Times New Roman" w:hAnsi="Times New Roman" w:cs="Times New Roman"/>
          <w:b/>
          <w:color w:val="000000" w:themeColor="text1"/>
        </w:rPr>
        <w:t>Neoepitope sequence repetition within and across disease sites for real and simulated neoepitopes. Neoepitopes were randomly simulated for each disease site (see Methods), and the percentage of true versus random</w:t>
      </w:r>
      <w:r w:rsidR="001C6515" w:rsidRPr="0071036B">
        <w:rPr>
          <w:rFonts w:ascii="Times New Roman" w:hAnsi="Times New Roman" w:cs="Times New Roman"/>
          <w:b/>
          <w:color w:val="000000" w:themeColor="text1"/>
        </w:rPr>
        <w:t>ly simulated</w:t>
      </w:r>
      <w:r w:rsidR="00F02EEB" w:rsidRPr="0071036B">
        <w:rPr>
          <w:rFonts w:ascii="Times New Roman" w:hAnsi="Times New Roman" w:cs="Times New Roman"/>
          <w:b/>
          <w:color w:val="000000" w:themeColor="text1"/>
        </w:rPr>
        <w:t xml:space="preserve"> </w:t>
      </w:r>
      <w:r w:rsidR="001C6515" w:rsidRPr="0071036B">
        <w:rPr>
          <w:rFonts w:ascii="Times New Roman" w:hAnsi="Times New Roman" w:cs="Times New Roman"/>
          <w:b/>
          <w:color w:val="000000" w:themeColor="text1"/>
        </w:rPr>
        <w:t>neoepitope sequences</w:t>
      </w:r>
      <w:r w:rsidR="00F02EEB" w:rsidRPr="0071036B">
        <w:rPr>
          <w:rFonts w:ascii="Times New Roman" w:hAnsi="Times New Roman" w:cs="Times New Roman"/>
          <w:b/>
          <w:color w:val="000000" w:themeColor="text1"/>
        </w:rPr>
        <w:t xml:space="preserve"> repeated both within and across disease sites were compared.</w:t>
      </w:r>
      <w:r w:rsidR="001C6515" w:rsidRPr="0071036B">
        <w:rPr>
          <w:rFonts w:ascii="Times New Roman" w:hAnsi="Times New Roman" w:cs="Times New Roman"/>
          <w:b/>
          <w:color w:val="000000" w:themeColor="text1"/>
        </w:rPr>
        <w:t xml:space="preserve"> Significance of the difference in repetition between true and randomly simulated neoepitopes was tested using a Welch Two Sample t-test. For KICH, no epitope sequences were repeated within the disease site for either true or randomly simulated neoepitopes.</w:t>
      </w:r>
    </w:p>
    <w:tbl>
      <w:tblPr>
        <w:tblStyle w:val="TableGrid"/>
        <w:tblW w:w="0" w:type="auto"/>
        <w:tblLook w:val="04A0" w:firstRow="1" w:lastRow="0" w:firstColumn="1" w:lastColumn="0" w:noHBand="0" w:noVBand="1"/>
      </w:tblPr>
      <w:tblGrid>
        <w:gridCol w:w="1270"/>
        <w:gridCol w:w="1292"/>
        <w:gridCol w:w="1292"/>
        <w:gridCol w:w="1456"/>
        <w:gridCol w:w="1292"/>
        <w:gridCol w:w="1292"/>
        <w:gridCol w:w="1456"/>
      </w:tblGrid>
      <w:tr w:rsidR="00823DE0" w:rsidRPr="0071036B" w14:paraId="5AEEEC1B" w14:textId="77777777" w:rsidTr="00823DE0">
        <w:tc>
          <w:tcPr>
            <w:tcW w:w="1335" w:type="dxa"/>
          </w:tcPr>
          <w:p w14:paraId="5AD04C24" w14:textId="3BC9E6C6"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Disease Site</w:t>
            </w:r>
            <w:r w:rsidR="001C6515" w:rsidRPr="0071036B">
              <w:rPr>
                <w:rFonts w:ascii="Times New Roman" w:hAnsi="Times New Roman" w:cs="Times New Roman"/>
                <w:b/>
                <w:color w:val="000000" w:themeColor="text1"/>
              </w:rPr>
              <w:t xml:space="preserve"> (TCGA ID)</w:t>
            </w:r>
          </w:p>
        </w:tc>
        <w:tc>
          <w:tcPr>
            <w:tcW w:w="1335" w:type="dxa"/>
          </w:tcPr>
          <w:p w14:paraId="0405DDD8" w14:textId="61B8030F"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Mean % true epitopes repeated within site</w:t>
            </w:r>
          </w:p>
        </w:tc>
        <w:tc>
          <w:tcPr>
            <w:tcW w:w="1336" w:type="dxa"/>
          </w:tcPr>
          <w:p w14:paraId="701C6176" w14:textId="6B5A41AB"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Mean % random epitopes repeated within site</w:t>
            </w:r>
          </w:p>
        </w:tc>
        <w:tc>
          <w:tcPr>
            <w:tcW w:w="1336" w:type="dxa"/>
          </w:tcPr>
          <w:p w14:paraId="0BD3DC57" w14:textId="5676D123"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Significance of difference (p value)</w:t>
            </w:r>
          </w:p>
        </w:tc>
        <w:tc>
          <w:tcPr>
            <w:tcW w:w="1336" w:type="dxa"/>
          </w:tcPr>
          <w:p w14:paraId="59B89B71" w14:textId="4D804C9C"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Mean % true epitopes repeated across TCGA</w:t>
            </w:r>
          </w:p>
        </w:tc>
        <w:tc>
          <w:tcPr>
            <w:tcW w:w="1336" w:type="dxa"/>
          </w:tcPr>
          <w:p w14:paraId="1A3033D7" w14:textId="2FE7460B"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Mean % random epitopes repeated across TCGA</w:t>
            </w:r>
          </w:p>
        </w:tc>
        <w:tc>
          <w:tcPr>
            <w:tcW w:w="1336" w:type="dxa"/>
          </w:tcPr>
          <w:p w14:paraId="46418743" w14:textId="10851320"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Significance of difference (p value)</w:t>
            </w:r>
          </w:p>
        </w:tc>
      </w:tr>
      <w:tr w:rsidR="00823DE0" w:rsidRPr="0071036B" w14:paraId="0A3B32A6" w14:textId="77777777" w:rsidTr="00823DE0">
        <w:tc>
          <w:tcPr>
            <w:tcW w:w="1335" w:type="dxa"/>
          </w:tcPr>
          <w:p w14:paraId="1AE4AEB0" w14:textId="5C3B5E15"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ACC</w:t>
            </w:r>
          </w:p>
        </w:tc>
        <w:tc>
          <w:tcPr>
            <w:tcW w:w="1335" w:type="dxa"/>
          </w:tcPr>
          <w:p w14:paraId="520E5879" w14:textId="6C9532F4"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0.38</w:t>
            </w:r>
          </w:p>
        </w:tc>
        <w:tc>
          <w:tcPr>
            <w:tcW w:w="1336" w:type="dxa"/>
          </w:tcPr>
          <w:p w14:paraId="0B64FF30" w14:textId="32D0A6FD"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0.027</w:t>
            </w:r>
          </w:p>
        </w:tc>
        <w:tc>
          <w:tcPr>
            <w:tcW w:w="1336" w:type="dxa"/>
          </w:tcPr>
          <w:p w14:paraId="3C9E9720" w14:textId="07601FBA"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0.0096</w:t>
            </w:r>
          </w:p>
        </w:tc>
        <w:tc>
          <w:tcPr>
            <w:tcW w:w="1336" w:type="dxa"/>
          </w:tcPr>
          <w:p w14:paraId="2B18736E" w14:textId="0DADE58F"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3.3</w:t>
            </w:r>
          </w:p>
        </w:tc>
        <w:tc>
          <w:tcPr>
            <w:tcW w:w="1336" w:type="dxa"/>
          </w:tcPr>
          <w:p w14:paraId="6410FD67" w14:textId="634C6142"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2.3</w:t>
            </w:r>
          </w:p>
        </w:tc>
        <w:tc>
          <w:tcPr>
            <w:tcW w:w="1336" w:type="dxa"/>
          </w:tcPr>
          <w:p w14:paraId="7AD64C54" w14:textId="1064A3CF"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0.049</w:t>
            </w:r>
          </w:p>
        </w:tc>
      </w:tr>
      <w:tr w:rsidR="00823DE0" w:rsidRPr="0071036B" w14:paraId="37CB5E31" w14:textId="77777777" w:rsidTr="00823DE0">
        <w:tc>
          <w:tcPr>
            <w:tcW w:w="1335" w:type="dxa"/>
          </w:tcPr>
          <w:p w14:paraId="1C12AECC" w14:textId="7FED07E0"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BRCA</w:t>
            </w:r>
          </w:p>
        </w:tc>
        <w:tc>
          <w:tcPr>
            <w:tcW w:w="1335" w:type="dxa"/>
          </w:tcPr>
          <w:p w14:paraId="13C88D32" w14:textId="435407BF"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4.5</w:t>
            </w:r>
          </w:p>
        </w:tc>
        <w:tc>
          <w:tcPr>
            <w:tcW w:w="1336" w:type="dxa"/>
          </w:tcPr>
          <w:p w14:paraId="0FDD7CC7" w14:textId="09BA0F78"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0.34</w:t>
            </w:r>
          </w:p>
        </w:tc>
        <w:tc>
          <w:tcPr>
            <w:tcW w:w="1336" w:type="dxa"/>
          </w:tcPr>
          <w:p w14:paraId="3F0887F4" w14:textId="7CA19F25"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&lt; 2.2x10</w:t>
            </w:r>
            <w:r w:rsidRPr="0071036B">
              <w:rPr>
                <w:rFonts w:ascii="Times New Roman" w:hAnsi="Times New Roman" w:cs="Times New Roman"/>
                <w:b/>
                <w:color w:val="000000" w:themeColor="text1"/>
                <w:vertAlign w:val="superscript"/>
              </w:rPr>
              <w:t>-16</w:t>
            </w:r>
          </w:p>
        </w:tc>
        <w:tc>
          <w:tcPr>
            <w:tcW w:w="1336" w:type="dxa"/>
          </w:tcPr>
          <w:p w14:paraId="4554752E" w14:textId="5F634966"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7.5</w:t>
            </w:r>
          </w:p>
        </w:tc>
        <w:tc>
          <w:tcPr>
            <w:tcW w:w="1336" w:type="dxa"/>
          </w:tcPr>
          <w:p w14:paraId="542041DF" w14:textId="2DDD7BAE"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2.2</w:t>
            </w:r>
          </w:p>
        </w:tc>
        <w:tc>
          <w:tcPr>
            <w:tcW w:w="1336" w:type="dxa"/>
          </w:tcPr>
          <w:p w14:paraId="748BF1E2" w14:textId="29E04945"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&lt; 2.2x10</w:t>
            </w:r>
            <w:r w:rsidRPr="0071036B">
              <w:rPr>
                <w:rFonts w:ascii="Times New Roman" w:hAnsi="Times New Roman" w:cs="Times New Roman"/>
                <w:b/>
                <w:color w:val="000000" w:themeColor="text1"/>
                <w:vertAlign w:val="superscript"/>
              </w:rPr>
              <w:t>-16</w:t>
            </w:r>
          </w:p>
        </w:tc>
      </w:tr>
      <w:tr w:rsidR="00823DE0" w:rsidRPr="0071036B" w14:paraId="401FF9DC" w14:textId="77777777" w:rsidTr="00823DE0">
        <w:tc>
          <w:tcPr>
            <w:tcW w:w="1335" w:type="dxa"/>
          </w:tcPr>
          <w:p w14:paraId="0FE957A5" w14:textId="1C67AFC4"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CESC</w:t>
            </w:r>
          </w:p>
        </w:tc>
        <w:tc>
          <w:tcPr>
            <w:tcW w:w="1335" w:type="dxa"/>
          </w:tcPr>
          <w:p w14:paraId="05D40041" w14:textId="50CEA18F"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2.5</w:t>
            </w:r>
          </w:p>
        </w:tc>
        <w:tc>
          <w:tcPr>
            <w:tcW w:w="1336" w:type="dxa"/>
          </w:tcPr>
          <w:p w14:paraId="311A70A4" w14:textId="2A175882"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0.025</w:t>
            </w:r>
          </w:p>
        </w:tc>
        <w:tc>
          <w:tcPr>
            <w:tcW w:w="1336" w:type="dxa"/>
          </w:tcPr>
          <w:p w14:paraId="5E6011CD" w14:textId="40259C7D"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&lt; 2.2x10</w:t>
            </w:r>
            <w:r w:rsidRPr="0071036B">
              <w:rPr>
                <w:rFonts w:ascii="Times New Roman" w:hAnsi="Times New Roman" w:cs="Times New Roman"/>
                <w:b/>
                <w:color w:val="000000" w:themeColor="text1"/>
                <w:vertAlign w:val="superscript"/>
              </w:rPr>
              <w:t>-16</w:t>
            </w:r>
          </w:p>
        </w:tc>
        <w:tc>
          <w:tcPr>
            <w:tcW w:w="1336" w:type="dxa"/>
          </w:tcPr>
          <w:p w14:paraId="2697D797" w14:textId="7DF149DD"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6.4</w:t>
            </w:r>
          </w:p>
        </w:tc>
        <w:tc>
          <w:tcPr>
            <w:tcW w:w="1336" w:type="dxa"/>
          </w:tcPr>
          <w:p w14:paraId="2A3687D6" w14:textId="2CAB970D"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2.3</w:t>
            </w:r>
          </w:p>
        </w:tc>
        <w:tc>
          <w:tcPr>
            <w:tcW w:w="1336" w:type="dxa"/>
          </w:tcPr>
          <w:p w14:paraId="0905D744" w14:textId="4DCE99A0"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&lt; 2.2x10</w:t>
            </w:r>
            <w:r w:rsidRPr="0071036B">
              <w:rPr>
                <w:rFonts w:ascii="Times New Roman" w:hAnsi="Times New Roman" w:cs="Times New Roman"/>
                <w:b/>
                <w:color w:val="000000" w:themeColor="text1"/>
                <w:vertAlign w:val="superscript"/>
              </w:rPr>
              <w:t>-16</w:t>
            </w:r>
          </w:p>
        </w:tc>
      </w:tr>
      <w:tr w:rsidR="00823DE0" w:rsidRPr="0071036B" w14:paraId="3D3782F5" w14:textId="77777777" w:rsidTr="00823DE0">
        <w:tc>
          <w:tcPr>
            <w:tcW w:w="1335" w:type="dxa"/>
          </w:tcPr>
          <w:p w14:paraId="25C14291" w14:textId="09E8690B" w:rsidR="00823DE0" w:rsidRPr="0071036B" w:rsidRDefault="00823DE0"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CHOL</w:t>
            </w:r>
          </w:p>
        </w:tc>
        <w:tc>
          <w:tcPr>
            <w:tcW w:w="1335" w:type="dxa"/>
          </w:tcPr>
          <w:p w14:paraId="02237FC2" w14:textId="1FA1565B" w:rsidR="00823DE0" w:rsidRPr="0071036B" w:rsidRDefault="00B104C1"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0.48</w:t>
            </w:r>
          </w:p>
        </w:tc>
        <w:tc>
          <w:tcPr>
            <w:tcW w:w="1336" w:type="dxa"/>
          </w:tcPr>
          <w:p w14:paraId="26E8E91B" w14:textId="0B7A9D4E" w:rsidR="00823DE0" w:rsidRPr="0071036B" w:rsidRDefault="00B104C1"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0.0016</w:t>
            </w:r>
          </w:p>
        </w:tc>
        <w:tc>
          <w:tcPr>
            <w:tcW w:w="1336" w:type="dxa"/>
          </w:tcPr>
          <w:p w14:paraId="50436A0E" w14:textId="79F16E4F" w:rsidR="00823DE0" w:rsidRPr="0071036B" w:rsidRDefault="00B104C1"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0.0094</w:t>
            </w:r>
          </w:p>
        </w:tc>
        <w:tc>
          <w:tcPr>
            <w:tcW w:w="1336" w:type="dxa"/>
          </w:tcPr>
          <w:p w14:paraId="4548833C" w14:textId="3E21B6A6" w:rsidR="00823DE0" w:rsidRPr="0071036B" w:rsidRDefault="00B104C1"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4.4</w:t>
            </w:r>
          </w:p>
        </w:tc>
        <w:tc>
          <w:tcPr>
            <w:tcW w:w="1336" w:type="dxa"/>
          </w:tcPr>
          <w:p w14:paraId="09DF8112" w14:textId="2E68D227" w:rsidR="00823DE0" w:rsidRPr="0071036B" w:rsidRDefault="00B104C1"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2.3</w:t>
            </w:r>
          </w:p>
        </w:tc>
        <w:tc>
          <w:tcPr>
            <w:tcW w:w="1336" w:type="dxa"/>
          </w:tcPr>
          <w:p w14:paraId="5E675512" w14:textId="0652DF77" w:rsidR="00823DE0" w:rsidRPr="0071036B" w:rsidRDefault="00B104C1"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0.0024</w:t>
            </w:r>
          </w:p>
        </w:tc>
      </w:tr>
      <w:tr w:rsidR="00823DE0" w:rsidRPr="0071036B" w14:paraId="606BEC34" w14:textId="77777777" w:rsidTr="00823DE0">
        <w:tc>
          <w:tcPr>
            <w:tcW w:w="1335" w:type="dxa"/>
          </w:tcPr>
          <w:p w14:paraId="15A7CEAB" w14:textId="346B3E82"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DLBC</w:t>
            </w:r>
          </w:p>
        </w:tc>
        <w:tc>
          <w:tcPr>
            <w:tcW w:w="1335" w:type="dxa"/>
          </w:tcPr>
          <w:p w14:paraId="61B02B8B" w14:textId="1149C1E5"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0.54</w:t>
            </w:r>
          </w:p>
        </w:tc>
        <w:tc>
          <w:tcPr>
            <w:tcW w:w="1336" w:type="dxa"/>
          </w:tcPr>
          <w:p w14:paraId="3E8360E4" w14:textId="55A023CD"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0.016</w:t>
            </w:r>
          </w:p>
        </w:tc>
        <w:tc>
          <w:tcPr>
            <w:tcW w:w="1336" w:type="dxa"/>
          </w:tcPr>
          <w:p w14:paraId="5128EC29" w14:textId="7B8A5B1B"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0.0044</w:t>
            </w:r>
          </w:p>
        </w:tc>
        <w:tc>
          <w:tcPr>
            <w:tcW w:w="1336" w:type="dxa"/>
          </w:tcPr>
          <w:p w14:paraId="29F8B8DD" w14:textId="05D60510"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4.2</w:t>
            </w:r>
          </w:p>
        </w:tc>
        <w:tc>
          <w:tcPr>
            <w:tcW w:w="1336" w:type="dxa"/>
          </w:tcPr>
          <w:p w14:paraId="45D8B334" w14:textId="7E8CD9CD"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2.3</w:t>
            </w:r>
          </w:p>
        </w:tc>
        <w:tc>
          <w:tcPr>
            <w:tcW w:w="1336" w:type="dxa"/>
          </w:tcPr>
          <w:p w14:paraId="255F9F38" w14:textId="7C8C8701"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0.0016</w:t>
            </w:r>
          </w:p>
        </w:tc>
      </w:tr>
      <w:tr w:rsidR="00823DE0" w:rsidRPr="0071036B" w14:paraId="27B5B377" w14:textId="77777777" w:rsidTr="00823DE0">
        <w:tc>
          <w:tcPr>
            <w:tcW w:w="1335" w:type="dxa"/>
          </w:tcPr>
          <w:p w14:paraId="27515DF6" w14:textId="3624232E"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KICH</w:t>
            </w:r>
          </w:p>
        </w:tc>
        <w:tc>
          <w:tcPr>
            <w:tcW w:w="1335" w:type="dxa"/>
          </w:tcPr>
          <w:p w14:paraId="778E5C63" w14:textId="23667241"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w:t>
            </w:r>
          </w:p>
        </w:tc>
        <w:tc>
          <w:tcPr>
            <w:tcW w:w="1336" w:type="dxa"/>
          </w:tcPr>
          <w:p w14:paraId="2B7B40BF" w14:textId="2C39F996"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w:t>
            </w:r>
          </w:p>
        </w:tc>
        <w:tc>
          <w:tcPr>
            <w:tcW w:w="1336" w:type="dxa"/>
          </w:tcPr>
          <w:p w14:paraId="326F9FC0" w14:textId="4728BE64"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NA</w:t>
            </w:r>
          </w:p>
        </w:tc>
        <w:tc>
          <w:tcPr>
            <w:tcW w:w="1336" w:type="dxa"/>
          </w:tcPr>
          <w:p w14:paraId="7F5063B6" w14:textId="011CE670"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4.9</w:t>
            </w:r>
          </w:p>
        </w:tc>
        <w:tc>
          <w:tcPr>
            <w:tcW w:w="1336" w:type="dxa"/>
          </w:tcPr>
          <w:p w14:paraId="4A0E2A96" w14:textId="4CC0FD93"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2.4</w:t>
            </w:r>
          </w:p>
        </w:tc>
        <w:tc>
          <w:tcPr>
            <w:tcW w:w="1336" w:type="dxa"/>
          </w:tcPr>
          <w:p w14:paraId="1C84A4DF" w14:textId="22CCD4A9"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0.0026</w:t>
            </w:r>
          </w:p>
        </w:tc>
      </w:tr>
      <w:tr w:rsidR="00823DE0" w:rsidRPr="0071036B" w14:paraId="1936DFDE" w14:textId="77777777" w:rsidTr="00823DE0">
        <w:tc>
          <w:tcPr>
            <w:tcW w:w="1335" w:type="dxa"/>
          </w:tcPr>
          <w:p w14:paraId="00B29568" w14:textId="270717AF"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KIRP</w:t>
            </w:r>
          </w:p>
        </w:tc>
        <w:tc>
          <w:tcPr>
            <w:tcW w:w="1335" w:type="dxa"/>
          </w:tcPr>
          <w:p w14:paraId="5E1A5A98" w14:textId="721456BD"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0.41</w:t>
            </w:r>
          </w:p>
        </w:tc>
        <w:tc>
          <w:tcPr>
            <w:tcW w:w="1336" w:type="dxa"/>
          </w:tcPr>
          <w:p w14:paraId="341272AE" w14:textId="4DCC7444"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0.083</w:t>
            </w:r>
          </w:p>
        </w:tc>
        <w:tc>
          <w:tcPr>
            <w:tcW w:w="1336" w:type="dxa"/>
          </w:tcPr>
          <w:p w14:paraId="42C64D02" w14:textId="37953CA1" w:rsidR="00823DE0" w:rsidRPr="0071036B" w:rsidRDefault="00BF0158"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1.2x10</w:t>
            </w:r>
            <w:r w:rsidRPr="0071036B">
              <w:rPr>
                <w:rFonts w:ascii="Times New Roman" w:hAnsi="Times New Roman" w:cs="Times New Roman"/>
                <w:b/>
                <w:color w:val="000000" w:themeColor="text1"/>
                <w:vertAlign w:val="superscript"/>
              </w:rPr>
              <w:t>-5</w:t>
            </w:r>
          </w:p>
        </w:tc>
        <w:tc>
          <w:tcPr>
            <w:tcW w:w="1336" w:type="dxa"/>
          </w:tcPr>
          <w:p w14:paraId="4C8530B9" w14:textId="11508015"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2.9</w:t>
            </w:r>
          </w:p>
        </w:tc>
        <w:tc>
          <w:tcPr>
            <w:tcW w:w="1336" w:type="dxa"/>
          </w:tcPr>
          <w:p w14:paraId="2CAB11BC" w14:textId="584E5D00"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2.3</w:t>
            </w:r>
          </w:p>
        </w:tc>
        <w:tc>
          <w:tcPr>
            <w:tcW w:w="1336" w:type="dxa"/>
          </w:tcPr>
          <w:p w14:paraId="39D41BAF" w14:textId="26135BAC"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0.0059</w:t>
            </w:r>
          </w:p>
        </w:tc>
      </w:tr>
      <w:tr w:rsidR="00823DE0" w:rsidRPr="0071036B" w14:paraId="33A6BCC4" w14:textId="77777777" w:rsidTr="00823DE0">
        <w:tc>
          <w:tcPr>
            <w:tcW w:w="1335" w:type="dxa"/>
          </w:tcPr>
          <w:p w14:paraId="41A44F65" w14:textId="4FB0A9EE"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LAML</w:t>
            </w:r>
          </w:p>
        </w:tc>
        <w:tc>
          <w:tcPr>
            <w:tcW w:w="1335" w:type="dxa"/>
          </w:tcPr>
          <w:p w14:paraId="5786A4E4" w14:textId="71774493"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12.4</w:t>
            </w:r>
          </w:p>
        </w:tc>
        <w:tc>
          <w:tcPr>
            <w:tcW w:w="1336" w:type="dxa"/>
          </w:tcPr>
          <w:p w14:paraId="6370AF72" w14:textId="078EBE15"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0.026</w:t>
            </w:r>
          </w:p>
        </w:tc>
        <w:tc>
          <w:tcPr>
            <w:tcW w:w="1336" w:type="dxa"/>
          </w:tcPr>
          <w:p w14:paraId="7507827A" w14:textId="61CE1769"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2.4x10</w:t>
            </w:r>
            <w:r w:rsidRPr="0071036B">
              <w:rPr>
                <w:rFonts w:ascii="Times New Roman" w:hAnsi="Times New Roman" w:cs="Times New Roman"/>
                <w:b/>
                <w:color w:val="000000" w:themeColor="text1"/>
                <w:vertAlign w:val="superscript"/>
              </w:rPr>
              <w:t>-13</w:t>
            </w:r>
          </w:p>
        </w:tc>
        <w:tc>
          <w:tcPr>
            <w:tcW w:w="1336" w:type="dxa"/>
          </w:tcPr>
          <w:p w14:paraId="3C2568E6" w14:textId="3A650F7B"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17.0</w:t>
            </w:r>
          </w:p>
        </w:tc>
        <w:tc>
          <w:tcPr>
            <w:tcW w:w="1336" w:type="dxa"/>
          </w:tcPr>
          <w:p w14:paraId="02360CA9" w14:textId="520FB095"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2.5</w:t>
            </w:r>
          </w:p>
        </w:tc>
        <w:tc>
          <w:tcPr>
            <w:tcW w:w="1336" w:type="dxa"/>
          </w:tcPr>
          <w:p w14:paraId="6E905F59" w14:textId="3EF6283C"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4.8x10</w:t>
            </w:r>
            <w:r w:rsidRPr="0071036B">
              <w:rPr>
                <w:rFonts w:ascii="Times New Roman" w:hAnsi="Times New Roman" w:cs="Times New Roman"/>
                <w:b/>
                <w:color w:val="000000" w:themeColor="text1"/>
                <w:vertAlign w:val="superscript"/>
              </w:rPr>
              <w:t>-14</w:t>
            </w:r>
          </w:p>
        </w:tc>
      </w:tr>
      <w:tr w:rsidR="00823DE0" w:rsidRPr="0071036B" w14:paraId="6E7C5AA3" w14:textId="77777777" w:rsidTr="00823DE0">
        <w:tc>
          <w:tcPr>
            <w:tcW w:w="1335" w:type="dxa"/>
          </w:tcPr>
          <w:p w14:paraId="6199D89C" w14:textId="4773DE23"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MESO</w:t>
            </w:r>
          </w:p>
        </w:tc>
        <w:tc>
          <w:tcPr>
            <w:tcW w:w="1335" w:type="dxa"/>
          </w:tcPr>
          <w:p w14:paraId="6617C1F2" w14:textId="0472530D"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2.1</w:t>
            </w:r>
          </w:p>
        </w:tc>
        <w:tc>
          <w:tcPr>
            <w:tcW w:w="1336" w:type="dxa"/>
          </w:tcPr>
          <w:p w14:paraId="3878429F" w14:textId="30E8D79D"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0.013</w:t>
            </w:r>
          </w:p>
        </w:tc>
        <w:tc>
          <w:tcPr>
            <w:tcW w:w="1336" w:type="dxa"/>
          </w:tcPr>
          <w:p w14:paraId="78A0A234" w14:textId="6FA47D38"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0.0064</w:t>
            </w:r>
          </w:p>
        </w:tc>
        <w:tc>
          <w:tcPr>
            <w:tcW w:w="1336" w:type="dxa"/>
          </w:tcPr>
          <w:p w14:paraId="457B99EE" w14:textId="1464CFB9"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4.4</w:t>
            </w:r>
          </w:p>
        </w:tc>
        <w:tc>
          <w:tcPr>
            <w:tcW w:w="1336" w:type="dxa"/>
          </w:tcPr>
          <w:p w14:paraId="31CD0ED0" w14:textId="7A81A1C7"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2.3</w:t>
            </w:r>
          </w:p>
        </w:tc>
        <w:tc>
          <w:tcPr>
            <w:tcW w:w="1336" w:type="dxa"/>
          </w:tcPr>
          <w:p w14:paraId="22BE02C1" w14:textId="5A284AA0"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0.024</w:t>
            </w:r>
          </w:p>
        </w:tc>
      </w:tr>
      <w:tr w:rsidR="00823DE0" w:rsidRPr="0071036B" w14:paraId="63E0B0E4" w14:textId="77777777" w:rsidTr="00823DE0">
        <w:tc>
          <w:tcPr>
            <w:tcW w:w="1335" w:type="dxa"/>
          </w:tcPr>
          <w:p w14:paraId="196A1590" w14:textId="431DB3EA"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PCPG</w:t>
            </w:r>
          </w:p>
        </w:tc>
        <w:tc>
          <w:tcPr>
            <w:tcW w:w="1335" w:type="dxa"/>
          </w:tcPr>
          <w:p w14:paraId="15C9EA11" w14:textId="56C3B55D"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2.0</w:t>
            </w:r>
          </w:p>
        </w:tc>
        <w:tc>
          <w:tcPr>
            <w:tcW w:w="1336" w:type="dxa"/>
          </w:tcPr>
          <w:p w14:paraId="7E253CDA" w14:textId="2D119770"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0.0084</w:t>
            </w:r>
          </w:p>
        </w:tc>
        <w:tc>
          <w:tcPr>
            <w:tcW w:w="1336" w:type="dxa"/>
          </w:tcPr>
          <w:p w14:paraId="759C7D9D" w14:textId="16EB77AF"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0.00032</w:t>
            </w:r>
          </w:p>
        </w:tc>
        <w:tc>
          <w:tcPr>
            <w:tcW w:w="1336" w:type="dxa"/>
          </w:tcPr>
          <w:p w14:paraId="0F8BEB25" w14:textId="625B3FCD"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6.4</w:t>
            </w:r>
          </w:p>
        </w:tc>
        <w:tc>
          <w:tcPr>
            <w:tcW w:w="1336" w:type="dxa"/>
          </w:tcPr>
          <w:p w14:paraId="05C8AEB4" w14:textId="61AB8365"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2.3</w:t>
            </w:r>
          </w:p>
        </w:tc>
        <w:tc>
          <w:tcPr>
            <w:tcW w:w="1336" w:type="dxa"/>
          </w:tcPr>
          <w:p w14:paraId="7EE2F512" w14:textId="0BDCB76D"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6.9x10</w:t>
            </w:r>
            <w:r w:rsidRPr="0071036B">
              <w:rPr>
                <w:rFonts w:ascii="Times New Roman" w:hAnsi="Times New Roman" w:cs="Times New Roman"/>
                <w:b/>
                <w:color w:val="000000" w:themeColor="text1"/>
                <w:vertAlign w:val="superscript"/>
              </w:rPr>
              <w:t>-5</w:t>
            </w:r>
          </w:p>
        </w:tc>
      </w:tr>
      <w:tr w:rsidR="00823DE0" w:rsidRPr="0071036B" w14:paraId="23839099" w14:textId="77777777" w:rsidTr="00823DE0">
        <w:tc>
          <w:tcPr>
            <w:tcW w:w="1335" w:type="dxa"/>
          </w:tcPr>
          <w:p w14:paraId="0257AF87" w14:textId="658BF19F"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PRAD</w:t>
            </w:r>
          </w:p>
        </w:tc>
        <w:tc>
          <w:tcPr>
            <w:tcW w:w="1335" w:type="dxa"/>
          </w:tcPr>
          <w:p w14:paraId="78F5742E" w14:textId="2D757C22"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1.9</w:t>
            </w:r>
          </w:p>
        </w:tc>
        <w:tc>
          <w:tcPr>
            <w:tcW w:w="1336" w:type="dxa"/>
          </w:tcPr>
          <w:p w14:paraId="7B76F402" w14:textId="0F27EC49"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0.11</w:t>
            </w:r>
          </w:p>
        </w:tc>
        <w:tc>
          <w:tcPr>
            <w:tcW w:w="1336" w:type="dxa"/>
          </w:tcPr>
          <w:p w14:paraId="1D7BE5D8" w14:textId="6AB7727A"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&lt; 2.2x10</w:t>
            </w:r>
            <w:r w:rsidRPr="0071036B">
              <w:rPr>
                <w:rFonts w:ascii="Times New Roman" w:hAnsi="Times New Roman" w:cs="Times New Roman"/>
                <w:b/>
                <w:color w:val="000000" w:themeColor="text1"/>
                <w:vertAlign w:val="superscript"/>
              </w:rPr>
              <w:t>-16</w:t>
            </w:r>
          </w:p>
        </w:tc>
        <w:tc>
          <w:tcPr>
            <w:tcW w:w="1336" w:type="dxa"/>
          </w:tcPr>
          <w:p w14:paraId="352D3F59" w14:textId="1AAF9A19"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6.5</w:t>
            </w:r>
          </w:p>
        </w:tc>
        <w:tc>
          <w:tcPr>
            <w:tcW w:w="1336" w:type="dxa"/>
          </w:tcPr>
          <w:p w14:paraId="23E415CC" w14:textId="5DB77A83"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2.3</w:t>
            </w:r>
          </w:p>
        </w:tc>
        <w:tc>
          <w:tcPr>
            <w:tcW w:w="1336" w:type="dxa"/>
          </w:tcPr>
          <w:p w14:paraId="0024EC22" w14:textId="62E3CDBA"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&lt; 2.2x10</w:t>
            </w:r>
            <w:r w:rsidRPr="0071036B">
              <w:rPr>
                <w:rFonts w:ascii="Times New Roman" w:hAnsi="Times New Roman" w:cs="Times New Roman"/>
                <w:b/>
                <w:color w:val="000000" w:themeColor="text1"/>
                <w:vertAlign w:val="superscript"/>
              </w:rPr>
              <w:t>-16</w:t>
            </w:r>
          </w:p>
        </w:tc>
      </w:tr>
      <w:tr w:rsidR="00823DE0" w:rsidRPr="0071036B" w14:paraId="65B9FC66" w14:textId="77777777" w:rsidTr="00823DE0">
        <w:tc>
          <w:tcPr>
            <w:tcW w:w="1335" w:type="dxa"/>
          </w:tcPr>
          <w:p w14:paraId="151734C2" w14:textId="44C143E4"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READ</w:t>
            </w:r>
          </w:p>
        </w:tc>
        <w:tc>
          <w:tcPr>
            <w:tcW w:w="1335" w:type="dxa"/>
          </w:tcPr>
          <w:p w14:paraId="364FAC0D" w14:textId="5858461D"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2.8</w:t>
            </w:r>
          </w:p>
        </w:tc>
        <w:tc>
          <w:tcPr>
            <w:tcW w:w="1336" w:type="dxa"/>
          </w:tcPr>
          <w:p w14:paraId="298843B1" w14:textId="4D86B5CE"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0.2</w:t>
            </w:r>
          </w:p>
        </w:tc>
        <w:tc>
          <w:tcPr>
            <w:tcW w:w="1336" w:type="dxa"/>
          </w:tcPr>
          <w:p w14:paraId="6B99B663" w14:textId="657AF777"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&lt; 2.2x10</w:t>
            </w:r>
            <w:r w:rsidRPr="0071036B">
              <w:rPr>
                <w:rFonts w:ascii="Times New Roman" w:hAnsi="Times New Roman" w:cs="Times New Roman"/>
                <w:b/>
                <w:color w:val="000000" w:themeColor="text1"/>
                <w:vertAlign w:val="superscript"/>
              </w:rPr>
              <w:t>-16</w:t>
            </w:r>
          </w:p>
        </w:tc>
        <w:tc>
          <w:tcPr>
            <w:tcW w:w="1336" w:type="dxa"/>
          </w:tcPr>
          <w:p w14:paraId="02F6F30C" w14:textId="3974789B"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7.1</w:t>
            </w:r>
          </w:p>
        </w:tc>
        <w:tc>
          <w:tcPr>
            <w:tcW w:w="1336" w:type="dxa"/>
          </w:tcPr>
          <w:p w14:paraId="56D6C93B" w14:textId="4443AD1F"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2.3</w:t>
            </w:r>
          </w:p>
        </w:tc>
        <w:tc>
          <w:tcPr>
            <w:tcW w:w="1336" w:type="dxa"/>
          </w:tcPr>
          <w:p w14:paraId="08F2CD48" w14:textId="73555DCB"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&lt; 2.2x10</w:t>
            </w:r>
            <w:r w:rsidRPr="0071036B">
              <w:rPr>
                <w:rFonts w:ascii="Times New Roman" w:hAnsi="Times New Roman" w:cs="Times New Roman"/>
                <w:b/>
                <w:color w:val="000000" w:themeColor="text1"/>
                <w:vertAlign w:val="superscript"/>
              </w:rPr>
              <w:t>-16</w:t>
            </w:r>
          </w:p>
        </w:tc>
      </w:tr>
      <w:tr w:rsidR="00823DE0" w:rsidRPr="0071036B" w14:paraId="1497BB6B" w14:textId="77777777" w:rsidTr="00823DE0">
        <w:tc>
          <w:tcPr>
            <w:tcW w:w="1335" w:type="dxa"/>
          </w:tcPr>
          <w:p w14:paraId="005AAED2" w14:textId="45566795"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SARC</w:t>
            </w:r>
          </w:p>
        </w:tc>
        <w:tc>
          <w:tcPr>
            <w:tcW w:w="1335" w:type="dxa"/>
          </w:tcPr>
          <w:p w14:paraId="31F15255" w14:textId="2CFC254A"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0.60</w:t>
            </w:r>
          </w:p>
        </w:tc>
        <w:tc>
          <w:tcPr>
            <w:tcW w:w="1336" w:type="dxa"/>
          </w:tcPr>
          <w:p w14:paraId="11F04885" w14:textId="602F5B20"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0.078</w:t>
            </w:r>
          </w:p>
        </w:tc>
        <w:tc>
          <w:tcPr>
            <w:tcW w:w="1336" w:type="dxa"/>
          </w:tcPr>
          <w:p w14:paraId="4A1ADCAC" w14:textId="13C7D343"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1.8x10</w:t>
            </w:r>
            <w:r w:rsidRPr="0071036B">
              <w:rPr>
                <w:rFonts w:ascii="Times New Roman" w:hAnsi="Times New Roman" w:cs="Times New Roman"/>
                <w:b/>
                <w:color w:val="000000" w:themeColor="text1"/>
                <w:vertAlign w:val="superscript"/>
              </w:rPr>
              <w:t>-6</w:t>
            </w:r>
          </w:p>
        </w:tc>
        <w:tc>
          <w:tcPr>
            <w:tcW w:w="1336" w:type="dxa"/>
          </w:tcPr>
          <w:p w14:paraId="0390A1D5" w14:textId="71D4D5B8" w:rsidR="00823DE0" w:rsidRPr="0071036B" w:rsidRDefault="00A93693"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4.4</w:t>
            </w:r>
          </w:p>
        </w:tc>
        <w:tc>
          <w:tcPr>
            <w:tcW w:w="1336" w:type="dxa"/>
          </w:tcPr>
          <w:p w14:paraId="5E9D18B5" w14:textId="0D17D75A" w:rsidR="00823DE0" w:rsidRPr="0071036B" w:rsidRDefault="00A93693"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2.3</w:t>
            </w:r>
          </w:p>
        </w:tc>
        <w:tc>
          <w:tcPr>
            <w:tcW w:w="1336" w:type="dxa"/>
          </w:tcPr>
          <w:p w14:paraId="4BC9B7A9" w14:textId="66AD5390" w:rsidR="00823DE0" w:rsidRPr="0071036B" w:rsidRDefault="00A93693"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3.2x10</w:t>
            </w:r>
            <w:r w:rsidRPr="0071036B">
              <w:rPr>
                <w:rFonts w:ascii="Times New Roman" w:hAnsi="Times New Roman" w:cs="Times New Roman"/>
                <w:b/>
                <w:color w:val="000000" w:themeColor="text1"/>
                <w:vertAlign w:val="superscript"/>
              </w:rPr>
              <w:t>-11</w:t>
            </w:r>
          </w:p>
        </w:tc>
      </w:tr>
      <w:tr w:rsidR="00823DE0" w:rsidRPr="0071036B" w14:paraId="1FF735DE" w14:textId="77777777" w:rsidTr="00F02EEB">
        <w:trPr>
          <w:trHeight w:val="305"/>
        </w:trPr>
        <w:tc>
          <w:tcPr>
            <w:tcW w:w="1335" w:type="dxa"/>
          </w:tcPr>
          <w:p w14:paraId="786C4E9A" w14:textId="1ED08C3C"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SKCM</w:t>
            </w:r>
          </w:p>
        </w:tc>
        <w:tc>
          <w:tcPr>
            <w:tcW w:w="1335" w:type="dxa"/>
          </w:tcPr>
          <w:p w14:paraId="6E106B0B" w14:textId="1FA42243"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12.1</w:t>
            </w:r>
          </w:p>
        </w:tc>
        <w:tc>
          <w:tcPr>
            <w:tcW w:w="1336" w:type="dxa"/>
          </w:tcPr>
          <w:p w14:paraId="06E78401" w14:textId="76C330D7"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1.2</w:t>
            </w:r>
          </w:p>
        </w:tc>
        <w:tc>
          <w:tcPr>
            <w:tcW w:w="1336" w:type="dxa"/>
          </w:tcPr>
          <w:p w14:paraId="7ABFC957" w14:textId="4D6B9E68"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&lt; 2.2x10</w:t>
            </w:r>
            <w:r w:rsidRPr="0071036B">
              <w:rPr>
                <w:rFonts w:ascii="Times New Roman" w:hAnsi="Times New Roman" w:cs="Times New Roman"/>
                <w:b/>
                <w:color w:val="000000" w:themeColor="text1"/>
                <w:vertAlign w:val="superscript"/>
              </w:rPr>
              <w:t>-16</w:t>
            </w:r>
          </w:p>
        </w:tc>
        <w:tc>
          <w:tcPr>
            <w:tcW w:w="1336" w:type="dxa"/>
          </w:tcPr>
          <w:p w14:paraId="2A9C0A8A" w14:textId="34A8D493"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13.4</w:t>
            </w:r>
          </w:p>
        </w:tc>
        <w:tc>
          <w:tcPr>
            <w:tcW w:w="1336" w:type="dxa"/>
          </w:tcPr>
          <w:p w14:paraId="3F4D1465" w14:textId="4BEFC83E"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2.3</w:t>
            </w:r>
          </w:p>
        </w:tc>
        <w:tc>
          <w:tcPr>
            <w:tcW w:w="1336" w:type="dxa"/>
          </w:tcPr>
          <w:p w14:paraId="0B142C61" w14:textId="48E1DF3F"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&lt; 2.2x10</w:t>
            </w:r>
            <w:r w:rsidRPr="0071036B">
              <w:rPr>
                <w:rFonts w:ascii="Times New Roman" w:hAnsi="Times New Roman" w:cs="Times New Roman"/>
                <w:b/>
                <w:color w:val="000000" w:themeColor="text1"/>
                <w:vertAlign w:val="superscript"/>
              </w:rPr>
              <w:t>-16</w:t>
            </w:r>
          </w:p>
        </w:tc>
      </w:tr>
      <w:tr w:rsidR="00823DE0" w:rsidRPr="0071036B" w14:paraId="1C38609D" w14:textId="77777777" w:rsidTr="00823DE0">
        <w:tc>
          <w:tcPr>
            <w:tcW w:w="1335" w:type="dxa"/>
          </w:tcPr>
          <w:p w14:paraId="73C2BA22" w14:textId="41A089C0"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TGCT</w:t>
            </w:r>
          </w:p>
        </w:tc>
        <w:tc>
          <w:tcPr>
            <w:tcW w:w="1335" w:type="dxa"/>
          </w:tcPr>
          <w:p w14:paraId="106BB127" w14:textId="1C3E3CDF"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2.0</w:t>
            </w:r>
          </w:p>
        </w:tc>
        <w:tc>
          <w:tcPr>
            <w:tcW w:w="1336" w:type="dxa"/>
          </w:tcPr>
          <w:p w14:paraId="0E77CFF5" w14:textId="1AB1E758"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0.025</w:t>
            </w:r>
          </w:p>
        </w:tc>
        <w:tc>
          <w:tcPr>
            <w:tcW w:w="1336" w:type="dxa"/>
          </w:tcPr>
          <w:p w14:paraId="2571929E" w14:textId="3604D484"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0.00042</w:t>
            </w:r>
          </w:p>
        </w:tc>
        <w:tc>
          <w:tcPr>
            <w:tcW w:w="1336" w:type="dxa"/>
          </w:tcPr>
          <w:p w14:paraId="11127C1C" w14:textId="7259929C"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4.5</w:t>
            </w:r>
          </w:p>
        </w:tc>
        <w:tc>
          <w:tcPr>
            <w:tcW w:w="1336" w:type="dxa"/>
          </w:tcPr>
          <w:p w14:paraId="0D30074E" w14:textId="715A4F86"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2.4</w:t>
            </w:r>
          </w:p>
        </w:tc>
        <w:tc>
          <w:tcPr>
            <w:tcW w:w="1336" w:type="dxa"/>
          </w:tcPr>
          <w:p w14:paraId="0694F99B" w14:textId="30A9B467"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0.0023</w:t>
            </w:r>
          </w:p>
        </w:tc>
      </w:tr>
      <w:tr w:rsidR="00823DE0" w:rsidRPr="0071036B" w14:paraId="69EDFCF2" w14:textId="77777777" w:rsidTr="00823DE0">
        <w:tc>
          <w:tcPr>
            <w:tcW w:w="1335" w:type="dxa"/>
          </w:tcPr>
          <w:p w14:paraId="2D3574B3" w14:textId="46D16E2E"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THYM</w:t>
            </w:r>
          </w:p>
        </w:tc>
        <w:tc>
          <w:tcPr>
            <w:tcW w:w="1335" w:type="dxa"/>
          </w:tcPr>
          <w:p w14:paraId="76CABF08" w14:textId="59B1A856"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16.4</w:t>
            </w:r>
          </w:p>
        </w:tc>
        <w:tc>
          <w:tcPr>
            <w:tcW w:w="1336" w:type="dxa"/>
          </w:tcPr>
          <w:p w14:paraId="5B0F8519" w14:textId="0F93C04A"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0.0043</w:t>
            </w:r>
          </w:p>
        </w:tc>
        <w:tc>
          <w:tcPr>
            <w:tcW w:w="1336" w:type="dxa"/>
          </w:tcPr>
          <w:p w14:paraId="7D71FF32" w14:textId="2F437009"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&lt; 2.2x10</w:t>
            </w:r>
            <w:r w:rsidRPr="0071036B">
              <w:rPr>
                <w:rFonts w:ascii="Times New Roman" w:hAnsi="Times New Roman" w:cs="Times New Roman"/>
                <w:b/>
                <w:color w:val="000000" w:themeColor="text1"/>
                <w:vertAlign w:val="superscript"/>
              </w:rPr>
              <w:t>-16</w:t>
            </w:r>
          </w:p>
        </w:tc>
        <w:tc>
          <w:tcPr>
            <w:tcW w:w="1336" w:type="dxa"/>
          </w:tcPr>
          <w:p w14:paraId="19582FAE" w14:textId="492DD03A"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19.7</w:t>
            </w:r>
          </w:p>
        </w:tc>
        <w:tc>
          <w:tcPr>
            <w:tcW w:w="1336" w:type="dxa"/>
          </w:tcPr>
          <w:p w14:paraId="6729EC44" w14:textId="7D9A1B6E"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2.2</w:t>
            </w:r>
          </w:p>
        </w:tc>
        <w:tc>
          <w:tcPr>
            <w:tcW w:w="1336" w:type="dxa"/>
          </w:tcPr>
          <w:p w14:paraId="4E59E689" w14:textId="1C1B4D6A"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&lt; 2.2x10</w:t>
            </w:r>
            <w:r w:rsidRPr="0071036B">
              <w:rPr>
                <w:rFonts w:ascii="Times New Roman" w:hAnsi="Times New Roman" w:cs="Times New Roman"/>
                <w:b/>
                <w:color w:val="000000" w:themeColor="text1"/>
                <w:vertAlign w:val="superscript"/>
              </w:rPr>
              <w:t>-16</w:t>
            </w:r>
          </w:p>
        </w:tc>
      </w:tr>
      <w:tr w:rsidR="00823DE0" w:rsidRPr="0071036B" w14:paraId="7A53CD73" w14:textId="77777777" w:rsidTr="00823DE0">
        <w:tc>
          <w:tcPr>
            <w:tcW w:w="1335" w:type="dxa"/>
          </w:tcPr>
          <w:p w14:paraId="70B0BD6A" w14:textId="6B7CB5F9"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UCS</w:t>
            </w:r>
          </w:p>
        </w:tc>
        <w:tc>
          <w:tcPr>
            <w:tcW w:w="1335" w:type="dxa"/>
          </w:tcPr>
          <w:p w14:paraId="475F8A83" w14:textId="5E759820"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2.2</w:t>
            </w:r>
          </w:p>
        </w:tc>
        <w:tc>
          <w:tcPr>
            <w:tcW w:w="1336" w:type="dxa"/>
          </w:tcPr>
          <w:p w14:paraId="375198EF" w14:textId="42401F42"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0.022</w:t>
            </w:r>
          </w:p>
        </w:tc>
        <w:tc>
          <w:tcPr>
            <w:tcW w:w="1336" w:type="dxa"/>
          </w:tcPr>
          <w:p w14:paraId="5064DE64" w14:textId="30FC119A"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2.9x10</w:t>
            </w:r>
            <w:r w:rsidRPr="0071036B">
              <w:rPr>
                <w:rFonts w:ascii="Times New Roman" w:hAnsi="Times New Roman" w:cs="Times New Roman"/>
                <w:b/>
                <w:color w:val="000000" w:themeColor="text1"/>
                <w:vertAlign w:val="superscript"/>
              </w:rPr>
              <w:t>-10</w:t>
            </w:r>
          </w:p>
        </w:tc>
        <w:tc>
          <w:tcPr>
            <w:tcW w:w="1336" w:type="dxa"/>
          </w:tcPr>
          <w:p w14:paraId="48B48CCD" w14:textId="513C06A1"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7.5</w:t>
            </w:r>
          </w:p>
        </w:tc>
        <w:tc>
          <w:tcPr>
            <w:tcW w:w="1336" w:type="dxa"/>
          </w:tcPr>
          <w:p w14:paraId="518A7295" w14:textId="06D7257C"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2.3</w:t>
            </w:r>
          </w:p>
        </w:tc>
        <w:tc>
          <w:tcPr>
            <w:tcW w:w="1336" w:type="dxa"/>
          </w:tcPr>
          <w:p w14:paraId="475A9D5D" w14:textId="69C182FB"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2.5x10</w:t>
            </w:r>
            <w:r w:rsidRPr="0071036B">
              <w:rPr>
                <w:rFonts w:ascii="Times New Roman" w:hAnsi="Times New Roman" w:cs="Times New Roman"/>
                <w:b/>
                <w:color w:val="000000" w:themeColor="text1"/>
                <w:vertAlign w:val="superscript"/>
              </w:rPr>
              <w:t>-9</w:t>
            </w:r>
          </w:p>
        </w:tc>
      </w:tr>
      <w:tr w:rsidR="00823DE0" w:rsidRPr="0071036B" w14:paraId="7A2479F5" w14:textId="77777777" w:rsidTr="00823DE0">
        <w:tc>
          <w:tcPr>
            <w:tcW w:w="1335" w:type="dxa"/>
          </w:tcPr>
          <w:p w14:paraId="64421A45" w14:textId="2A5DF470" w:rsidR="00823DE0" w:rsidRPr="0071036B" w:rsidRDefault="000F03DA"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UVM</w:t>
            </w:r>
          </w:p>
        </w:tc>
        <w:tc>
          <w:tcPr>
            <w:tcW w:w="1335" w:type="dxa"/>
          </w:tcPr>
          <w:p w14:paraId="56F6C658" w14:textId="268F4734"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14.9</w:t>
            </w:r>
          </w:p>
        </w:tc>
        <w:tc>
          <w:tcPr>
            <w:tcW w:w="1336" w:type="dxa"/>
          </w:tcPr>
          <w:p w14:paraId="542412C8" w14:textId="06CAE30D"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0.0</w:t>
            </w:r>
          </w:p>
        </w:tc>
        <w:tc>
          <w:tcPr>
            <w:tcW w:w="1336" w:type="dxa"/>
          </w:tcPr>
          <w:p w14:paraId="06F16351" w14:textId="126B5B0F"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&lt; 2.2x10</w:t>
            </w:r>
            <w:r w:rsidRPr="0071036B">
              <w:rPr>
                <w:rFonts w:ascii="Times New Roman" w:hAnsi="Times New Roman" w:cs="Times New Roman"/>
                <w:b/>
                <w:color w:val="000000" w:themeColor="text1"/>
                <w:vertAlign w:val="superscript"/>
              </w:rPr>
              <w:t>-16</w:t>
            </w:r>
          </w:p>
        </w:tc>
        <w:tc>
          <w:tcPr>
            <w:tcW w:w="1336" w:type="dxa"/>
          </w:tcPr>
          <w:p w14:paraId="757BDA09" w14:textId="32140C54"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17.7</w:t>
            </w:r>
          </w:p>
        </w:tc>
        <w:tc>
          <w:tcPr>
            <w:tcW w:w="1336" w:type="dxa"/>
          </w:tcPr>
          <w:p w14:paraId="2B6893A4" w14:textId="4629B294"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2.6</w:t>
            </w:r>
          </w:p>
        </w:tc>
        <w:tc>
          <w:tcPr>
            <w:tcW w:w="1336" w:type="dxa"/>
          </w:tcPr>
          <w:p w14:paraId="65F4C488" w14:textId="211A8BA1" w:rsidR="00823DE0" w:rsidRPr="0071036B" w:rsidRDefault="00F02EEB" w:rsidP="00823DE0">
            <w:pPr>
              <w:rPr>
                <w:rFonts w:ascii="Times New Roman" w:hAnsi="Times New Roman" w:cs="Times New Roman"/>
                <w:b/>
                <w:color w:val="000000" w:themeColor="text1"/>
              </w:rPr>
            </w:pPr>
            <w:r w:rsidRPr="0071036B">
              <w:rPr>
                <w:rFonts w:ascii="Times New Roman" w:hAnsi="Times New Roman" w:cs="Times New Roman"/>
                <w:b/>
                <w:color w:val="000000" w:themeColor="text1"/>
              </w:rPr>
              <w:t>&lt; 2.2x10</w:t>
            </w:r>
            <w:r w:rsidRPr="0071036B">
              <w:rPr>
                <w:rFonts w:ascii="Times New Roman" w:hAnsi="Times New Roman" w:cs="Times New Roman"/>
                <w:b/>
                <w:color w:val="000000" w:themeColor="text1"/>
                <w:vertAlign w:val="superscript"/>
              </w:rPr>
              <w:t>-16</w:t>
            </w:r>
          </w:p>
        </w:tc>
      </w:tr>
    </w:tbl>
    <w:p w14:paraId="563AD993" w14:textId="77777777" w:rsidR="00BB0621" w:rsidRPr="0071036B" w:rsidRDefault="00BB0621" w:rsidP="00823DE0">
      <w:pPr>
        <w:rPr>
          <w:rFonts w:ascii="Times New Roman" w:hAnsi="Times New Roman" w:cs="Times New Roman"/>
          <w:b/>
          <w:color w:val="000000" w:themeColor="text1"/>
        </w:rPr>
      </w:pPr>
    </w:p>
    <w:p w14:paraId="65CA85B6" w14:textId="77777777" w:rsidR="00BB0621" w:rsidRPr="0071036B" w:rsidRDefault="00BB0621" w:rsidP="00823DE0">
      <w:pPr>
        <w:rPr>
          <w:rFonts w:ascii="Times New Roman" w:hAnsi="Times New Roman" w:cs="Times New Roman"/>
          <w:b/>
          <w:color w:val="000000" w:themeColor="text1"/>
        </w:rPr>
      </w:pPr>
    </w:p>
    <w:p w14:paraId="257876BA" w14:textId="77777777" w:rsidR="00BB0621" w:rsidRPr="0071036B" w:rsidRDefault="00BB0621" w:rsidP="00083A21">
      <w:pPr>
        <w:spacing w:line="480" w:lineRule="auto"/>
        <w:rPr>
          <w:rFonts w:ascii="Times New Roman" w:hAnsi="Times New Roman" w:cs="Times New Roman"/>
          <w:b/>
          <w:color w:val="000000" w:themeColor="text1"/>
        </w:rPr>
      </w:pPr>
    </w:p>
    <w:p w14:paraId="196F8EB8" w14:textId="77777777" w:rsidR="00BB0621" w:rsidRPr="0071036B" w:rsidRDefault="00BB0621" w:rsidP="00083A21">
      <w:pPr>
        <w:spacing w:line="480" w:lineRule="auto"/>
        <w:rPr>
          <w:rFonts w:ascii="Times New Roman" w:hAnsi="Times New Roman" w:cs="Times New Roman"/>
          <w:b/>
          <w:color w:val="000000" w:themeColor="text1"/>
        </w:rPr>
      </w:pPr>
    </w:p>
    <w:p w14:paraId="4306E627" w14:textId="77777777" w:rsidR="00823DE0" w:rsidRPr="0071036B" w:rsidRDefault="00823DE0" w:rsidP="00083A21">
      <w:pPr>
        <w:spacing w:line="480" w:lineRule="auto"/>
        <w:rPr>
          <w:rFonts w:ascii="Times New Roman" w:hAnsi="Times New Roman" w:cs="Times New Roman"/>
          <w:b/>
          <w:color w:val="000000" w:themeColor="text1"/>
        </w:rPr>
      </w:pPr>
    </w:p>
    <w:p w14:paraId="397B0F38" w14:textId="6275783E" w:rsidR="00E622DA" w:rsidRPr="0071036B" w:rsidRDefault="000D029A" w:rsidP="00B82968">
      <w:pPr>
        <w:spacing w:line="480" w:lineRule="auto"/>
        <w:rPr>
          <w:rFonts w:ascii="Times New Roman" w:hAnsi="Times New Roman" w:cs="Times New Roman"/>
          <w:color w:val="000000" w:themeColor="text1"/>
        </w:rPr>
      </w:pPr>
      <w:r w:rsidRPr="0071036B">
        <w:rPr>
          <w:rFonts w:ascii="Times New Roman" w:hAnsi="Times New Roman" w:cs="Times New Roman"/>
          <w:b/>
          <w:color w:val="000000" w:themeColor="text1"/>
        </w:rPr>
        <w:lastRenderedPageBreak/>
        <w:t>Su</w:t>
      </w:r>
      <w:r w:rsidR="00BB0621" w:rsidRPr="0071036B">
        <w:rPr>
          <w:rFonts w:ascii="Times New Roman" w:hAnsi="Times New Roman" w:cs="Times New Roman"/>
          <w:b/>
          <w:color w:val="000000" w:themeColor="text1"/>
        </w:rPr>
        <w:t>pplementary Table S7</w:t>
      </w:r>
      <w:r w:rsidR="00A02CB4" w:rsidRPr="0071036B">
        <w:rPr>
          <w:rFonts w:ascii="Times New Roman" w:hAnsi="Times New Roman" w:cs="Times New Roman"/>
          <w:b/>
          <w:color w:val="000000" w:themeColor="text1"/>
        </w:rPr>
        <w:t>:</w:t>
      </w:r>
      <w:r w:rsidR="00A02CB4" w:rsidRPr="0071036B">
        <w:rPr>
          <w:rFonts w:ascii="Times New Roman" w:hAnsi="Times New Roman" w:cs="Times New Roman"/>
          <w:color w:val="000000" w:themeColor="text1"/>
        </w:rPr>
        <w:t xml:space="preserve"> Significance of difference in tumor vs. paired normal peptide sequence similarity </w:t>
      </w:r>
      <w:r w:rsidR="00AC159D" w:rsidRPr="0071036B">
        <w:rPr>
          <w:rFonts w:ascii="Times New Roman" w:hAnsi="Times New Roman" w:cs="Times New Roman"/>
          <w:color w:val="000000" w:themeColor="text1"/>
        </w:rPr>
        <w:t>for neoepitopes with non-anchor-position mutations with vs.</w:t>
      </w:r>
      <w:r w:rsidR="00A02CB4" w:rsidRPr="0071036B">
        <w:rPr>
          <w:rFonts w:ascii="Times New Roman" w:hAnsi="Times New Roman" w:cs="Times New Roman"/>
          <w:color w:val="000000" w:themeColor="text1"/>
        </w:rPr>
        <w:t xml:space="preserve"> without a putatively novel binding change. Across </w:t>
      </w:r>
      <w:r w:rsidR="00927BBA" w:rsidRPr="0071036B">
        <w:rPr>
          <w:rFonts w:ascii="Times New Roman" w:hAnsi="Times New Roman" w:cs="Times New Roman"/>
          <w:color w:val="000000" w:themeColor="text1"/>
        </w:rPr>
        <w:t>five neoepitope binding affinity windows, the significance of the difference in tumor vs. paired normal peptide sequence similarity between neoepitopes with and without a putatively novel binding affinity difference (see Methods) was tested with a Wilcoxon rank sum test.</w:t>
      </w:r>
    </w:p>
    <w:tbl>
      <w:tblPr>
        <w:tblStyle w:val="TableGrid"/>
        <w:tblW w:w="0" w:type="auto"/>
        <w:tblLook w:val="04A0" w:firstRow="1" w:lastRow="0" w:firstColumn="1" w:lastColumn="0" w:noHBand="0" w:noVBand="1"/>
      </w:tblPr>
      <w:tblGrid>
        <w:gridCol w:w="1323"/>
        <w:gridCol w:w="1552"/>
        <w:gridCol w:w="1756"/>
        <w:gridCol w:w="1631"/>
        <w:gridCol w:w="1542"/>
        <w:gridCol w:w="1546"/>
      </w:tblGrid>
      <w:tr w:rsidR="00B82968" w:rsidRPr="0071036B" w14:paraId="699BBB4E" w14:textId="77777777" w:rsidTr="00B82968">
        <w:tc>
          <w:tcPr>
            <w:tcW w:w="1323" w:type="dxa"/>
          </w:tcPr>
          <w:p w14:paraId="6651B036" w14:textId="2B87BEC2" w:rsidR="00364BFF" w:rsidRPr="0071036B" w:rsidRDefault="00364BFF"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Neoepitope binding affinity (nM)</w:t>
            </w:r>
          </w:p>
        </w:tc>
        <w:tc>
          <w:tcPr>
            <w:tcW w:w="1552" w:type="dxa"/>
          </w:tcPr>
          <w:p w14:paraId="66E1E281" w14:textId="00D5B769" w:rsidR="00364BFF" w:rsidRPr="0071036B" w:rsidRDefault="00364BFF"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 neoepitopes with novel binding change</w:t>
            </w:r>
          </w:p>
        </w:tc>
        <w:tc>
          <w:tcPr>
            <w:tcW w:w="1756" w:type="dxa"/>
          </w:tcPr>
          <w:p w14:paraId="02BB555F" w14:textId="18FD217B"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 xml:space="preserve">Median peptide sequence similarity for neoepitopes with novel binding change </w:t>
            </w:r>
          </w:p>
        </w:tc>
        <w:tc>
          <w:tcPr>
            <w:tcW w:w="1631" w:type="dxa"/>
          </w:tcPr>
          <w:p w14:paraId="67C6BD34" w14:textId="35AFB051" w:rsidR="00364BFF" w:rsidRPr="0071036B" w:rsidRDefault="00364BFF"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 neoepitopes without novel binding change</w:t>
            </w:r>
          </w:p>
        </w:tc>
        <w:tc>
          <w:tcPr>
            <w:tcW w:w="1542" w:type="dxa"/>
          </w:tcPr>
          <w:p w14:paraId="4E556DBA" w14:textId="37A641FD"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Median peptide sequence similarity for neoepitopes without novel binding change</w:t>
            </w:r>
          </w:p>
        </w:tc>
        <w:tc>
          <w:tcPr>
            <w:tcW w:w="1546" w:type="dxa"/>
          </w:tcPr>
          <w:p w14:paraId="3E5F5063" w14:textId="1D477079" w:rsidR="00364BFF" w:rsidRPr="0071036B" w:rsidRDefault="00364BFF"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Significance of difference in peptide sequence similarity score between groups (p value)</w:t>
            </w:r>
          </w:p>
        </w:tc>
      </w:tr>
      <w:tr w:rsidR="00B82968" w:rsidRPr="0071036B" w14:paraId="613AF3EB" w14:textId="77777777" w:rsidTr="00B82968">
        <w:tc>
          <w:tcPr>
            <w:tcW w:w="1323" w:type="dxa"/>
          </w:tcPr>
          <w:p w14:paraId="166D9B45" w14:textId="39992103" w:rsidR="00364BFF" w:rsidRPr="0071036B" w:rsidRDefault="00364BFF"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&lt; 100</w:t>
            </w:r>
          </w:p>
        </w:tc>
        <w:tc>
          <w:tcPr>
            <w:tcW w:w="1552" w:type="dxa"/>
          </w:tcPr>
          <w:p w14:paraId="05EA6A2E" w14:textId="464C7080"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140884</w:t>
            </w:r>
          </w:p>
        </w:tc>
        <w:tc>
          <w:tcPr>
            <w:tcW w:w="1756" w:type="dxa"/>
          </w:tcPr>
          <w:p w14:paraId="0CF81E76" w14:textId="76F8E442"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82.1%</w:t>
            </w:r>
          </w:p>
        </w:tc>
        <w:tc>
          <w:tcPr>
            <w:tcW w:w="1631" w:type="dxa"/>
          </w:tcPr>
          <w:p w14:paraId="25B54DBD" w14:textId="53E5F188"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2098365</w:t>
            </w:r>
          </w:p>
        </w:tc>
        <w:tc>
          <w:tcPr>
            <w:tcW w:w="1542" w:type="dxa"/>
          </w:tcPr>
          <w:p w14:paraId="37742054" w14:textId="003E64A6"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84.4%</w:t>
            </w:r>
          </w:p>
        </w:tc>
        <w:tc>
          <w:tcPr>
            <w:tcW w:w="1546" w:type="dxa"/>
          </w:tcPr>
          <w:p w14:paraId="7D091A18" w14:textId="7C0B30E8" w:rsidR="00364BFF" w:rsidRPr="0071036B" w:rsidRDefault="00364BFF"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&lt; 2.2x10</w:t>
            </w:r>
            <w:r w:rsidRPr="0071036B">
              <w:rPr>
                <w:rFonts w:ascii="Times New Roman" w:hAnsi="Times New Roman" w:cs="Times New Roman"/>
                <w:color w:val="000000" w:themeColor="text1"/>
                <w:vertAlign w:val="superscript"/>
              </w:rPr>
              <w:t>-16</w:t>
            </w:r>
          </w:p>
        </w:tc>
      </w:tr>
      <w:tr w:rsidR="00B82968" w:rsidRPr="0071036B" w14:paraId="4A5A875F" w14:textId="77777777" w:rsidTr="00B82968">
        <w:tc>
          <w:tcPr>
            <w:tcW w:w="1323" w:type="dxa"/>
          </w:tcPr>
          <w:p w14:paraId="2DAC591C" w14:textId="10D5628A" w:rsidR="00364BFF" w:rsidRPr="0071036B" w:rsidRDefault="00364BFF"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&gt; 100 and &lt; 200</w:t>
            </w:r>
          </w:p>
        </w:tc>
        <w:tc>
          <w:tcPr>
            <w:tcW w:w="1552" w:type="dxa"/>
          </w:tcPr>
          <w:p w14:paraId="47E35FBD" w14:textId="7CBB785A"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172779</w:t>
            </w:r>
          </w:p>
        </w:tc>
        <w:tc>
          <w:tcPr>
            <w:tcW w:w="1756" w:type="dxa"/>
          </w:tcPr>
          <w:p w14:paraId="78DCA3F5" w14:textId="4F58FF07"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82.4%</w:t>
            </w:r>
          </w:p>
        </w:tc>
        <w:tc>
          <w:tcPr>
            <w:tcW w:w="1631" w:type="dxa"/>
          </w:tcPr>
          <w:p w14:paraId="438AE717" w14:textId="2105FA2A"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1240385</w:t>
            </w:r>
          </w:p>
        </w:tc>
        <w:tc>
          <w:tcPr>
            <w:tcW w:w="1542" w:type="dxa"/>
          </w:tcPr>
          <w:p w14:paraId="42D02536" w14:textId="243C99A5"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84.6%</w:t>
            </w:r>
          </w:p>
        </w:tc>
        <w:tc>
          <w:tcPr>
            <w:tcW w:w="1546" w:type="dxa"/>
          </w:tcPr>
          <w:p w14:paraId="463069E0" w14:textId="60216421" w:rsidR="00364BFF" w:rsidRPr="0071036B" w:rsidRDefault="00364BFF"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&lt; 2.2x10</w:t>
            </w:r>
            <w:r w:rsidRPr="0071036B">
              <w:rPr>
                <w:rFonts w:ascii="Times New Roman" w:hAnsi="Times New Roman" w:cs="Times New Roman"/>
                <w:color w:val="000000" w:themeColor="text1"/>
                <w:vertAlign w:val="superscript"/>
              </w:rPr>
              <w:t>-16</w:t>
            </w:r>
          </w:p>
        </w:tc>
      </w:tr>
      <w:tr w:rsidR="00B82968" w:rsidRPr="0071036B" w14:paraId="2C045BC1" w14:textId="77777777" w:rsidTr="00B82968">
        <w:tc>
          <w:tcPr>
            <w:tcW w:w="1323" w:type="dxa"/>
          </w:tcPr>
          <w:p w14:paraId="0E082EEB" w14:textId="1787544D" w:rsidR="00364BFF" w:rsidRPr="0071036B" w:rsidRDefault="00364BFF"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&gt; 200 and &lt; 300</w:t>
            </w:r>
          </w:p>
        </w:tc>
        <w:tc>
          <w:tcPr>
            <w:tcW w:w="1552" w:type="dxa"/>
          </w:tcPr>
          <w:p w14:paraId="6AFC93F5" w14:textId="618FF8F5"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126533</w:t>
            </w:r>
          </w:p>
        </w:tc>
        <w:tc>
          <w:tcPr>
            <w:tcW w:w="1756" w:type="dxa"/>
          </w:tcPr>
          <w:p w14:paraId="76C50CBF" w14:textId="76267683"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82.4%</w:t>
            </w:r>
          </w:p>
        </w:tc>
        <w:tc>
          <w:tcPr>
            <w:tcW w:w="1631" w:type="dxa"/>
          </w:tcPr>
          <w:p w14:paraId="0086E736" w14:textId="603A5FD7"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991259</w:t>
            </w:r>
          </w:p>
        </w:tc>
        <w:tc>
          <w:tcPr>
            <w:tcW w:w="1542" w:type="dxa"/>
          </w:tcPr>
          <w:p w14:paraId="5260C4C7" w14:textId="3C9D74C7"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84.6%</w:t>
            </w:r>
          </w:p>
        </w:tc>
        <w:tc>
          <w:tcPr>
            <w:tcW w:w="1546" w:type="dxa"/>
          </w:tcPr>
          <w:p w14:paraId="6569EF0B" w14:textId="2B4A656A" w:rsidR="00364BFF" w:rsidRPr="0071036B" w:rsidRDefault="00364BFF"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&lt; 2.2x10</w:t>
            </w:r>
            <w:r w:rsidRPr="0071036B">
              <w:rPr>
                <w:rFonts w:ascii="Times New Roman" w:hAnsi="Times New Roman" w:cs="Times New Roman"/>
                <w:color w:val="000000" w:themeColor="text1"/>
                <w:vertAlign w:val="superscript"/>
              </w:rPr>
              <w:t>-16</w:t>
            </w:r>
          </w:p>
        </w:tc>
      </w:tr>
      <w:tr w:rsidR="00B82968" w:rsidRPr="0071036B" w14:paraId="612464CF" w14:textId="77777777" w:rsidTr="00B82968">
        <w:tc>
          <w:tcPr>
            <w:tcW w:w="1323" w:type="dxa"/>
          </w:tcPr>
          <w:p w14:paraId="3E40BE06" w14:textId="56BDAED4" w:rsidR="00364BFF" w:rsidRPr="0071036B" w:rsidRDefault="00364BFF"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&gt; 300 and &lt; 400</w:t>
            </w:r>
          </w:p>
        </w:tc>
        <w:tc>
          <w:tcPr>
            <w:tcW w:w="1552" w:type="dxa"/>
          </w:tcPr>
          <w:p w14:paraId="54C6CDE3" w14:textId="40767227"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101427</w:t>
            </w:r>
          </w:p>
        </w:tc>
        <w:tc>
          <w:tcPr>
            <w:tcW w:w="1756" w:type="dxa"/>
          </w:tcPr>
          <w:p w14:paraId="69D551E8" w14:textId="7F95D36D"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82.4%</w:t>
            </w:r>
          </w:p>
        </w:tc>
        <w:tc>
          <w:tcPr>
            <w:tcW w:w="1631" w:type="dxa"/>
          </w:tcPr>
          <w:p w14:paraId="37B42652" w14:textId="36C08DBB"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857704</w:t>
            </w:r>
          </w:p>
        </w:tc>
        <w:tc>
          <w:tcPr>
            <w:tcW w:w="1542" w:type="dxa"/>
          </w:tcPr>
          <w:p w14:paraId="152EE6FE" w14:textId="13DE64EE"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84.6%</w:t>
            </w:r>
          </w:p>
        </w:tc>
        <w:tc>
          <w:tcPr>
            <w:tcW w:w="1546" w:type="dxa"/>
          </w:tcPr>
          <w:p w14:paraId="43605186" w14:textId="154C4D9E" w:rsidR="00364BFF" w:rsidRPr="0071036B" w:rsidRDefault="00364BFF"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&lt; 2.2x10</w:t>
            </w:r>
            <w:r w:rsidRPr="0071036B">
              <w:rPr>
                <w:rFonts w:ascii="Times New Roman" w:hAnsi="Times New Roman" w:cs="Times New Roman"/>
                <w:color w:val="000000" w:themeColor="text1"/>
                <w:vertAlign w:val="superscript"/>
              </w:rPr>
              <w:t>-16</w:t>
            </w:r>
          </w:p>
        </w:tc>
      </w:tr>
      <w:tr w:rsidR="00B82968" w:rsidRPr="0071036B" w14:paraId="75473C85" w14:textId="77777777" w:rsidTr="00B82968">
        <w:tc>
          <w:tcPr>
            <w:tcW w:w="1323" w:type="dxa"/>
          </w:tcPr>
          <w:p w14:paraId="4C3C3EF4" w14:textId="569B86DF" w:rsidR="00364BFF" w:rsidRPr="0071036B" w:rsidRDefault="00364BFF"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&gt; 400 and &lt; 500</w:t>
            </w:r>
          </w:p>
        </w:tc>
        <w:tc>
          <w:tcPr>
            <w:tcW w:w="1552" w:type="dxa"/>
          </w:tcPr>
          <w:p w14:paraId="3E47E3BE" w14:textId="2116F7B1"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85149</w:t>
            </w:r>
          </w:p>
        </w:tc>
        <w:tc>
          <w:tcPr>
            <w:tcW w:w="1756" w:type="dxa"/>
          </w:tcPr>
          <w:p w14:paraId="66F8C657" w14:textId="32D25939"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82.1%</w:t>
            </w:r>
          </w:p>
        </w:tc>
        <w:tc>
          <w:tcPr>
            <w:tcW w:w="1631" w:type="dxa"/>
          </w:tcPr>
          <w:p w14:paraId="70DDDB08" w14:textId="62C609DE"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774308</w:t>
            </w:r>
          </w:p>
        </w:tc>
        <w:tc>
          <w:tcPr>
            <w:tcW w:w="1542" w:type="dxa"/>
          </w:tcPr>
          <w:p w14:paraId="0A28C389" w14:textId="4AB5A40B" w:rsidR="00364BFF" w:rsidRPr="0071036B" w:rsidRDefault="00B82968"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84.6%</w:t>
            </w:r>
          </w:p>
        </w:tc>
        <w:tc>
          <w:tcPr>
            <w:tcW w:w="1546" w:type="dxa"/>
          </w:tcPr>
          <w:p w14:paraId="58E21B89" w14:textId="58C84001" w:rsidR="00364BFF" w:rsidRPr="0071036B" w:rsidRDefault="00364BFF" w:rsidP="00E622DA">
            <w:pPr>
              <w:rPr>
                <w:rFonts w:ascii="Times New Roman" w:hAnsi="Times New Roman" w:cs="Times New Roman"/>
                <w:color w:val="000000" w:themeColor="text1"/>
              </w:rPr>
            </w:pPr>
            <w:r w:rsidRPr="0071036B">
              <w:rPr>
                <w:rFonts w:ascii="Times New Roman" w:hAnsi="Times New Roman" w:cs="Times New Roman"/>
                <w:color w:val="000000" w:themeColor="text1"/>
              </w:rPr>
              <w:t>&lt; 2.2x10</w:t>
            </w:r>
            <w:r w:rsidRPr="0071036B">
              <w:rPr>
                <w:rFonts w:ascii="Times New Roman" w:hAnsi="Times New Roman" w:cs="Times New Roman"/>
                <w:color w:val="000000" w:themeColor="text1"/>
                <w:vertAlign w:val="superscript"/>
              </w:rPr>
              <w:t>-16</w:t>
            </w:r>
          </w:p>
        </w:tc>
      </w:tr>
    </w:tbl>
    <w:p w14:paraId="49AE2455" w14:textId="4FAF8524" w:rsidR="00A02CB4" w:rsidRDefault="00A02CB4" w:rsidP="009654A2">
      <w:pPr>
        <w:rPr>
          <w:rFonts w:ascii="Times New Roman" w:hAnsi="Times New Roman" w:cs="Times New Roman"/>
        </w:rPr>
      </w:pPr>
    </w:p>
    <w:p w14:paraId="03C4AF7E" w14:textId="77777777" w:rsidR="00927BBA" w:rsidRDefault="00927BBA" w:rsidP="00083A21">
      <w:pPr>
        <w:spacing w:line="480" w:lineRule="auto"/>
        <w:rPr>
          <w:rFonts w:ascii="Times New Roman" w:hAnsi="Times New Roman" w:cs="Times New Roman"/>
        </w:rPr>
      </w:pPr>
    </w:p>
    <w:p w14:paraId="02B66F31" w14:textId="77777777" w:rsidR="009654A2" w:rsidRDefault="009654A2" w:rsidP="00083A21">
      <w:pPr>
        <w:spacing w:line="480" w:lineRule="auto"/>
        <w:rPr>
          <w:rFonts w:ascii="Times New Roman" w:hAnsi="Times New Roman" w:cs="Times New Roman"/>
        </w:rPr>
      </w:pPr>
    </w:p>
    <w:p w14:paraId="2BD45D74" w14:textId="77777777" w:rsidR="009654A2" w:rsidRDefault="009654A2" w:rsidP="00083A21">
      <w:pPr>
        <w:spacing w:line="480" w:lineRule="auto"/>
        <w:rPr>
          <w:rFonts w:ascii="Times New Roman" w:hAnsi="Times New Roman" w:cs="Times New Roman"/>
        </w:rPr>
      </w:pPr>
    </w:p>
    <w:p w14:paraId="0D11FCE5" w14:textId="35DB0A2C" w:rsidR="009654A2" w:rsidRDefault="009654A2" w:rsidP="00083A21">
      <w:pPr>
        <w:spacing w:line="480" w:lineRule="auto"/>
        <w:rPr>
          <w:rFonts w:ascii="Times New Roman" w:hAnsi="Times New Roman" w:cs="Times New Roman"/>
        </w:rPr>
      </w:pPr>
    </w:p>
    <w:p w14:paraId="061F87D4" w14:textId="77777777" w:rsidR="009654A2" w:rsidRDefault="009654A2" w:rsidP="00083A21">
      <w:pPr>
        <w:spacing w:line="480" w:lineRule="auto"/>
        <w:rPr>
          <w:rFonts w:ascii="Times New Roman" w:hAnsi="Times New Roman" w:cs="Times New Roman"/>
        </w:rPr>
      </w:pPr>
    </w:p>
    <w:p w14:paraId="02AA910F" w14:textId="77777777" w:rsidR="009654A2" w:rsidRDefault="009654A2" w:rsidP="00083A21">
      <w:pPr>
        <w:spacing w:line="480" w:lineRule="auto"/>
        <w:rPr>
          <w:rFonts w:ascii="Times New Roman" w:hAnsi="Times New Roman" w:cs="Times New Roman"/>
        </w:rPr>
      </w:pPr>
    </w:p>
    <w:p w14:paraId="648B9309" w14:textId="77777777" w:rsidR="009654A2" w:rsidRDefault="009654A2" w:rsidP="00083A21">
      <w:pPr>
        <w:spacing w:line="480" w:lineRule="auto"/>
        <w:rPr>
          <w:rFonts w:ascii="Times New Roman" w:hAnsi="Times New Roman" w:cs="Times New Roman"/>
        </w:rPr>
      </w:pPr>
    </w:p>
    <w:p w14:paraId="4F92D743" w14:textId="77777777" w:rsidR="00B82968" w:rsidRDefault="00B82968" w:rsidP="00083A21">
      <w:pPr>
        <w:spacing w:line="480" w:lineRule="auto"/>
        <w:rPr>
          <w:rFonts w:ascii="Times New Roman" w:hAnsi="Times New Roman" w:cs="Times New Roman"/>
        </w:rPr>
      </w:pPr>
    </w:p>
    <w:p w14:paraId="4DCB7267" w14:textId="38B4A805" w:rsidR="00BA4295" w:rsidRPr="00083A21" w:rsidRDefault="00083A21" w:rsidP="00083A21">
      <w:pPr>
        <w:spacing w:line="480" w:lineRule="auto"/>
        <w:rPr>
          <w:rFonts w:ascii="Times New Roman" w:hAnsi="Times New Roman" w:cs="Times New Roman"/>
          <w:b/>
          <w:sz w:val="28"/>
        </w:rPr>
      </w:pPr>
      <w:r w:rsidRPr="00083A21">
        <w:rPr>
          <w:rFonts w:ascii="Times New Roman" w:hAnsi="Times New Roman" w:cs="Times New Roman"/>
          <w:b/>
          <w:sz w:val="28"/>
        </w:rPr>
        <w:lastRenderedPageBreak/>
        <w:t>References</w:t>
      </w:r>
      <w:bookmarkStart w:id="0" w:name="_GoBack"/>
      <w:bookmarkEnd w:id="0"/>
    </w:p>
    <w:p w14:paraId="11DB1B5D" w14:textId="77777777" w:rsidR="00083A21" w:rsidRDefault="00083A21" w:rsidP="00083A21">
      <w:pPr>
        <w:spacing w:line="480" w:lineRule="auto"/>
        <w:rPr>
          <w:rFonts w:ascii="Times New Roman" w:hAnsi="Times New Roman" w:cs="Times New Roman"/>
        </w:rPr>
      </w:pPr>
    </w:p>
    <w:p w14:paraId="7BD3B3E7" w14:textId="77777777" w:rsidR="00083A21" w:rsidRPr="00083A21" w:rsidRDefault="00083A21" w:rsidP="00083A21">
      <w:pPr>
        <w:pStyle w:val="ListParagraph"/>
        <w:numPr>
          <w:ilvl w:val="0"/>
          <w:numId w:val="3"/>
        </w:numPr>
        <w:spacing w:line="480" w:lineRule="auto"/>
        <w:rPr>
          <w:rFonts w:ascii="Times New Roman" w:hAnsi="Times New Roman" w:cs="Times New Roman"/>
        </w:rPr>
      </w:pPr>
      <w:r w:rsidRPr="00083A21">
        <w:rPr>
          <w:rFonts w:ascii="Times New Roman" w:hAnsi="Times New Roman" w:cs="Times New Roman"/>
        </w:rPr>
        <w:t>Gonzalez-Galarza FF, Christmas S, Middleton D, Jones AR. Allele frequency net: a database and online repository for immune gene frequencies in worldwide populations. Nucleic Acids Res. 2011;</w:t>
      </w:r>
      <w:proofErr w:type="gramStart"/>
      <w:r w:rsidRPr="00083A21">
        <w:rPr>
          <w:rFonts w:ascii="Times New Roman" w:hAnsi="Times New Roman" w:cs="Times New Roman"/>
        </w:rPr>
        <w:t>39:D</w:t>
      </w:r>
      <w:proofErr w:type="gramEnd"/>
      <w:r w:rsidRPr="00083A21">
        <w:rPr>
          <w:rFonts w:ascii="Times New Roman" w:hAnsi="Times New Roman" w:cs="Times New Roman"/>
        </w:rPr>
        <w:t>913-9.</w:t>
      </w:r>
    </w:p>
    <w:p w14:paraId="57E423DE" w14:textId="5264FB6D" w:rsidR="00083A21" w:rsidRPr="00083A21" w:rsidRDefault="00083A21" w:rsidP="00083A21">
      <w:pPr>
        <w:pStyle w:val="ListParagraph"/>
        <w:numPr>
          <w:ilvl w:val="0"/>
          <w:numId w:val="3"/>
        </w:numPr>
        <w:spacing w:line="480" w:lineRule="auto"/>
        <w:rPr>
          <w:rFonts w:ascii="Times New Roman" w:hAnsi="Times New Roman" w:cs="Times New Roman"/>
        </w:rPr>
      </w:pPr>
      <w:r w:rsidRPr="00083A21">
        <w:rPr>
          <w:rFonts w:ascii="Times New Roman" w:hAnsi="Times New Roman" w:cs="Times New Roman"/>
        </w:rPr>
        <w:t>Shukla SA, Rooney MS, Rajasagi M, Tiao G, Dixon PM, Lawrence MS, et al. Comprehensive analysis of cancer-associated somatic mutations in class I HLA genes. Nat Biotechnol. 2015;33(11):1152-8.</w:t>
      </w:r>
    </w:p>
    <w:sectPr w:rsidR="00083A21" w:rsidRPr="00083A21" w:rsidSect="006537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E50A1"/>
    <w:multiLevelType w:val="hybridMultilevel"/>
    <w:tmpl w:val="FEB64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6869CF"/>
    <w:multiLevelType w:val="hybridMultilevel"/>
    <w:tmpl w:val="F5242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7837ED2"/>
    <w:multiLevelType w:val="hybridMultilevel"/>
    <w:tmpl w:val="2A20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295"/>
    <w:rsid w:val="0004241C"/>
    <w:rsid w:val="0004501D"/>
    <w:rsid w:val="00053D8F"/>
    <w:rsid w:val="00055BF9"/>
    <w:rsid w:val="00083A21"/>
    <w:rsid w:val="000D029A"/>
    <w:rsid w:val="000D46D3"/>
    <w:rsid w:val="000E17D5"/>
    <w:rsid w:val="000F03DA"/>
    <w:rsid w:val="000F3406"/>
    <w:rsid w:val="001006CA"/>
    <w:rsid w:val="00117C80"/>
    <w:rsid w:val="00153D82"/>
    <w:rsid w:val="00170EDE"/>
    <w:rsid w:val="001B1A4C"/>
    <w:rsid w:val="001C6515"/>
    <w:rsid w:val="001F2B75"/>
    <w:rsid w:val="002A0063"/>
    <w:rsid w:val="002A1D95"/>
    <w:rsid w:val="002B5F40"/>
    <w:rsid w:val="002B695D"/>
    <w:rsid w:val="002E4854"/>
    <w:rsid w:val="002E5704"/>
    <w:rsid w:val="002F6CBF"/>
    <w:rsid w:val="00303587"/>
    <w:rsid w:val="0032314D"/>
    <w:rsid w:val="00325948"/>
    <w:rsid w:val="00354175"/>
    <w:rsid w:val="00364BFF"/>
    <w:rsid w:val="00380A88"/>
    <w:rsid w:val="00387814"/>
    <w:rsid w:val="003A364F"/>
    <w:rsid w:val="003C3D5B"/>
    <w:rsid w:val="004106B0"/>
    <w:rsid w:val="004232F6"/>
    <w:rsid w:val="004235BB"/>
    <w:rsid w:val="00453228"/>
    <w:rsid w:val="0047142F"/>
    <w:rsid w:val="004739D7"/>
    <w:rsid w:val="004B1EE3"/>
    <w:rsid w:val="004D635A"/>
    <w:rsid w:val="004E3FB0"/>
    <w:rsid w:val="00507C7E"/>
    <w:rsid w:val="00520499"/>
    <w:rsid w:val="00522890"/>
    <w:rsid w:val="0055276A"/>
    <w:rsid w:val="00567A4C"/>
    <w:rsid w:val="005B6579"/>
    <w:rsid w:val="005C4BF4"/>
    <w:rsid w:val="005D064F"/>
    <w:rsid w:val="0060313E"/>
    <w:rsid w:val="00612843"/>
    <w:rsid w:val="0064048E"/>
    <w:rsid w:val="00640C0E"/>
    <w:rsid w:val="006442C8"/>
    <w:rsid w:val="0065374F"/>
    <w:rsid w:val="00664F48"/>
    <w:rsid w:val="0067400D"/>
    <w:rsid w:val="0068776A"/>
    <w:rsid w:val="006923EE"/>
    <w:rsid w:val="006E4D8B"/>
    <w:rsid w:val="00703567"/>
    <w:rsid w:val="0071036B"/>
    <w:rsid w:val="00712D9A"/>
    <w:rsid w:val="007131B7"/>
    <w:rsid w:val="00756B80"/>
    <w:rsid w:val="00762614"/>
    <w:rsid w:val="00777D9A"/>
    <w:rsid w:val="007B0FF2"/>
    <w:rsid w:val="007D5123"/>
    <w:rsid w:val="007E51EE"/>
    <w:rsid w:val="00823DE0"/>
    <w:rsid w:val="0083107E"/>
    <w:rsid w:val="0086457B"/>
    <w:rsid w:val="008F78BC"/>
    <w:rsid w:val="008F7FC9"/>
    <w:rsid w:val="00902FCC"/>
    <w:rsid w:val="00927BBA"/>
    <w:rsid w:val="00945C8C"/>
    <w:rsid w:val="009654A2"/>
    <w:rsid w:val="009C29CA"/>
    <w:rsid w:val="009C745F"/>
    <w:rsid w:val="009E7BE5"/>
    <w:rsid w:val="00A02CB4"/>
    <w:rsid w:val="00A12422"/>
    <w:rsid w:val="00A31C58"/>
    <w:rsid w:val="00A711A1"/>
    <w:rsid w:val="00A93693"/>
    <w:rsid w:val="00A94E2D"/>
    <w:rsid w:val="00AA3BA3"/>
    <w:rsid w:val="00AB1A97"/>
    <w:rsid w:val="00AB417D"/>
    <w:rsid w:val="00AC02B5"/>
    <w:rsid w:val="00AC159D"/>
    <w:rsid w:val="00B01E10"/>
    <w:rsid w:val="00B104C1"/>
    <w:rsid w:val="00B55C9D"/>
    <w:rsid w:val="00B61A9A"/>
    <w:rsid w:val="00B75B9B"/>
    <w:rsid w:val="00B75C1A"/>
    <w:rsid w:val="00B82968"/>
    <w:rsid w:val="00B82F20"/>
    <w:rsid w:val="00BA4295"/>
    <w:rsid w:val="00BB0621"/>
    <w:rsid w:val="00BE4AEA"/>
    <w:rsid w:val="00BF0158"/>
    <w:rsid w:val="00C24556"/>
    <w:rsid w:val="00C42E0E"/>
    <w:rsid w:val="00C42F80"/>
    <w:rsid w:val="00C51D9C"/>
    <w:rsid w:val="00C66294"/>
    <w:rsid w:val="00CA6349"/>
    <w:rsid w:val="00CD0EF3"/>
    <w:rsid w:val="00CF2F5C"/>
    <w:rsid w:val="00D67382"/>
    <w:rsid w:val="00D95377"/>
    <w:rsid w:val="00D978E8"/>
    <w:rsid w:val="00DA6D10"/>
    <w:rsid w:val="00E063AC"/>
    <w:rsid w:val="00E353B1"/>
    <w:rsid w:val="00E42B3F"/>
    <w:rsid w:val="00E46455"/>
    <w:rsid w:val="00E622DA"/>
    <w:rsid w:val="00E84F1B"/>
    <w:rsid w:val="00EA165D"/>
    <w:rsid w:val="00ED6F51"/>
    <w:rsid w:val="00F01B19"/>
    <w:rsid w:val="00F02968"/>
    <w:rsid w:val="00F02EEB"/>
    <w:rsid w:val="00F42C6A"/>
    <w:rsid w:val="00F5266C"/>
    <w:rsid w:val="00F83B7B"/>
    <w:rsid w:val="00FB41AD"/>
    <w:rsid w:val="00FD4BC1"/>
    <w:rsid w:val="00FF1AD4"/>
    <w:rsid w:val="00FF5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DCDD7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BA42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42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87814"/>
    <w:pPr>
      <w:ind w:left="720"/>
      <w:contextualSpacing/>
    </w:pPr>
  </w:style>
  <w:style w:type="paragraph" w:styleId="BalloonText">
    <w:name w:val="Balloon Text"/>
    <w:basedOn w:val="Normal"/>
    <w:link w:val="BalloonTextChar"/>
    <w:uiPriority w:val="99"/>
    <w:semiHidden/>
    <w:unhideWhenUsed/>
    <w:rsid w:val="0032594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25948"/>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25948"/>
    <w:rPr>
      <w:sz w:val="18"/>
      <w:szCs w:val="18"/>
    </w:rPr>
  </w:style>
  <w:style w:type="paragraph" w:styleId="CommentText">
    <w:name w:val="annotation text"/>
    <w:basedOn w:val="Normal"/>
    <w:link w:val="CommentTextChar"/>
    <w:uiPriority w:val="99"/>
    <w:semiHidden/>
    <w:unhideWhenUsed/>
    <w:rsid w:val="00325948"/>
  </w:style>
  <w:style w:type="character" w:customStyle="1" w:styleId="CommentTextChar">
    <w:name w:val="Comment Text Char"/>
    <w:basedOn w:val="DefaultParagraphFont"/>
    <w:link w:val="CommentText"/>
    <w:uiPriority w:val="99"/>
    <w:semiHidden/>
    <w:rsid w:val="00325948"/>
  </w:style>
  <w:style w:type="paragraph" w:styleId="CommentSubject">
    <w:name w:val="annotation subject"/>
    <w:basedOn w:val="CommentText"/>
    <w:next w:val="CommentText"/>
    <w:link w:val="CommentSubjectChar"/>
    <w:uiPriority w:val="99"/>
    <w:semiHidden/>
    <w:unhideWhenUsed/>
    <w:rsid w:val="00325948"/>
    <w:rPr>
      <w:b/>
      <w:bCs/>
      <w:sz w:val="20"/>
      <w:szCs w:val="20"/>
    </w:rPr>
  </w:style>
  <w:style w:type="character" w:customStyle="1" w:styleId="CommentSubjectChar">
    <w:name w:val="Comment Subject Char"/>
    <w:basedOn w:val="CommentTextChar"/>
    <w:link w:val="CommentSubject"/>
    <w:uiPriority w:val="99"/>
    <w:semiHidden/>
    <w:rsid w:val="003259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2235</Words>
  <Characters>12745</Characters>
  <Application>Microsoft Macintosh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Oregon Health &amp; Science University</Company>
  <LinksUpToDate>false</LinksUpToDate>
  <CharactersWithSpaces>14951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2018-01-17T22:59:00Z</dcterms:created>
  <dcterms:modified xsi:type="dcterms:W3CDTF">2018-01-17T23:01:00Z</dcterms:modified>
</cp:coreProperties>
</file>