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06A" w:rsidRPr="0008656E" w:rsidRDefault="0008656E" w:rsidP="001E44A3">
      <w:pPr>
        <w:pStyle w:val="Heading1"/>
        <w:spacing w:before="0" w:after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 w:rsidRPr="0008656E">
        <w:rPr>
          <w:rFonts w:ascii="Times New Roman" w:hAnsi="Times New Roman" w:cs="Times New Roman"/>
          <w:b w:val="0"/>
          <w:sz w:val="20"/>
          <w:szCs w:val="20"/>
        </w:rPr>
        <w:t>Additional file 1:</w:t>
      </w:r>
      <w:r w:rsidR="009B464C" w:rsidRPr="0008656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DB306A" w:rsidRPr="0008656E">
        <w:rPr>
          <w:rFonts w:ascii="Times New Roman" w:hAnsi="Times New Roman" w:cs="Times New Roman"/>
          <w:b w:val="0"/>
          <w:sz w:val="20"/>
          <w:szCs w:val="20"/>
        </w:rPr>
        <w:t xml:space="preserve">Table </w:t>
      </w:r>
      <w:r w:rsidRPr="0008656E">
        <w:rPr>
          <w:rFonts w:ascii="Times New Roman" w:hAnsi="Times New Roman" w:cs="Times New Roman"/>
          <w:b w:val="0"/>
          <w:sz w:val="20"/>
          <w:szCs w:val="20"/>
        </w:rPr>
        <w:t>S</w:t>
      </w:r>
      <w:r w:rsidR="00A54448" w:rsidRPr="0008656E">
        <w:rPr>
          <w:rFonts w:ascii="Times New Roman" w:hAnsi="Times New Roman" w:cs="Times New Roman"/>
          <w:b w:val="0"/>
          <w:sz w:val="20"/>
          <w:szCs w:val="20"/>
        </w:rPr>
        <w:t>1</w:t>
      </w:r>
      <w:r w:rsidR="00DB306A" w:rsidRPr="0008656E">
        <w:rPr>
          <w:rFonts w:ascii="Times New Roman" w:hAnsi="Times New Roman" w:cs="Times New Roman"/>
          <w:b w:val="0"/>
          <w:sz w:val="20"/>
          <w:szCs w:val="20"/>
        </w:rPr>
        <w:t xml:space="preserve"> Relationship between </w:t>
      </w:r>
      <w:r w:rsidR="00FE68FB" w:rsidRPr="0008656E">
        <w:rPr>
          <w:rFonts w:ascii="Times New Roman" w:hAnsi="Times New Roman" w:cs="Times New Roman"/>
          <w:b w:val="0"/>
          <w:sz w:val="20"/>
          <w:szCs w:val="20"/>
        </w:rPr>
        <w:t xml:space="preserve">selected </w:t>
      </w:r>
      <w:r w:rsidR="00DB306A" w:rsidRPr="0008656E">
        <w:rPr>
          <w:rFonts w:ascii="Times New Roman" w:hAnsi="Times New Roman" w:cs="Times New Roman"/>
          <w:b w:val="0"/>
          <w:sz w:val="20"/>
          <w:szCs w:val="20"/>
        </w:rPr>
        <w:t xml:space="preserve">3′UTR polymorphisms and risk of lung cancer </w:t>
      </w:r>
      <w:r w:rsidR="00E541D3" w:rsidRPr="0008656E">
        <w:rPr>
          <w:rFonts w:ascii="Times New Roman" w:hAnsi="Times New Roman" w:cs="Times New Roman"/>
          <w:b w:val="0"/>
          <w:sz w:val="20"/>
          <w:szCs w:val="20"/>
        </w:rPr>
        <w:t>according to</w:t>
      </w:r>
      <w:r w:rsidR="00DB306A" w:rsidRPr="0008656E">
        <w:rPr>
          <w:rFonts w:ascii="Times New Roman" w:hAnsi="Times New Roman" w:cs="Times New Roman"/>
          <w:b w:val="0"/>
          <w:sz w:val="20"/>
          <w:szCs w:val="20"/>
        </w:rPr>
        <w:t xml:space="preserve"> multiple</w:t>
      </w:r>
      <w:r w:rsidR="00FE68FB" w:rsidRPr="0008656E">
        <w:rPr>
          <w:rFonts w:ascii="Times New Roman" w:hAnsi="Times New Roman" w:cs="Times New Roman"/>
          <w:b w:val="0"/>
          <w:sz w:val="20"/>
          <w:szCs w:val="20"/>
        </w:rPr>
        <w:t xml:space="preserve"> inheritance</w:t>
      </w:r>
      <w:r w:rsidR="00DB306A" w:rsidRPr="0008656E">
        <w:rPr>
          <w:rFonts w:ascii="Times New Roman" w:hAnsi="Times New Roman" w:cs="Times New Roman"/>
          <w:b w:val="0"/>
          <w:sz w:val="20"/>
          <w:szCs w:val="20"/>
        </w:rPr>
        <w:t xml:space="preserve"> models 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3"/>
        <w:gridCol w:w="1665"/>
        <w:gridCol w:w="1339"/>
        <w:gridCol w:w="1548"/>
        <w:gridCol w:w="1548"/>
        <w:gridCol w:w="1987"/>
        <w:gridCol w:w="1179"/>
        <w:gridCol w:w="2123"/>
        <w:gridCol w:w="1222"/>
      </w:tblGrid>
      <w:tr w:rsidR="00CC5E84" w:rsidRPr="0008656E" w:rsidTr="003E7B19">
        <w:trPr>
          <w:trHeight w:val="343"/>
        </w:trPr>
        <w:tc>
          <w:tcPr>
            <w:tcW w:w="551" w:type="pct"/>
            <w:vMerge w:val="restart"/>
            <w:tcBorders>
              <w:top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</w:rPr>
              <w:t>SNP</w:t>
            </w:r>
          </w:p>
        </w:tc>
        <w:tc>
          <w:tcPr>
            <w:tcW w:w="587" w:type="pct"/>
            <w:vMerge w:val="restart"/>
            <w:tcBorders>
              <w:top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472" w:type="pct"/>
            <w:vMerge w:val="restart"/>
            <w:tcBorders>
              <w:top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</w:rPr>
              <w:t>Genotype</w:t>
            </w:r>
          </w:p>
        </w:tc>
        <w:tc>
          <w:tcPr>
            <w:tcW w:w="546" w:type="pct"/>
            <w:vMerge w:val="restart"/>
            <w:tcBorders>
              <w:top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</w:rPr>
              <w:t>Control</w:t>
            </w:r>
            <w:r w:rsidR="004D76CE" w:rsidRPr="0008656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46" w:type="pct"/>
            <w:vMerge w:val="restart"/>
            <w:tcBorders>
              <w:top w:val="single" w:sz="12" w:space="0" w:color="auto"/>
            </w:tcBorders>
            <w:vAlign w:val="center"/>
          </w:tcPr>
          <w:p w:rsidR="00CC5E84" w:rsidRPr="0008656E" w:rsidRDefault="004D76CE" w:rsidP="00DA1CEF">
            <w:pPr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</w:rPr>
              <w:t>C</w:t>
            </w:r>
            <w:r w:rsidR="00CC5E84" w:rsidRPr="0008656E">
              <w:rPr>
                <w:rFonts w:ascii="Times New Roman" w:hAnsi="Times New Roman" w:cs="Times New Roman"/>
              </w:rPr>
              <w:t>ase</w:t>
            </w:r>
            <w:r w:rsidRPr="0008656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117" w:type="pct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</w:rPr>
              <w:t>Crude analysis</w:t>
            </w:r>
          </w:p>
        </w:tc>
        <w:tc>
          <w:tcPr>
            <w:tcW w:w="1180" w:type="pct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</w:rPr>
              <w:t>Adjusted by age and gender</w:t>
            </w:r>
          </w:p>
        </w:tc>
      </w:tr>
      <w:tr w:rsidR="00CC5E84" w:rsidRPr="0008656E" w:rsidTr="003E7B19">
        <w:trPr>
          <w:trHeight w:val="343"/>
        </w:trPr>
        <w:tc>
          <w:tcPr>
            <w:tcW w:w="551" w:type="pct"/>
            <w:vMerge/>
            <w:tcBorders>
              <w:bottom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tcBorders>
              <w:bottom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Merge/>
            <w:tcBorders>
              <w:bottom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bottom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bottom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1" w:type="pct"/>
            <w:tcBorders>
              <w:top w:val="nil"/>
              <w:bottom w:val="single" w:sz="12" w:space="0" w:color="auto"/>
            </w:tcBorders>
            <w:vAlign w:val="center"/>
          </w:tcPr>
          <w:p w:rsidR="00CC5E84" w:rsidRPr="0008656E" w:rsidRDefault="00CC5E84" w:rsidP="00DA1CEF">
            <w:pPr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</w:rPr>
              <w:t>OR</w:t>
            </w:r>
            <w:r w:rsidR="0048374C" w:rsidRPr="0008656E">
              <w:rPr>
                <w:rFonts w:ascii="Times New Roman" w:hAnsi="Times New Roman" w:cs="Times New Roman"/>
              </w:rPr>
              <w:t xml:space="preserve"> </w:t>
            </w:r>
            <w:r w:rsidRPr="0008656E">
              <w:rPr>
                <w:rFonts w:ascii="Times New Roman" w:hAnsi="Times New Roman" w:cs="Times New Roman"/>
              </w:rPr>
              <w:t>(95%</w:t>
            </w:r>
            <w:r w:rsidR="0048374C" w:rsidRPr="0008656E">
              <w:rPr>
                <w:rFonts w:ascii="Times New Roman" w:hAnsi="Times New Roman" w:cs="Times New Roman"/>
              </w:rPr>
              <w:t xml:space="preserve"> </w:t>
            </w:r>
            <w:r w:rsidRPr="0008656E">
              <w:rPr>
                <w:rFonts w:ascii="Times New Roman" w:hAnsi="Times New Roman" w:cs="Times New Roman"/>
              </w:rPr>
              <w:t>CI)</w:t>
            </w:r>
          </w:p>
        </w:tc>
        <w:tc>
          <w:tcPr>
            <w:tcW w:w="416" w:type="pct"/>
            <w:tcBorders>
              <w:top w:val="nil"/>
              <w:bottom w:val="single" w:sz="12" w:space="0" w:color="auto"/>
            </w:tcBorders>
            <w:vAlign w:val="center"/>
          </w:tcPr>
          <w:p w:rsidR="00CC5E84" w:rsidRPr="0008656E" w:rsidRDefault="00CC5E84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  <w:i/>
              </w:rPr>
              <w:t>p</w:t>
            </w:r>
            <w:r w:rsidRPr="0008656E"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749" w:type="pct"/>
            <w:tcBorders>
              <w:top w:val="nil"/>
              <w:bottom w:val="single" w:sz="12" w:space="0" w:color="auto"/>
            </w:tcBorders>
            <w:vAlign w:val="center"/>
          </w:tcPr>
          <w:p w:rsidR="00CC5E84" w:rsidRPr="0008656E" w:rsidRDefault="00CC5E84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</w:rPr>
              <w:t>OR</w:t>
            </w:r>
            <w:r w:rsidR="0048374C" w:rsidRPr="0008656E">
              <w:rPr>
                <w:rFonts w:ascii="Times New Roman" w:hAnsi="Times New Roman" w:cs="Times New Roman"/>
              </w:rPr>
              <w:t xml:space="preserve"> </w:t>
            </w:r>
            <w:r w:rsidRPr="0008656E">
              <w:rPr>
                <w:rFonts w:ascii="Times New Roman" w:hAnsi="Times New Roman" w:cs="Times New Roman"/>
              </w:rPr>
              <w:t>(95%</w:t>
            </w:r>
            <w:r w:rsidR="0048374C" w:rsidRPr="0008656E">
              <w:rPr>
                <w:rFonts w:ascii="Times New Roman" w:hAnsi="Times New Roman" w:cs="Times New Roman"/>
              </w:rPr>
              <w:t xml:space="preserve"> </w:t>
            </w:r>
            <w:r w:rsidRPr="0008656E">
              <w:rPr>
                <w:rFonts w:ascii="Times New Roman" w:hAnsi="Times New Roman" w:cs="Times New Roman"/>
              </w:rPr>
              <w:t>CI)</w:t>
            </w:r>
          </w:p>
        </w:tc>
        <w:tc>
          <w:tcPr>
            <w:tcW w:w="431" w:type="pct"/>
            <w:tcBorders>
              <w:top w:val="nil"/>
              <w:bottom w:val="single" w:sz="12" w:space="0" w:color="auto"/>
            </w:tcBorders>
            <w:vAlign w:val="center"/>
          </w:tcPr>
          <w:p w:rsidR="00CC5E84" w:rsidRPr="0008656E" w:rsidRDefault="00CC5E84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8656E">
              <w:rPr>
                <w:rFonts w:ascii="Times New Roman" w:hAnsi="Times New Roman" w:cs="Times New Roman"/>
                <w:i/>
              </w:rPr>
              <w:t>p</w:t>
            </w:r>
            <w:r w:rsidRPr="0008656E">
              <w:rPr>
                <w:rFonts w:ascii="Times New Roman" w:hAnsi="Times New Roman" w:cs="Times New Roman"/>
              </w:rPr>
              <w:t>-value</w:t>
            </w:r>
          </w:p>
        </w:tc>
      </w:tr>
      <w:tr w:rsidR="00DB306A" w:rsidRPr="001E44A3" w:rsidTr="00C375B0">
        <w:trPr>
          <w:trHeight w:val="327"/>
        </w:trPr>
        <w:tc>
          <w:tcPr>
            <w:tcW w:w="551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rs2246209</w:t>
            </w:r>
          </w:p>
        </w:tc>
        <w:tc>
          <w:tcPr>
            <w:tcW w:w="587" w:type="pct"/>
            <w:vMerge w:val="restar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184 (47.9%)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160 (49.7%)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0.640</w:t>
            </w: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0.820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200 (52.1%)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162 (50.3%)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0.93 (0.69-1.25)</w:t>
            </w:r>
          </w:p>
        </w:tc>
        <w:tc>
          <w:tcPr>
            <w:tcW w:w="416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0.96 (0.70-1.32)</w:t>
            </w:r>
          </w:p>
        </w:tc>
        <w:tc>
          <w:tcPr>
            <w:tcW w:w="431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27"/>
        </w:trPr>
        <w:tc>
          <w:tcPr>
            <w:tcW w:w="551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344 (89.6%)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290 (90.1%)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0.830</w:t>
            </w: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0.740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40 (10.4%)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32 (9.9%)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0.95 (0.58-1.55)</w:t>
            </w:r>
          </w:p>
        </w:tc>
        <w:tc>
          <w:tcPr>
            <w:tcW w:w="416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0.92 (0.55-1.54)</w:t>
            </w:r>
          </w:p>
        </w:tc>
        <w:tc>
          <w:tcPr>
            <w:tcW w:w="431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72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01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0.95 (0.76-1.19)</w:t>
            </w:r>
          </w:p>
        </w:tc>
        <w:tc>
          <w:tcPr>
            <w:tcW w:w="41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0.650</w:t>
            </w:r>
          </w:p>
        </w:tc>
        <w:tc>
          <w:tcPr>
            <w:tcW w:w="749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0.96 (0.76-1.22)</w:t>
            </w:r>
          </w:p>
        </w:tc>
        <w:tc>
          <w:tcPr>
            <w:tcW w:w="431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0.750</w:t>
            </w:r>
          </w:p>
        </w:tc>
      </w:tr>
      <w:tr w:rsidR="00DB306A" w:rsidRPr="001E44A3" w:rsidTr="00C375B0">
        <w:trPr>
          <w:trHeight w:val="327"/>
        </w:trPr>
        <w:tc>
          <w:tcPr>
            <w:tcW w:w="551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rs1056426</w:t>
            </w:r>
          </w:p>
        </w:tc>
        <w:tc>
          <w:tcPr>
            <w:tcW w:w="587" w:type="pct"/>
            <w:vMerge w:val="restar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222 (57.8%)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197 (61.6%)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0.310</w:t>
            </w: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0.240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C/T-C/C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162 (42.2%)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123 (38.4%)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0.86 (0.63-1.16)</w:t>
            </w:r>
          </w:p>
        </w:tc>
        <w:tc>
          <w:tcPr>
            <w:tcW w:w="416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0.82 (0.60-1.14)</w:t>
            </w:r>
          </w:p>
        </w:tc>
        <w:tc>
          <w:tcPr>
            <w:tcW w:w="431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27"/>
        </w:trPr>
        <w:tc>
          <w:tcPr>
            <w:tcW w:w="55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T/T-C/T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363 (94.5%)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299 (93.4%)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0.540</w:t>
            </w: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0.490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21 (5.5%)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21 (6.6%)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1.21 (0.65-2.27)</w:t>
            </w:r>
          </w:p>
        </w:tc>
        <w:tc>
          <w:tcPr>
            <w:tcW w:w="416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1.26 (0.65-2.43)</w:t>
            </w:r>
          </w:p>
        </w:tc>
        <w:tc>
          <w:tcPr>
            <w:tcW w:w="431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72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01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0.93 (0.73-1.19)</w:t>
            </w:r>
          </w:p>
        </w:tc>
        <w:tc>
          <w:tcPr>
            <w:tcW w:w="41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0.560</w:t>
            </w:r>
          </w:p>
        </w:tc>
        <w:tc>
          <w:tcPr>
            <w:tcW w:w="749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0.91 (0.70-1.18)</w:t>
            </w:r>
          </w:p>
        </w:tc>
        <w:tc>
          <w:tcPr>
            <w:tcW w:w="431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0.490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rs1064607</w:t>
            </w:r>
          </w:p>
        </w:tc>
        <w:tc>
          <w:tcPr>
            <w:tcW w:w="587" w:type="pct"/>
            <w:vMerge w:val="restart"/>
            <w:tcBorders>
              <w:top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72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157 (40.9%)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111 (34.6%)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tcBorders>
              <w:top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tcBorders>
              <w:top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0.130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227 (59.1%)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210 (65.4%)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1.31 (0.96-1.78)</w:t>
            </w:r>
          </w:p>
        </w:tc>
        <w:tc>
          <w:tcPr>
            <w:tcW w:w="416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1.29 (0.93-1.79)</w:t>
            </w:r>
          </w:p>
        </w:tc>
        <w:tc>
          <w:tcPr>
            <w:tcW w:w="431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tcBorders>
              <w:top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72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331 (86.2%)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271 (84.4%)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tcBorders>
              <w:top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0.510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tcBorders>
              <w:top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0.340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53 (13.8%)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50 (15.6%)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1.15 (0.76-1.75)</w:t>
            </w:r>
          </w:p>
        </w:tc>
        <w:tc>
          <w:tcPr>
            <w:tcW w:w="416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1.24 (0.80-1.95)</w:t>
            </w:r>
          </w:p>
        </w:tc>
        <w:tc>
          <w:tcPr>
            <w:tcW w:w="431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72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01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1.19 (0.96-1.47)</w:t>
            </w:r>
          </w:p>
        </w:tc>
        <w:tc>
          <w:tcPr>
            <w:tcW w:w="41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0.120</w:t>
            </w:r>
          </w:p>
        </w:tc>
        <w:tc>
          <w:tcPr>
            <w:tcW w:w="749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1.20 (0.96-1.52)</w:t>
            </w:r>
          </w:p>
        </w:tc>
        <w:tc>
          <w:tcPr>
            <w:tcW w:w="431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0.120</w:t>
            </w:r>
          </w:p>
        </w:tc>
      </w:tr>
      <w:tr w:rsidR="00DB306A" w:rsidRPr="001E44A3" w:rsidTr="00C375B0">
        <w:trPr>
          <w:trHeight w:val="327"/>
        </w:trPr>
        <w:tc>
          <w:tcPr>
            <w:tcW w:w="551" w:type="pct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rs3796283</w:t>
            </w:r>
          </w:p>
        </w:tc>
        <w:tc>
          <w:tcPr>
            <w:tcW w:w="587" w:type="pct"/>
            <w:vMerge w:val="restar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134 (34.9%)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94 (29.3%)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0.110</w:t>
            </w: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0.240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G/A-G/G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250 (65.1%)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227 (70.7%)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1.29 (0.94-1.78)</w:t>
            </w:r>
          </w:p>
        </w:tc>
        <w:tc>
          <w:tcPr>
            <w:tcW w:w="416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1.23 (0.87-1.73)</w:t>
            </w:r>
          </w:p>
        </w:tc>
        <w:tc>
          <w:tcPr>
            <w:tcW w:w="431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27"/>
        </w:trPr>
        <w:tc>
          <w:tcPr>
            <w:tcW w:w="551" w:type="pct"/>
            <w:vMerge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A/A-G/A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316 (82.3%)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261 (81.3%)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0.740</w:t>
            </w: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0.790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68 (17.7%)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60 (18.7%)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1.07 (0.73-1.57)</w:t>
            </w:r>
          </w:p>
        </w:tc>
        <w:tc>
          <w:tcPr>
            <w:tcW w:w="416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1.06 (0.70-1.59)</w:t>
            </w:r>
          </w:p>
        </w:tc>
        <w:tc>
          <w:tcPr>
            <w:tcW w:w="431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72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01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1.15 (0.93-1.42)</w:t>
            </w:r>
          </w:p>
        </w:tc>
        <w:tc>
          <w:tcPr>
            <w:tcW w:w="416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0.210</w:t>
            </w:r>
          </w:p>
        </w:tc>
        <w:tc>
          <w:tcPr>
            <w:tcW w:w="749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1.12 (0.89-1.40)</w:t>
            </w:r>
          </w:p>
        </w:tc>
        <w:tc>
          <w:tcPr>
            <w:tcW w:w="431" w:type="pct"/>
            <w:tcBorders>
              <w:top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0.350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lastRenderedPageBreak/>
              <w:t>rs2378456</w:t>
            </w:r>
          </w:p>
        </w:tc>
        <w:tc>
          <w:tcPr>
            <w:tcW w:w="587" w:type="pct"/>
            <w:tcBorders>
              <w:top w:val="single" w:sz="2" w:space="0" w:color="auto"/>
              <w:left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72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117 (30.6%)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88 (27.9%)</w:t>
            </w:r>
          </w:p>
        </w:tc>
        <w:tc>
          <w:tcPr>
            <w:tcW w:w="701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0.430</w:t>
            </w:r>
          </w:p>
        </w:tc>
        <w:tc>
          <w:tcPr>
            <w:tcW w:w="749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0.640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left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266 (69.5%)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228 (72.2%)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1.14 (0.82-1.58)</w:t>
            </w:r>
          </w:p>
        </w:tc>
        <w:tc>
          <w:tcPr>
            <w:tcW w:w="416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1.09 (0.77-1.54)</w:t>
            </w:r>
          </w:p>
        </w:tc>
        <w:tc>
          <w:tcPr>
            <w:tcW w:w="431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left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302 (78.8%)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245 (77.5%)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0.670</w:t>
            </w: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0.770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left w:val="nil"/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81 (21.1%)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71 (22.5%)</w:t>
            </w:r>
          </w:p>
        </w:tc>
        <w:tc>
          <w:tcPr>
            <w:tcW w:w="701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1.08 (0.75-1.55)</w:t>
            </w:r>
          </w:p>
        </w:tc>
        <w:tc>
          <w:tcPr>
            <w:tcW w:w="416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1.06 (0.72-1.56)</w:t>
            </w:r>
          </w:p>
        </w:tc>
        <w:tc>
          <w:tcPr>
            <w:tcW w:w="431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72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01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1.08 (0.88-1.34)</w:t>
            </w:r>
          </w:p>
        </w:tc>
        <w:tc>
          <w:tcPr>
            <w:tcW w:w="416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0.460</w:t>
            </w:r>
          </w:p>
        </w:tc>
        <w:tc>
          <w:tcPr>
            <w:tcW w:w="749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1.06 (0.84-1.32)</w:t>
            </w:r>
          </w:p>
        </w:tc>
        <w:tc>
          <w:tcPr>
            <w:tcW w:w="431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0.640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rs3750163</w:t>
            </w:r>
          </w:p>
        </w:tc>
        <w:tc>
          <w:tcPr>
            <w:tcW w:w="587" w:type="pct"/>
            <w:tcBorders>
              <w:top w:val="single" w:sz="2" w:space="0" w:color="auto"/>
              <w:left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72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325 (84.6%)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270 (83.8%)</w:t>
            </w:r>
          </w:p>
        </w:tc>
        <w:tc>
          <w:tcPr>
            <w:tcW w:w="701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0.780</w:t>
            </w:r>
          </w:p>
        </w:tc>
        <w:tc>
          <w:tcPr>
            <w:tcW w:w="749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0.980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left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59 (15.4%)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52 (16.1%)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1.06 (0.71-1.59)</w:t>
            </w:r>
          </w:p>
        </w:tc>
        <w:tc>
          <w:tcPr>
            <w:tcW w:w="416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0.99 (0.65-1.53)</w:t>
            </w:r>
          </w:p>
        </w:tc>
        <w:tc>
          <w:tcPr>
            <w:tcW w:w="431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left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382 (99.5%)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318 (98.8%)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0.300</w:t>
            </w: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0.170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left w:val="nil"/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 (0.5%)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4 (1.2%)</w:t>
            </w:r>
          </w:p>
        </w:tc>
        <w:tc>
          <w:tcPr>
            <w:tcW w:w="701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2.40 (0.44-13.20)</w:t>
            </w:r>
          </w:p>
        </w:tc>
        <w:tc>
          <w:tcPr>
            <w:tcW w:w="416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3.28 (0.56-19.10)</w:t>
            </w:r>
          </w:p>
        </w:tc>
        <w:tc>
          <w:tcPr>
            <w:tcW w:w="431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72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01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1.10 (0.76-1.60)</w:t>
            </w:r>
          </w:p>
        </w:tc>
        <w:tc>
          <w:tcPr>
            <w:tcW w:w="416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0.610</w:t>
            </w:r>
          </w:p>
        </w:tc>
        <w:tc>
          <w:tcPr>
            <w:tcW w:w="749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1.06 (0.71-1.58)</w:t>
            </w:r>
          </w:p>
        </w:tc>
        <w:tc>
          <w:tcPr>
            <w:tcW w:w="431" w:type="pct"/>
            <w:tcBorders>
              <w:top w:val="nil"/>
              <w:bottom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0.770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 w:val="restart"/>
            <w:tcBorders>
              <w:top w:val="single" w:sz="8" w:space="0" w:color="auto"/>
              <w:left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rs9876</w:t>
            </w:r>
          </w:p>
        </w:tc>
        <w:tc>
          <w:tcPr>
            <w:tcW w:w="587" w:type="pct"/>
            <w:tcBorders>
              <w:top w:val="single" w:sz="2" w:space="0" w:color="auto"/>
              <w:left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72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108 (28.1%)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86 (26.8%)</w:t>
            </w:r>
          </w:p>
        </w:tc>
        <w:tc>
          <w:tcPr>
            <w:tcW w:w="701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0.690</w:t>
            </w:r>
          </w:p>
        </w:tc>
        <w:tc>
          <w:tcPr>
            <w:tcW w:w="749" w:type="pc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tcBorders>
              <w:top w:val="single" w:sz="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0.760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8" w:space="0" w:color="auto"/>
              <w:left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left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A/G-A/A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276 (71.9%)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235 (73.2%)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1.07 (0.77-1.49)</w:t>
            </w:r>
          </w:p>
        </w:tc>
        <w:tc>
          <w:tcPr>
            <w:tcW w:w="416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1.06 (0.74-1.50)</w:t>
            </w:r>
          </w:p>
        </w:tc>
        <w:tc>
          <w:tcPr>
            <w:tcW w:w="431" w:type="pct"/>
            <w:vMerge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8" w:space="0" w:color="auto"/>
              <w:left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left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72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G/G-A/G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286 (74.5%)</w:t>
            </w:r>
          </w:p>
        </w:tc>
        <w:tc>
          <w:tcPr>
            <w:tcW w:w="546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251 (78.2%)</w:t>
            </w:r>
          </w:p>
        </w:tc>
        <w:tc>
          <w:tcPr>
            <w:tcW w:w="701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16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0.250</w:t>
            </w:r>
          </w:p>
        </w:tc>
        <w:tc>
          <w:tcPr>
            <w:tcW w:w="749" w:type="pc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31" w:type="pct"/>
            <w:vMerge w:val="restart"/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0.280</w:t>
            </w: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8" w:space="0" w:color="auto"/>
              <w:left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left w:val="nil"/>
              <w:bottom w:val="nil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98 (25.5%)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70 (21.8%)</w:t>
            </w:r>
          </w:p>
        </w:tc>
        <w:tc>
          <w:tcPr>
            <w:tcW w:w="701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0.81 (0.57-1.16)</w:t>
            </w:r>
          </w:p>
        </w:tc>
        <w:tc>
          <w:tcPr>
            <w:tcW w:w="416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pct"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0.81 (0.56-1.18)</w:t>
            </w:r>
          </w:p>
        </w:tc>
        <w:tc>
          <w:tcPr>
            <w:tcW w:w="431" w:type="pct"/>
            <w:vMerge/>
            <w:tcBorders>
              <w:bottom w:val="nil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06A" w:rsidRPr="001E44A3" w:rsidTr="00C375B0">
        <w:trPr>
          <w:trHeight w:val="343"/>
        </w:trPr>
        <w:tc>
          <w:tcPr>
            <w:tcW w:w="551" w:type="pct"/>
            <w:vMerge/>
            <w:tcBorders>
              <w:top w:val="single" w:sz="8" w:space="0" w:color="auto"/>
              <w:left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72" w:type="pct"/>
            <w:tcBorders>
              <w:top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01" w:type="pct"/>
            <w:tcBorders>
              <w:top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0.95 (0.78-1.17)</w:t>
            </w:r>
          </w:p>
        </w:tc>
        <w:tc>
          <w:tcPr>
            <w:tcW w:w="416" w:type="pct"/>
            <w:tcBorders>
              <w:top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0.660</w:t>
            </w:r>
          </w:p>
        </w:tc>
        <w:tc>
          <w:tcPr>
            <w:tcW w:w="749" w:type="pct"/>
            <w:tcBorders>
              <w:top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0.95 (0.76-1.18)</w:t>
            </w:r>
          </w:p>
        </w:tc>
        <w:tc>
          <w:tcPr>
            <w:tcW w:w="431" w:type="pct"/>
            <w:tcBorders>
              <w:top w:val="nil"/>
              <w:bottom w:val="single" w:sz="12" w:space="0" w:color="auto"/>
            </w:tcBorders>
            <w:vAlign w:val="center"/>
          </w:tcPr>
          <w:p w:rsidR="00DB306A" w:rsidRPr="001E44A3" w:rsidRDefault="00DB306A" w:rsidP="00DA1CE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E44A3">
              <w:rPr>
                <w:rFonts w:ascii="Times New Roman" w:hAnsi="Times New Roman" w:cs="Times New Roman"/>
              </w:rPr>
              <w:t>0.650</w:t>
            </w:r>
          </w:p>
        </w:tc>
      </w:tr>
    </w:tbl>
    <w:p w:rsidR="00612281" w:rsidRDefault="00CB74C9" w:rsidP="009B464C">
      <w:pPr>
        <w:spacing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1E44A3">
        <w:rPr>
          <w:rFonts w:ascii="Times New Roman" w:hAnsi="Times New Roman" w:cs="Times New Roman"/>
          <w:sz w:val="20"/>
          <w:szCs w:val="20"/>
        </w:rPr>
        <w:t xml:space="preserve">SNP: single nucleotide polymorphism; </w:t>
      </w:r>
      <w:r w:rsidR="00212CB2" w:rsidRPr="001E44A3">
        <w:rPr>
          <w:rFonts w:ascii="Times New Roman" w:hAnsi="Times New Roman" w:cs="Times New Roman"/>
          <w:sz w:val="20"/>
          <w:szCs w:val="20"/>
        </w:rPr>
        <w:t>OR</w:t>
      </w:r>
      <w:r w:rsidRPr="001E44A3">
        <w:rPr>
          <w:rFonts w:ascii="Times New Roman" w:hAnsi="Times New Roman" w:cs="Times New Roman"/>
          <w:sz w:val="20"/>
          <w:szCs w:val="20"/>
        </w:rPr>
        <w:t xml:space="preserve">: </w:t>
      </w:r>
      <w:r w:rsidR="00212CB2" w:rsidRPr="001E44A3">
        <w:rPr>
          <w:rFonts w:ascii="Times New Roman" w:hAnsi="Times New Roman" w:cs="Times New Roman"/>
          <w:sz w:val="20"/>
          <w:szCs w:val="20"/>
        </w:rPr>
        <w:t xml:space="preserve">odds ratio; </w:t>
      </w:r>
      <w:r w:rsidR="000F2568" w:rsidRPr="001E44A3">
        <w:rPr>
          <w:rFonts w:ascii="Times New Roman" w:hAnsi="Times New Roman" w:cs="Times New Roman"/>
          <w:sz w:val="20"/>
          <w:szCs w:val="20"/>
        </w:rPr>
        <w:t xml:space="preserve">95% </w:t>
      </w:r>
      <w:r w:rsidR="00212CB2" w:rsidRPr="001E44A3">
        <w:rPr>
          <w:rFonts w:ascii="Times New Roman" w:hAnsi="Times New Roman" w:cs="Times New Roman"/>
          <w:sz w:val="20"/>
          <w:szCs w:val="20"/>
        </w:rPr>
        <w:t>CI</w:t>
      </w:r>
      <w:r w:rsidR="000F2568" w:rsidRPr="001E44A3">
        <w:rPr>
          <w:rFonts w:ascii="Times New Roman" w:hAnsi="Times New Roman" w:cs="Times New Roman"/>
          <w:sz w:val="20"/>
          <w:szCs w:val="20"/>
        </w:rPr>
        <w:t xml:space="preserve">: </w:t>
      </w:r>
      <w:r w:rsidR="00212CB2" w:rsidRPr="001E44A3">
        <w:rPr>
          <w:rFonts w:ascii="Times New Roman" w:hAnsi="Times New Roman" w:cs="Times New Roman"/>
          <w:sz w:val="20"/>
          <w:szCs w:val="20"/>
        </w:rPr>
        <w:t>confidence interval.</w:t>
      </w:r>
    </w:p>
    <w:p w:rsidR="00DB306A" w:rsidRPr="001E44A3" w:rsidRDefault="00212CB2" w:rsidP="009B464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1E44A3">
        <w:rPr>
          <w:rFonts w:ascii="Times New Roman" w:hAnsi="Times New Roman" w:cs="Times New Roman"/>
          <w:i/>
          <w:sz w:val="20"/>
          <w:szCs w:val="20"/>
        </w:rPr>
        <w:t>p</w:t>
      </w:r>
      <w:proofErr w:type="gramEnd"/>
      <w:r w:rsidRPr="001E44A3">
        <w:rPr>
          <w:rFonts w:ascii="Times New Roman" w:hAnsi="Times New Roman" w:cs="Times New Roman"/>
          <w:sz w:val="20"/>
          <w:szCs w:val="20"/>
        </w:rPr>
        <w:t xml:space="preserve"> &lt; 0.05 indicates statistical significance.</w:t>
      </w:r>
    </w:p>
    <w:p w:rsidR="00212CB2" w:rsidRPr="001E44A3" w:rsidRDefault="00212CB2" w:rsidP="009B464C">
      <w:pPr>
        <w:widowControl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1E44A3">
        <w:rPr>
          <w:rFonts w:ascii="Times New Roman" w:hAnsi="Times New Roman" w:cs="Times New Roman"/>
          <w:sz w:val="20"/>
          <w:szCs w:val="20"/>
        </w:rPr>
        <w:br w:type="page"/>
      </w:r>
    </w:p>
    <w:p w:rsidR="00A54448" w:rsidRPr="0008656E" w:rsidRDefault="002445B3" w:rsidP="001E44A3">
      <w:pPr>
        <w:pStyle w:val="Heading1"/>
        <w:spacing w:before="0" w:after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 w:rsidRPr="0008656E">
        <w:rPr>
          <w:rFonts w:ascii="Times New Roman" w:hAnsi="Times New Roman" w:cs="Times New Roman"/>
          <w:b w:val="0"/>
          <w:sz w:val="20"/>
          <w:szCs w:val="20"/>
        </w:rPr>
        <w:lastRenderedPageBreak/>
        <w:t>Additional file 1: Table S</w:t>
      </w:r>
      <w:r w:rsidR="00A54448" w:rsidRPr="0008656E">
        <w:rPr>
          <w:rFonts w:ascii="Times New Roman" w:hAnsi="Times New Roman" w:cs="Times New Roman"/>
          <w:b w:val="0"/>
          <w:sz w:val="20"/>
          <w:szCs w:val="20"/>
        </w:rPr>
        <w:t xml:space="preserve">2 </w:t>
      </w:r>
      <w:proofErr w:type="gramStart"/>
      <w:r w:rsidR="00A54448" w:rsidRPr="0008656E">
        <w:rPr>
          <w:rFonts w:ascii="Times New Roman" w:hAnsi="Times New Roman" w:cs="Times New Roman"/>
          <w:b w:val="0"/>
          <w:sz w:val="20"/>
          <w:szCs w:val="20"/>
        </w:rPr>
        <w:t>The</w:t>
      </w:r>
      <w:proofErr w:type="gramEnd"/>
      <w:r w:rsidR="00A54448" w:rsidRPr="0008656E">
        <w:rPr>
          <w:rFonts w:ascii="Times New Roman" w:hAnsi="Times New Roman" w:cs="Times New Roman"/>
          <w:b w:val="0"/>
          <w:sz w:val="20"/>
          <w:szCs w:val="20"/>
        </w:rPr>
        <w:t xml:space="preserve"> relationship of </w:t>
      </w:r>
      <w:r w:rsidR="001E44A3" w:rsidRPr="0008656E">
        <w:rPr>
          <w:rFonts w:ascii="Times New Roman" w:hAnsi="Times New Roman" w:cs="Times New Roman"/>
          <w:b w:val="0"/>
          <w:sz w:val="20"/>
          <w:szCs w:val="20"/>
        </w:rPr>
        <w:t>selected</w:t>
      </w:r>
      <w:r w:rsidR="00A54448" w:rsidRPr="0008656E">
        <w:rPr>
          <w:rFonts w:ascii="Times New Roman" w:hAnsi="Times New Roman" w:cs="Times New Roman"/>
          <w:b w:val="0"/>
          <w:sz w:val="20"/>
          <w:szCs w:val="20"/>
        </w:rPr>
        <w:t xml:space="preserve"> 3′UTR polymorphisms with lung cancer according to the gender </w:t>
      </w:r>
      <w:r w:rsidR="001E44A3" w:rsidRPr="0008656E">
        <w:rPr>
          <w:rFonts w:ascii="Times New Roman" w:hAnsi="Times New Roman" w:cs="Times New Roman"/>
          <w:b w:val="0"/>
          <w:sz w:val="20"/>
          <w:szCs w:val="20"/>
        </w:rPr>
        <w:t>stratification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1002"/>
        <w:gridCol w:w="819"/>
        <w:gridCol w:w="975"/>
        <w:gridCol w:w="975"/>
        <w:gridCol w:w="1293"/>
        <w:gridCol w:w="661"/>
        <w:gridCol w:w="1256"/>
        <w:gridCol w:w="663"/>
        <w:gridCol w:w="975"/>
        <w:gridCol w:w="975"/>
        <w:gridCol w:w="1256"/>
        <w:gridCol w:w="661"/>
        <w:gridCol w:w="1185"/>
        <w:gridCol w:w="595"/>
      </w:tblGrid>
      <w:tr w:rsidR="00A54448" w:rsidRPr="001E44A3" w:rsidTr="00A54448">
        <w:trPr>
          <w:trHeight w:val="343"/>
          <w:jc w:val="center"/>
        </w:trPr>
        <w:tc>
          <w:tcPr>
            <w:tcW w:w="311" w:type="pct"/>
            <w:vMerge w:val="restart"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SNP ID</w:t>
            </w:r>
          </w:p>
        </w:tc>
        <w:tc>
          <w:tcPr>
            <w:tcW w:w="353" w:type="pct"/>
            <w:vMerge w:val="restart"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Model</w:t>
            </w:r>
          </w:p>
        </w:tc>
        <w:tc>
          <w:tcPr>
            <w:tcW w:w="289" w:type="pct"/>
            <w:vMerge w:val="restart"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Genotype</w:t>
            </w:r>
          </w:p>
        </w:tc>
        <w:tc>
          <w:tcPr>
            <w:tcW w:w="2054" w:type="pct"/>
            <w:gridSpan w:val="6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Male</w:t>
            </w:r>
          </w:p>
        </w:tc>
        <w:tc>
          <w:tcPr>
            <w:tcW w:w="1992" w:type="pct"/>
            <w:gridSpan w:val="6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Female</w:t>
            </w:r>
          </w:p>
        </w:tc>
      </w:tr>
      <w:tr w:rsidR="00AD61D2" w:rsidRPr="001E44A3" w:rsidTr="00AD61D2">
        <w:trPr>
          <w:trHeight w:val="343"/>
          <w:jc w:val="center"/>
        </w:trPr>
        <w:tc>
          <w:tcPr>
            <w:tcW w:w="311" w:type="pct"/>
            <w:vMerge/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Merge/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vMerge w:val="restart"/>
            <w:tcBorders>
              <w:top w:val="single" w:sz="2" w:space="0" w:color="auto"/>
            </w:tcBorders>
            <w:vAlign w:val="center"/>
          </w:tcPr>
          <w:p w:rsidR="00AD61D2" w:rsidRPr="001E44A3" w:rsidRDefault="00AD61D2" w:rsidP="00AD61D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Control</w:t>
            </w:r>
          </w:p>
        </w:tc>
        <w:tc>
          <w:tcPr>
            <w:tcW w:w="344" w:type="pct"/>
            <w:vMerge w:val="restart"/>
            <w:tcBorders>
              <w:top w:val="single" w:sz="2" w:space="0" w:color="auto"/>
            </w:tcBorders>
            <w:vAlign w:val="center"/>
          </w:tcPr>
          <w:p w:rsidR="00AD61D2" w:rsidRPr="001E44A3" w:rsidRDefault="00AD61D2" w:rsidP="00AD61D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C</w:t>
            </w: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ase</w:t>
            </w:r>
          </w:p>
        </w:tc>
        <w:tc>
          <w:tcPr>
            <w:tcW w:w="689" w:type="pct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Adjusted analysis</w:t>
            </w:r>
          </w:p>
        </w:tc>
        <w:tc>
          <w:tcPr>
            <w:tcW w:w="677" w:type="pct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Crude analysis</w:t>
            </w:r>
          </w:p>
        </w:tc>
        <w:tc>
          <w:tcPr>
            <w:tcW w:w="344" w:type="pct"/>
            <w:vMerge w:val="restart"/>
            <w:tcBorders>
              <w:top w:val="single" w:sz="2" w:space="0" w:color="auto"/>
            </w:tcBorders>
            <w:vAlign w:val="center"/>
          </w:tcPr>
          <w:p w:rsidR="00AD61D2" w:rsidRPr="001E44A3" w:rsidRDefault="00AD61D2" w:rsidP="00AD61D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Control</w:t>
            </w:r>
          </w:p>
        </w:tc>
        <w:tc>
          <w:tcPr>
            <w:tcW w:w="344" w:type="pct"/>
            <w:vMerge w:val="restart"/>
            <w:tcBorders>
              <w:top w:val="single" w:sz="2" w:space="0" w:color="auto"/>
            </w:tcBorders>
            <w:vAlign w:val="center"/>
          </w:tcPr>
          <w:p w:rsidR="00AD61D2" w:rsidRPr="001E44A3" w:rsidRDefault="00AD61D2" w:rsidP="00AD61D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C</w:t>
            </w: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ase</w:t>
            </w:r>
          </w:p>
        </w:tc>
        <w:tc>
          <w:tcPr>
            <w:tcW w:w="676" w:type="pct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Adjusted analysis</w:t>
            </w:r>
          </w:p>
        </w:tc>
        <w:tc>
          <w:tcPr>
            <w:tcW w:w="628" w:type="pct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Crude analysis</w:t>
            </w:r>
          </w:p>
        </w:tc>
      </w:tr>
      <w:tr w:rsidR="00AD61D2" w:rsidRPr="001E44A3" w:rsidTr="00AD61D2">
        <w:trPr>
          <w:trHeight w:val="343"/>
          <w:jc w:val="center"/>
        </w:trPr>
        <w:tc>
          <w:tcPr>
            <w:tcW w:w="311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344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56" w:type="pct"/>
            <w:tcBorders>
              <w:top w:val="nil"/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OR (95%CI)</w:t>
            </w:r>
          </w:p>
        </w:tc>
        <w:tc>
          <w:tcPr>
            <w:tcW w:w="233" w:type="pct"/>
            <w:tcBorders>
              <w:top w:val="nil"/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  <w:t>p</w:t>
            </w:r>
          </w:p>
        </w:tc>
        <w:tc>
          <w:tcPr>
            <w:tcW w:w="443" w:type="pct"/>
            <w:tcBorders>
              <w:top w:val="nil"/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OR (95%CI)</w:t>
            </w:r>
          </w:p>
        </w:tc>
        <w:tc>
          <w:tcPr>
            <w:tcW w:w="234" w:type="pct"/>
            <w:tcBorders>
              <w:top w:val="nil"/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  <w:t>p</w:t>
            </w:r>
          </w:p>
        </w:tc>
        <w:tc>
          <w:tcPr>
            <w:tcW w:w="344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344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43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OR (95%CI)</w:t>
            </w:r>
          </w:p>
        </w:tc>
        <w:tc>
          <w:tcPr>
            <w:tcW w:w="233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  <w:t>p</w:t>
            </w:r>
          </w:p>
        </w:tc>
        <w:tc>
          <w:tcPr>
            <w:tcW w:w="418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sz w:val="13"/>
                <w:szCs w:val="13"/>
              </w:rPr>
              <w:t>OR (95%CI)</w:t>
            </w:r>
          </w:p>
        </w:tc>
        <w:tc>
          <w:tcPr>
            <w:tcW w:w="210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DA1CEF">
            <w:pPr>
              <w:jc w:val="center"/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b/>
                <w:i/>
                <w:sz w:val="13"/>
                <w:szCs w:val="13"/>
              </w:rPr>
              <w:t>p</w:t>
            </w:r>
          </w:p>
        </w:tc>
      </w:tr>
      <w:tr w:rsidR="00A54448" w:rsidRPr="001E44A3" w:rsidTr="00A54448">
        <w:trPr>
          <w:trHeight w:val="327"/>
          <w:jc w:val="center"/>
        </w:trPr>
        <w:tc>
          <w:tcPr>
            <w:tcW w:w="311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rs2246209</w:t>
            </w:r>
          </w:p>
        </w:tc>
        <w:tc>
          <w:tcPr>
            <w:tcW w:w="353" w:type="pct"/>
            <w:vMerge w:val="restart"/>
            <w:tcBorders>
              <w:top w:val="single" w:sz="1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Allele</w:t>
            </w:r>
          </w:p>
        </w:tc>
        <w:tc>
          <w:tcPr>
            <w:tcW w:w="289" w:type="pct"/>
            <w:tcBorders>
              <w:top w:val="single" w:sz="12" w:space="0" w:color="auto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G</w:t>
            </w:r>
          </w:p>
        </w:tc>
        <w:tc>
          <w:tcPr>
            <w:tcW w:w="344" w:type="pct"/>
            <w:tcBorders>
              <w:top w:val="single" w:sz="12" w:space="0" w:color="auto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386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(69.4%)</w:t>
            </w:r>
          </w:p>
        </w:tc>
        <w:tc>
          <w:tcPr>
            <w:tcW w:w="344" w:type="pct"/>
            <w:tcBorders>
              <w:top w:val="single" w:sz="12" w:space="0" w:color="auto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337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(68.8%)</w:t>
            </w:r>
          </w:p>
        </w:tc>
        <w:tc>
          <w:tcPr>
            <w:tcW w:w="456" w:type="pct"/>
            <w:tcBorders>
              <w:top w:val="single" w:sz="12" w:space="0" w:color="auto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single" w:sz="1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0.82</w:t>
            </w:r>
            <w:r w:rsidR="00481032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</w:t>
            </w:r>
          </w:p>
        </w:tc>
        <w:tc>
          <w:tcPr>
            <w:tcW w:w="443" w:type="pct"/>
            <w:tcBorders>
              <w:top w:val="single" w:sz="1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34" w:type="pct"/>
            <w:tcBorders>
              <w:top w:val="single" w:sz="1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344" w:type="pct"/>
            <w:tcBorders>
              <w:top w:val="single" w:sz="12" w:space="0" w:color="auto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142 (67.0%)</w:t>
            </w:r>
          </w:p>
        </w:tc>
        <w:tc>
          <w:tcPr>
            <w:tcW w:w="344" w:type="pct"/>
            <w:tcBorders>
              <w:top w:val="single" w:sz="12" w:space="0" w:color="auto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113 (73.4%)</w:t>
            </w:r>
          </w:p>
        </w:tc>
        <w:tc>
          <w:tcPr>
            <w:tcW w:w="443" w:type="pct"/>
            <w:tcBorders>
              <w:top w:val="single" w:sz="12" w:space="0" w:color="auto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0.19</w:t>
            </w:r>
            <w:r w:rsidR="00481032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</w:t>
            </w:r>
          </w:p>
        </w:tc>
        <w:tc>
          <w:tcPr>
            <w:tcW w:w="418" w:type="pct"/>
            <w:tcBorders>
              <w:top w:val="single" w:sz="1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10" w:type="pct"/>
            <w:tcBorders>
              <w:top w:val="single" w:sz="1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</w:tr>
      <w:tr w:rsidR="00A54448" w:rsidRPr="001E44A3" w:rsidTr="00A54448">
        <w:trPr>
          <w:trHeight w:val="327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tcBorders>
              <w:top w:val="nil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A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170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(30.6%)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153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(31.2%)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1.03 (0.79</w:t>
            </w:r>
            <w:r w:rsidR="00CE333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1.34 )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tcBorders>
              <w:bottom w:val="nil"/>
            </w:tcBorders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34" w:type="pct"/>
            <w:tcBorders>
              <w:bottom w:val="nil"/>
            </w:tcBorders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344" w:type="pct"/>
            <w:tcBorders>
              <w:top w:val="nil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70 (33.0%)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41 (26.6%)</w:t>
            </w:r>
          </w:p>
        </w:tc>
        <w:tc>
          <w:tcPr>
            <w:tcW w:w="443" w:type="pct"/>
            <w:tcBorders>
              <w:top w:val="nil"/>
              <w:bottom w:val="nil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0.74 (0.47</w:t>
            </w:r>
            <w:r w:rsidR="00CE333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1.16)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418" w:type="pct"/>
            <w:tcBorders>
              <w:bottom w:val="nil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210" w:type="pct"/>
            <w:tcBorders>
              <w:bottom w:val="nil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27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Codominant</w:t>
            </w:r>
          </w:p>
        </w:tc>
        <w:tc>
          <w:tcPr>
            <w:tcW w:w="289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G/G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138 (49.6%)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117 (47.8%)</w:t>
            </w:r>
          </w:p>
        </w:tc>
        <w:tc>
          <w:tcPr>
            <w:tcW w:w="456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00</w:t>
            </w:r>
          </w:p>
        </w:tc>
        <w:tc>
          <w:tcPr>
            <w:tcW w:w="443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46 (43.4%)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43 (55.8%)</w:t>
            </w:r>
          </w:p>
        </w:tc>
        <w:tc>
          <w:tcPr>
            <w:tcW w:w="443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0.31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tcBorders>
              <w:top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27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G/A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110 (39.6%)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103 (42</w:t>
            </w:r>
            <w:r w:rsidR="00AD61D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456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1.14 (0.76-1.70)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1.10 (0.77-1.59)</w:t>
            </w:r>
          </w:p>
        </w:tc>
        <w:tc>
          <w:tcPr>
            <w:tcW w:w="23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0.85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50 (47.2%)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27 (35.1%)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0.61 (0.32-1.16)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0.58 (0.31-1.08)</w:t>
            </w:r>
          </w:p>
        </w:tc>
        <w:tc>
          <w:tcPr>
            <w:tcW w:w="210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0.22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A/A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30 (10.8%)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25 (10.2%)</w:t>
            </w:r>
          </w:p>
        </w:tc>
        <w:tc>
          <w:tcPr>
            <w:tcW w:w="456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1.01 (0.54-1.91)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0.98 (0.55-1.76)</w:t>
            </w:r>
          </w:p>
        </w:tc>
        <w:tc>
          <w:tcPr>
            <w:tcW w:w="23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10 (9.4%)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 (9.1%)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0.72 (0.25-2.08)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0.75 (0.26-2.14)</w:t>
            </w:r>
          </w:p>
        </w:tc>
        <w:tc>
          <w:tcPr>
            <w:tcW w:w="210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015033" w:rsidRPr="001E44A3" w:rsidTr="00A54448">
        <w:trPr>
          <w:trHeight w:val="327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Dominant</w:t>
            </w:r>
          </w:p>
        </w:tc>
        <w:tc>
          <w:tcPr>
            <w:tcW w:w="289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G/G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138 (49.6%)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117 (47.8%)</w:t>
            </w:r>
          </w:p>
        </w:tc>
        <w:tc>
          <w:tcPr>
            <w:tcW w:w="456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0.58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0.67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46 (43.4%)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43 (55.8%)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0.13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0.096</w:t>
            </w:r>
          </w:p>
        </w:tc>
      </w:tr>
      <w:tr w:rsidR="00015033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G/A-A/A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140 (50.4%)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128 (52.2%)</w:t>
            </w:r>
          </w:p>
        </w:tc>
        <w:tc>
          <w:tcPr>
            <w:tcW w:w="456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1.11 (0.76-1.62)</w:t>
            </w:r>
          </w:p>
        </w:tc>
        <w:tc>
          <w:tcPr>
            <w:tcW w:w="233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1.08 (0.76-1.52)</w:t>
            </w:r>
          </w:p>
        </w:tc>
        <w:tc>
          <w:tcPr>
            <w:tcW w:w="234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60 (56.6%)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34 (44.2%)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0.63 (0.35-1.15)</w:t>
            </w:r>
          </w:p>
        </w:tc>
        <w:tc>
          <w:tcPr>
            <w:tcW w:w="233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0.61 (0.34-1.10)</w:t>
            </w:r>
          </w:p>
        </w:tc>
        <w:tc>
          <w:tcPr>
            <w:tcW w:w="210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015033" w:rsidRPr="001E44A3" w:rsidTr="00A54448">
        <w:trPr>
          <w:trHeight w:val="327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Recessive</w:t>
            </w:r>
          </w:p>
        </w:tc>
        <w:tc>
          <w:tcPr>
            <w:tcW w:w="289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G/G-G/A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248 (89.2%)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220 (89.8%)</w:t>
            </w:r>
          </w:p>
        </w:tc>
        <w:tc>
          <w:tcPr>
            <w:tcW w:w="456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0.88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96 (90.6%)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70 (90.9%)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0.94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015033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A/A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30 (10.8%)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25 (10.2%)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0.95 (0.52-1.75)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0.94 (0.54-1.65)</w:t>
            </w:r>
          </w:p>
        </w:tc>
        <w:tc>
          <w:tcPr>
            <w:tcW w:w="234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10 (9.4%)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 (9.1%)</w:t>
            </w: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0.90 (0.32-2.49)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0.96 (0.35-2.65)</w:t>
            </w:r>
          </w:p>
        </w:tc>
        <w:tc>
          <w:tcPr>
            <w:tcW w:w="210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Log-additive</w:t>
            </w:r>
          </w:p>
        </w:tc>
        <w:tc>
          <w:tcPr>
            <w:tcW w:w="28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45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1.05 (0.79-1.39)</w:t>
            </w:r>
          </w:p>
        </w:tc>
        <w:tc>
          <w:tcPr>
            <w:tcW w:w="23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0.74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1.03 (0.80-1.33)</w:t>
            </w:r>
          </w:p>
        </w:tc>
        <w:tc>
          <w:tcPr>
            <w:tcW w:w="23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0.82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44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0.75 (0.47-1.19)</w:t>
            </w:r>
          </w:p>
        </w:tc>
        <w:tc>
          <w:tcPr>
            <w:tcW w:w="23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0.21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0.74 (0.46-1.17)</w:t>
            </w:r>
          </w:p>
        </w:tc>
        <w:tc>
          <w:tcPr>
            <w:tcW w:w="21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0.19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rs1056426</w:t>
            </w:r>
          </w:p>
        </w:tc>
        <w:tc>
          <w:tcPr>
            <w:tcW w:w="353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Allele</w:t>
            </w:r>
          </w:p>
        </w:tc>
        <w:tc>
          <w:tcPr>
            <w:tcW w:w="289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T</w:t>
            </w: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421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(75.7%)</w:t>
            </w: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374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(77.0%)</w:t>
            </w:r>
          </w:p>
        </w:tc>
        <w:tc>
          <w:tcPr>
            <w:tcW w:w="456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0.64</w:t>
            </w:r>
            <w:r w:rsidR="00481032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</w:t>
            </w:r>
          </w:p>
        </w:tc>
        <w:tc>
          <w:tcPr>
            <w:tcW w:w="443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34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164 (77.4%)</w:t>
            </w: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122 (79.2%)</w:t>
            </w:r>
          </w:p>
        </w:tc>
        <w:tc>
          <w:tcPr>
            <w:tcW w:w="443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0.67</w:t>
            </w:r>
            <w:r w:rsidR="00481032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</w:t>
            </w:r>
          </w:p>
        </w:tc>
        <w:tc>
          <w:tcPr>
            <w:tcW w:w="418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10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C</w:t>
            </w: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135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(24.3%)</w:t>
            </w: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112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(23.0%)</w:t>
            </w:r>
          </w:p>
        </w:tc>
        <w:tc>
          <w:tcPr>
            <w:tcW w:w="456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0.93 (0.70</w:t>
            </w:r>
            <w:r w:rsidR="00CE333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1.24)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34" w:type="pct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48 (22.6%)</w:t>
            </w: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32 (20.8%)</w:t>
            </w:r>
          </w:p>
        </w:tc>
        <w:tc>
          <w:tcPr>
            <w:tcW w:w="443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0.90 (0.54</w:t>
            </w:r>
            <w:r w:rsidR="00CE333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1.48)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10" w:type="pct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Codominant</w:t>
            </w: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T/T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160 (57.5%)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147 (60.5%)</w:t>
            </w:r>
          </w:p>
        </w:tc>
        <w:tc>
          <w:tcPr>
            <w:tcW w:w="456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0.48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62 (58.5%)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50 (64.9%)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0.38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C/T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101 (36.3%)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80 (32.9%)</w:t>
            </w:r>
          </w:p>
        </w:tc>
        <w:tc>
          <w:tcPr>
            <w:tcW w:w="456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0.79 (0.52-1.18)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0.86 (0.60-1.25)</w:t>
            </w:r>
          </w:p>
        </w:tc>
        <w:tc>
          <w:tcPr>
            <w:tcW w:w="23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0.72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40 (37.7%)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22 (28.6%)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0.69 (0.36-1.32)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0.68 (0.36-1.29)</w:t>
            </w:r>
          </w:p>
        </w:tc>
        <w:tc>
          <w:tcPr>
            <w:tcW w:w="210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0.35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C/C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17 (6.1%)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16 (6.6%)</w:t>
            </w:r>
          </w:p>
        </w:tc>
        <w:tc>
          <w:tcPr>
            <w:tcW w:w="456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1.05 (0.49-2.27)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1.02 (0.50-2.10)</w:t>
            </w:r>
          </w:p>
        </w:tc>
        <w:tc>
          <w:tcPr>
            <w:tcW w:w="23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 (3.8%)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5 (6.5%)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1.55 (0.39-6.15)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1.55 (0.40-6.08)</w:t>
            </w:r>
          </w:p>
        </w:tc>
        <w:tc>
          <w:tcPr>
            <w:tcW w:w="210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015033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Dominant</w:t>
            </w:r>
          </w:p>
        </w:tc>
        <w:tc>
          <w:tcPr>
            <w:tcW w:w="289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T/T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160 (57.5%)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147 (60.5%)</w:t>
            </w:r>
          </w:p>
        </w:tc>
        <w:tc>
          <w:tcPr>
            <w:tcW w:w="456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0.5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00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62 (58.5%)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50 (64.9%)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0.41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0.38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015033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C/T-C/C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118 (42.5%)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96 (39.5%)</w:t>
            </w:r>
          </w:p>
        </w:tc>
        <w:tc>
          <w:tcPr>
            <w:tcW w:w="456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0.82 (0.56-1.21)</w:t>
            </w:r>
          </w:p>
        </w:tc>
        <w:tc>
          <w:tcPr>
            <w:tcW w:w="233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0.89 (0.62-1.26)</w:t>
            </w:r>
          </w:p>
        </w:tc>
        <w:tc>
          <w:tcPr>
            <w:tcW w:w="234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44 (41.5%)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27 (35.1%)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0.77 (0.42-1.42)</w:t>
            </w:r>
          </w:p>
        </w:tc>
        <w:tc>
          <w:tcPr>
            <w:tcW w:w="233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0.76 (0.41-1.40)</w:t>
            </w:r>
          </w:p>
        </w:tc>
        <w:tc>
          <w:tcPr>
            <w:tcW w:w="210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015033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Recessive</w:t>
            </w:r>
          </w:p>
        </w:tc>
        <w:tc>
          <w:tcPr>
            <w:tcW w:w="289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T/T-C/T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261 (93.9%)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227 (93.4%)</w:t>
            </w:r>
          </w:p>
        </w:tc>
        <w:tc>
          <w:tcPr>
            <w:tcW w:w="456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102 (96.2%)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72 (93.5%)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0.42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0.4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00</w:t>
            </w:r>
          </w:p>
        </w:tc>
      </w:tr>
      <w:tr w:rsidR="00015033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C/C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17 (6.1%)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16 (6.6%)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1.15 (0.54-2.45)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1.08 (0.53-2.19)</w:t>
            </w:r>
          </w:p>
        </w:tc>
        <w:tc>
          <w:tcPr>
            <w:tcW w:w="234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 (3.8%)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5 (6.5%)</w:t>
            </w: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1.76 (0.45-6.86)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1.77 (0.46-6.82)</w:t>
            </w:r>
          </w:p>
        </w:tc>
        <w:tc>
          <w:tcPr>
            <w:tcW w:w="210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Log-additive</w:t>
            </w:r>
          </w:p>
        </w:tc>
        <w:tc>
          <w:tcPr>
            <w:tcW w:w="28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45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0.90 (0.67-1.23)</w:t>
            </w:r>
          </w:p>
        </w:tc>
        <w:tc>
          <w:tcPr>
            <w:tcW w:w="23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0.52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0.94 (0.71-1.24)</w:t>
            </w:r>
          </w:p>
        </w:tc>
        <w:tc>
          <w:tcPr>
            <w:tcW w:w="23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0.65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44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0.91 (0.54-1.50)</w:t>
            </w:r>
          </w:p>
        </w:tc>
        <w:tc>
          <w:tcPr>
            <w:tcW w:w="23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00</w:t>
            </w:r>
          </w:p>
        </w:tc>
        <w:tc>
          <w:tcPr>
            <w:tcW w:w="418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0.90 (0.54-1.48)</w:t>
            </w:r>
          </w:p>
        </w:tc>
        <w:tc>
          <w:tcPr>
            <w:tcW w:w="21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0.67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 w:val="restar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rs3750163</w:t>
            </w:r>
          </w:p>
        </w:tc>
        <w:tc>
          <w:tcPr>
            <w:tcW w:w="353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Allele</w:t>
            </w:r>
          </w:p>
        </w:tc>
        <w:tc>
          <w:tcPr>
            <w:tcW w:w="289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G</w:t>
            </w: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517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(93.0%)</w:t>
            </w: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445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(90.8%)</w:t>
            </w:r>
          </w:p>
        </w:tc>
        <w:tc>
          <w:tcPr>
            <w:tcW w:w="45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single" w:sz="2" w:space="0" w:color="auto"/>
            </w:tcBorders>
            <w:vAlign w:val="bottom"/>
          </w:tcPr>
          <w:p w:rsidR="00A54448" w:rsidRPr="001E44A3" w:rsidRDefault="00481032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0.200</w:t>
            </w:r>
          </w:p>
        </w:tc>
        <w:tc>
          <w:tcPr>
            <w:tcW w:w="443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34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344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190 (89.6%)</w:t>
            </w:r>
          </w:p>
        </w:tc>
        <w:tc>
          <w:tcPr>
            <w:tcW w:w="344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143 (92.9%)</w:t>
            </w:r>
          </w:p>
        </w:tc>
        <w:tc>
          <w:tcPr>
            <w:tcW w:w="443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481032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0.290</w:t>
            </w:r>
          </w:p>
        </w:tc>
        <w:tc>
          <w:tcPr>
            <w:tcW w:w="418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10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A</w:t>
            </w: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39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(7.0%)</w:t>
            </w: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45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(9.2%)</w:t>
            </w:r>
          </w:p>
        </w:tc>
        <w:tc>
          <w:tcPr>
            <w:tcW w:w="456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1.34 (0.86</w:t>
            </w:r>
            <w:r w:rsidR="00CE333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2.10)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34" w:type="pct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22 (10.4%)</w:t>
            </w: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11 (7.1%)</w:t>
            </w:r>
          </w:p>
        </w:tc>
        <w:tc>
          <w:tcPr>
            <w:tcW w:w="443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0.66 (0.31</w:t>
            </w:r>
            <w:r w:rsidR="00CE333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1.41)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10" w:type="pct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Codominant</w:t>
            </w: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G/G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240 (86.3%)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204 (83.3%)</w:t>
            </w:r>
          </w:p>
        </w:tc>
        <w:tc>
          <w:tcPr>
            <w:tcW w:w="456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0.084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85 (80.2%)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66 (85.7%)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0.29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G/A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37 (13.3%)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37 (15.1%)</w:t>
            </w:r>
          </w:p>
        </w:tc>
        <w:tc>
          <w:tcPr>
            <w:tcW w:w="456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1.12 (0.65-1.91)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1.18 (0.72-1.93)</w:t>
            </w:r>
          </w:p>
        </w:tc>
        <w:tc>
          <w:tcPr>
            <w:tcW w:w="23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0.25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20 (18.9%)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11 (14.3%)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0.65 (0.29-1.47)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0.71 (0.32-1.58)</w:t>
            </w:r>
          </w:p>
        </w:tc>
        <w:tc>
          <w:tcPr>
            <w:tcW w:w="210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0.4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00</w:t>
            </w: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A/A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 (0.4%)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 (1.6%)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9.26 (0.97-88.21)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4.71 (0.52-42.39)</w:t>
            </w:r>
          </w:p>
        </w:tc>
        <w:tc>
          <w:tcPr>
            <w:tcW w:w="23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 (0.9%)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0.00 (0.00-NA)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0.00 (0.00-NA)</w:t>
            </w:r>
          </w:p>
        </w:tc>
        <w:tc>
          <w:tcPr>
            <w:tcW w:w="210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015033" w:rsidRPr="001E44A3" w:rsidTr="00AD61D2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Dominant</w:t>
            </w:r>
          </w:p>
        </w:tc>
        <w:tc>
          <w:tcPr>
            <w:tcW w:w="289" w:type="pc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G/G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240 (86.3%)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204 (83.3%)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0.36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Merge w:val="restar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85 (80.2%)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66 (85.7%)</w:t>
            </w:r>
          </w:p>
        </w:tc>
        <w:tc>
          <w:tcPr>
            <w:tcW w:w="443" w:type="pc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Merge w:val="restar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015033" w:rsidRPr="001E44A3" w:rsidTr="00AD61D2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nil"/>
              <w:bottom w:val="nil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G/A-A/A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38 (13.7%)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41 (16.7%)</w:t>
            </w:r>
          </w:p>
        </w:tc>
        <w:tc>
          <w:tcPr>
            <w:tcW w:w="456" w:type="pc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1.28 (0.76-2.15)</w:t>
            </w:r>
          </w:p>
        </w:tc>
        <w:tc>
          <w:tcPr>
            <w:tcW w:w="233" w:type="pct"/>
            <w:vMerge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1.27 (0.79-2.05)</w:t>
            </w:r>
          </w:p>
        </w:tc>
        <w:tc>
          <w:tcPr>
            <w:tcW w:w="234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21 (19.8%)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11 (14.3%)</w:t>
            </w:r>
          </w:p>
        </w:tc>
        <w:tc>
          <w:tcPr>
            <w:tcW w:w="443" w:type="pc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0.61 (0.27-1.38)</w:t>
            </w:r>
          </w:p>
        </w:tc>
        <w:tc>
          <w:tcPr>
            <w:tcW w:w="233" w:type="pct"/>
            <w:vMerge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0.67 (0.30-1.50)</w:t>
            </w:r>
          </w:p>
        </w:tc>
        <w:tc>
          <w:tcPr>
            <w:tcW w:w="210" w:type="pct"/>
            <w:vMerge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015033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tcBorders>
              <w:top w:val="nil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Recessive</w:t>
            </w:r>
          </w:p>
        </w:tc>
        <w:tc>
          <w:tcPr>
            <w:tcW w:w="289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G/G-G/A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277 (99.6%)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241 (98.4%)</w:t>
            </w:r>
          </w:p>
        </w:tc>
        <w:tc>
          <w:tcPr>
            <w:tcW w:w="456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0.029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0.13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105 (99.1%)</w:t>
            </w:r>
          </w:p>
        </w:tc>
        <w:tc>
          <w:tcPr>
            <w:tcW w:w="344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77 (100</w:t>
            </w:r>
            <w:r w:rsidR="00AD61D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443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0.25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Merge w:val="restart"/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  <w:r w:rsidR="00DA1CEF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015033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A/A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 (0.4%)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 (1.6%)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9.11 (0.96-86.67)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4.60 (0.51-41.37)</w:t>
            </w:r>
          </w:p>
        </w:tc>
        <w:tc>
          <w:tcPr>
            <w:tcW w:w="234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 (0.9%)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 (0</w:t>
            </w:r>
            <w:r w:rsidR="00AD61D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0.00 (0.00-NA)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0.00 (0.00-NA)</w:t>
            </w:r>
          </w:p>
        </w:tc>
        <w:tc>
          <w:tcPr>
            <w:tcW w:w="210" w:type="pct"/>
            <w:vMerge/>
            <w:tcBorders>
              <w:bottom w:val="nil"/>
            </w:tcBorders>
            <w:vAlign w:val="center"/>
          </w:tcPr>
          <w:p w:rsidR="00015033" w:rsidRPr="001E44A3" w:rsidRDefault="00015033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Log-additive</w:t>
            </w:r>
          </w:p>
        </w:tc>
        <w:tc>
          <w:tcPr>
            <w:tcW w:w="28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45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1.40 (0.87-2.24)</w:t>
            </w:r>
          </w:p>
        </w:tc>
        <w:tc>
          <w:tcPr>
            <w:tcW w:w="23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0.17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1.33 (0.85-2.06)</w:t>
            </w:r>
          </w:p>
        </w:tc>
        <w:tc>
          <w:tcPr>
            <w:tcW w:w="23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0.21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44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0.59 (0.27-1.30)</w:t>
            </w:r>
          </w:p>
        </w:tc>
        <w:tc>
          <w:tcPr>
            <w:tcW w:w="233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0.18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0.65 (0.30-1.41)</w:t>
            </w:r>
          </w:p>
        </w:tc>
        <w:tc>
          <w:tcPr>
            <w:tcW w:w="21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0.27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rs9876</w:t>
            </w:r>
          </w:p>
        </w:tc>
        <w:tc>
          <w:tcPr>
            <w:tcW w:w="353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Allele</w:t>
            </w:r>
          </w:p>
        </w:tc>
        <w:tc>
          <w:tcPr>
            <w:tcW w:w="289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G</w:t>
            </w: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279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(50.2%)</w:t>
            </w: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229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(46.9%)</w:t>
            </w:r>
          </w:p>
        </w:tc>
        <w:tc>
          <w:tcPr>
            <w:tcW w:w="456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0.30</w:t>
            </w:r>
            <w:r w:rsidR="00481032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</w:t>
            </w: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 </w:t>
            </w:r>
          </w:p>
        </w:tc>
        <w:tc>
          <w:tcPr>
            <w:tcW w:w="443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34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117 (55.2%)</w:t>
            </w:r>
          </w:p>
        </w:tc>
        <w:tc>
          <w:tcPr>
            <w:tcW w:w="344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78 (50.6%)</w:t>
            </w:r>
          </w:p>
        </w:tc>
        <w:tc>
          <w:tcPr>
            <w:tcW w:w="443" w:type="pct"/>
            <w:tcBorders>
              <w:top w:val="single" w:sz="2" w:space="0" w:color="auto"/>
            </w:tcBorders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0.39</w:t>
            </w:r>
            <w:r w:rsidR="00481032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0</w:t>
            </w: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 </w:t>
            </w:r>
          </w:p>
        </w:tc>
        <w:tc>
          <w:tcPr>
            <w:tcW w:w="418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10" w:type="pct"/>
            <w:tcBorders>
              <w:top w:val="single" w:sz="2" w:space="0" w:color="auto"/>
            </w:tcBorders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A</w:t>
            </w: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277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(49.8%)</w:t>
            </w: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 xml:space="preserve">259 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(53.1%)</w:t>
            </w:r>
          </w:p>
        </w:tc>
        <w:tc>
          <w:tcPr>
            <w:tcW w:w="456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1.14 (0.89</w:t>
            </w:r>
            <w:r w:rsidR="00CE333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1.45)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234" w:type="pct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</w:pP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95 (44.8%)</w:t>
            </w:r>
          </w:p>
        </w:tc>
        <w:tc>
          <w:tcPr>
            <w:tcW w:w="344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eastAsia="SimSun" w:hAnsi="Times New Roman" w:cs="Times New Roman"/>
                <w:sz w:val="13"/>
                <w:szCs w:val="13"/>
                <w:lang w:bidi="ar"/>
              </w:rPr>
              <w:t>76 (49.4%)</w:t>
            </w:r>
          </w:p>
        </w:tc>
        <w:tc>
          <w:tcPr>
            <w:tcW w:w="443" w:type="pct"/>
            <w:vAlign w:val="bottom"/>
          </w:tcPr>
          <w:p w:rsidR="00A54448" w:rsidRPr="001E44A3" w:rsidRDefault="00A54448" w:rsidP="00DA1C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1.20 (0.79</w:t>
            </w:r>
            <w:r w:rsidR="00CE333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1.82)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10" w:type="pct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Codominant</w:t>
            </w: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G/G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74 (26.6%)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66 (27.1%)</w:t>
            </w:r>
          </w:p>
        </w:tc>
        <w:tc>
          <w:tcPr>
            <w:tcW w:w="456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0.29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34 (32.1%)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20 (26%)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0.59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A/G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129 (46.4%)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127 (52%)</w:t>
            </w:r>
          </w:p>
        </w:tc>
        <w:tc>
          <w:tcPr>
            <w:tcW w:w="456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1.03 (0.65-1.62)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1.10 (0.73-1.67)</w:t>
            </w:r>
          </w:p>
        </w:tc>
        <w:tc>
          <w:tcPr>
            <w:tcW w:w="23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0.24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49 (46.2%)</w:t>
            </w:r>
          </w:p>
        </w:tc>
        <w:tc>
          <w:tcPr>
            <w:tcW w:w="344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38 (49.4%)</w:t>
            </w:r>
          </w:p>
        </w:tc>
        <w:tc>
          <w:tcPr>
            <w:tcW w:w="443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1.38 (0.68-2.80)</w:t>
            </w:r>
          </w:p>
        </w:tc>
        <w:tc>
          <w:tcPr>
            <w:tcW w:w="233" w:type="pct"/>
            <w:vMerge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1.32 (0.66-2.64)</w:t>
            </w:r>
          </w:p>
        </w:tc>
        <w:tc>
          <w:tcPr>
            <w:tcW w:w="210" w:type="pct"/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0.66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A/A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75 (27</w:t>
            </w:r>
            <w:r w:rsidR="00AD61D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51 (20.9%)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0.71 (0.42-1.22)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0.76 (0.47-1.24)</w:t>
            </w:r>
          </w:p>
        </w:tc>
        <w:tc>
          <w:tcPr>
            <w:tcW w:w="23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23 (21.7%)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19 (24.7%)</w:t>
            </w: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1.45 (0.63-3.33)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1.40 (0.62-3.19)</w:t>
            </w:r>
          </w:p>
        </w:tc>
        <w:tc>
          <w:tcPr>
            <w:tcW w:w="210" w:type="pct"/>
            <w:tcBorders>
              <w:bottom w:val="nil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DA1CEF" w:rsidRPr="001E44A3" w:rsidTr="00AD61D2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CEF" w:rsidRPr="001E44A3" w:rsidRDefault="00DA1CEF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Dominant</w:t>
            </w:r>
          </w:p>
        </w:tc>
        <w:tc>
          <w:tcPr>
            <w:tcW w:w="289" w:type="pc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G/G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74 (26.6%)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66 (27.1%)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0.68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Merge w:val="restar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0.91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34 (32.1%)</w:t>
            </w:r>
          </w:p>
        </w:tc>
        <w:tc>
          <w:tcPr>
            <w:tcW w:w="344" w:type="pc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20 (26</w:t>
            </w:r>
            <w:r w:rsidR="00AD61D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443" w:type="pc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0.31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Merge w:val="restar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0.37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DA1CEF" w:rsidRPr="001E44A3" w:rsidTr="00AD61D2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CEF" w:rsidRPr="001E44A3" w:rsidRDefault="00DA1CEF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A/G-A/A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204 (73.4%)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178 (73%)</w:t>
            </w:r>
          </w:p>
        </w:tc>
        <w:tc>
          <w:tcPr>
            <w:tcW w:w="456" w:type="pc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0.91 (0.60-1.40)</w:t>
            </w:r>
          </w:p>
        </w:tc>
        <w:tc>
          <w:tcPr>
            <w:tcW w:w="233" w:type="pct"/>
            <w:vMerge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0.98 (0.66-1.44)</w:t>
            </w:r>
          </w:p>
        </w:tc>
        <w:tc>
          <w:tcPr>
            <w:tcW w:w="234" w:type="pct"/>
            <w:vMerge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72 (67.9%)</w:t>
            </w: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57 (74</w:t>
            </w:r>
            <w:r w:rsidR="00AD61D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443" w:type="pc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1.40 (0.73-2.72)</w:t>
            </w:r>
          </w:p>
        </w:tc>
        <w:tc>
          <w:tcPr>
            <w:tcW w:w="233" w:type="pct"/>
            <w:vMerge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tcBorders>
              <w:top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1.35 (0.70-2.58)</w:t>
            </w:r>
          </w:p>
        </w:tc>
        <w:tc>
          <w:tcPr>
            <w:tcW w:w="210" w:type="pct"/>
            <w:vMerge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DA1CEF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CEF" w:rsidRPr="001E44A3" w:rsidRDefault="00DA1CEF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 w:val="restart"/>
            <w:vAlign w:val="center"/>
          </w:tcPr>
          <w:p w:rsidR="00DA1CEF" w:rsidRPr="001E44A3" w:rsidRDefault="00DA1CEF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Recessive</w:t>
            </w:r>
          </w:p>
        </w:tc>
        <w:tc>
          <w:tcPr>
            <w:tcW w:w="289" w:type="pc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G/G-A/G</w:t>
            </w:r>
          </w:p>
        </w:tc>
        <w:tc>
          <w:tcPr>
            <w:tcW w:w="344" w:type="pc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203 (73</w:t>
            </w:r>
            <w:r w:rsidR="00AD61D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344" w:type="pc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193 (79.1%)</w:t>
            </w:r>
          </w:p>
        </w:tc>
        <w:tc>
          <w:tcPr>
            <w:tcW w:w="456" w:type="pc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0.12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4" w:type="pct"/>
            <w:vMerge w:val="restar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0.1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00</w:t>
            </w:r>
          </w:p>
        </w:tc>
        <w:tc>
          <w:tcPr>
            <w:tcW w:w="344" w:type="pc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83 (78.3%)</w:t>
            </w:r>
          </w:p>
        </w:tc>
        <w:tc>
          <w:tcPr>
            <w:tcW w:w="344" w:type="pc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58 (75.3%)</w:t>
            </w:r>
          </w:p>
        </w:tc>
        <w:tc>
          <w:tcPr>
            <w:tcW w:w="443" w:type="pc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33" w:type="pct"/>
            <w:vMerge w:val="restar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1.00</w:t>
            </w:r>
          </w:p>
        </w:tc>
        <w:tc>
          <w:tcPr>
            <w:tcW w:w="210" w:type="pct"/>
            <w:vMerge w:val="restart"/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0.64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DA1CEF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CEF" w:rsidRPr="001E44A3" w:rsidRDefault="00DA1CEF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89" w:type="pct"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A/A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75 (27</w:t>
            </w:r>
            <w:r w:rsidR="00AD61D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51 (20.9%)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0.70 (0.45-1.09)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0.72 (0.48-1.07)</w:t>
            </w:r>
          </w:p>
        </w:tc>
        <w:tc>
          <w:tcPr>
            <w:tcW w:w="234" w:type="pct"/>
            <w:vMerge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23 (21.7%)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19 (24.7%)</w:t>
            </w:r>
          </w:p>
        </w:tc>
        <w:tc>
          <w:tcPr>
            <w:tcW w:w="443" w:type="pct"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1.19 (0.59-2.39)</w:t>
            </w:r>
          </w:p>
        </w:tc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18" w:type="pct"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1.18 (0.59-2.37)</w:t>
            </w:r>
          </w:p>
        </w:tc>
        <w:tc>
          <w:tcPr>
            <w:tcW w:w="210" w:type="pct"/>
            <w:vMerge/>
            <w:tcBorders>
              <w:bottom w:val="nil"/>
            </w:tcBorders>
            <w:vAlign w:val="center"/>
          </w:tcPr>
          <w:p w:rsidR="00DA1CEF" w:rsidRPr="001E44A3" w:rsidRDefault="00DA1CEF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A54448" w:rsidRPr="001E44A3" w:rsidTr="00A54448">
        <w:trPr>
          <w:trHeight w:val="343"/>
          <w:jc w:val="center"/>
        </w:trPr>
        <w:tc>
          <w:tcPr>
            <w:tcW w:w="31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53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Log-additive</w:t>
            </w:r>
          </w:p>
        </w:tc>
        <w:tc>
          <w:tcPr>
            <w:tcW w:w="289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456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0.85 (0.65-1.11)</w:t>
            </w:r>
          </w:p>
        </w:tc>
        <w:tc>
          <w:tcPr>
            <w:tcW w:w="233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0.23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43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0.88 (0.69-1.12)</w:t>
            </w:r>
          </w:p>
        </w:tc>
        <w:tc>
          <w:tcPr>
            <w:tcW w:w="234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00</w:t>
            </w:r>
          </w:p>
        </w:tc>
        <w:tc>
          <w:tcPr>
            <w:tcW w:w="344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344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---</w:t>
            </w:r>
          </w:p>
        </w:tc>
        <w:tc>
          <w:tcPr>
            <w:tcW w:w="443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1.21 (0.80-1.83)</w:t>
            </w:r>
          </w:p>
        </w:tc>
        <w:tc>
          <w:tcPr>
            <w:tcW w:w="233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0.36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18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1.19 (0.79-1.79)</w:t>
            </w:r>
          </w:p>
        </w:tc>
        <w:tc>
          <w:tcPr>
            <w:tcW w:w="210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DA1CE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E44A3">
              <w:rPr>
                <w:rFonts w:ascii="Times New Roman" w:hAnsi="Times New Roman" w:cs="Times New Roman"/>
                <w:sz w:val="13"/>
                <w:szCs w:val="13"/>
              </w:rPr>
              <w:t>0.4</w:t>
            </w:r>
            <w:r w:rsidR="00481032">
              <w:rPr>
                <w:rFonts w:ascii="Times New Roman" w:hAnsi="Times New Roman" w:cs="Times New Roman"/>
                <w:sz w:val="13"/>
                <w:szCs w:val="13"/>
              </w:rPr>
              <w:t>00</w:t>
            </w:r>
          </w:p>
        </w:tc>
      </w:tr>
    </w:tbl>
    <w:p w:rsidR="00A54448" w:rsidRPr="00C90299" w:rsidRDefault="00A54448" w:rsidP="00C90299">
      <w:pPr>
        <w:spacing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1E44A3">
        <w:rPr>
          <w:rFonts w:ascii="Times New Roman" w:hAnsi="Times New Roman" w:cs="Times New Roman"/>
          <w:sz w:val="20"/>
          <w:szCs w:val="20"/>
        </w:rPr>
        <w:t xml:space="preserve">SNP: single nucleotide polymorphism; OR: odds ratio; 95% CI: confidence interval. </w:t>
      </w:r>
      <w:proofErr w:type="gramStart"/>
      <w:r w:rsidRPr="001E44A3">
        <w:rPr>
          <w:rFonts w:ascii="Times New Roman" w:hAnsi="Times New Roman" w:cs="Times New Roman"/>
          <w:i/>
          <w:sz w:val="20"/>
          <w:szCs w:val="20"/>
        </w:rPr>
        <w:t>p</w:t>
      </w:r>
      <w:proofErr w:type="gramEnd"/>
      <w:r w:rsidRPr="001E44A3">
        <w:rPr>
          <w:rFonts w:ascii="Times New Roman" w:hAnsi="Times New Roman" w:cs="Times New Roman"/>
          <w:sz w:val="20"/>
          <w:szCs w:val="20"/>
        </w:rPr>
        <w:t xml:space="preserve"> &lt; 0.05 indicates statistical significance.</w:t>
      </w:r>
      <w:r w:rsidRPr="001E44A3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DB306A" w:rsidRPr="008D7CF3" w:rsidRDefault="008D7CF3" w:rsidP="001E44A3">
      <w:pPr>
        <w:pStyle w:val="Heading1"/>
        <w:spacing w:before="0" w:after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 w:rsidRPr="0008656E">
        <w:rPr>
          <w:rFonts w:ascii="Times New Roman" w:hAnsi="Times New Roman" w:cs="Times New Roman"/>
          <w:b w:val="0"/>
          <w:sz w:val="20"/>
          <w:szCs w:val="20"/>
        </w:rPr>
        <w:lastRenderedPageBreak/>
        <w:t>Additional file 1: Table S</w:t>
      </w:r>
      <w:r w:rsidR="00A54448" w:rsidRPr="008D7CF3">
        <w:rPr>
          <w:rFonts w:ascii="Times New Roman" w:hAnsi="Times New Roman" w:cs="Times New Roman"/>
          <w:b w:val="0"/>
          <w:sz w:val="20"/>
          <w:szCs w:val="20"/>
        </w:rPr>
        <w:t>3</w:t>
      </w:r>
      <w:r w:rsidR="00DB306A" w:rsidRPr="008D7CF3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gramStart"/>
      <w:r w:rsidR="00DB306A" w:rsidRPr="008D7CF3">
        <w:rPr>
          <w:rFonts w:ascii="Times New Roman" w:hAnsi="Times New Roman" w:cs="Times New Roman"/>
          <w:b w:val="0"/>
          <w:sz w:val="20"/>
          <w:szCs w:val="20"/>
        </w:rPr>
        <w:t>The</w:t>
      </w:r>
      <w:proofErr w:type="gramEnd"/>
      <w:r w:rsidR="00DB306A" w:rsidRPr="008D7CF3">
        <w:rPr>
          <w:rFonts w:ascii="Times New Roman" w:hAnsi="Times New Roman" w:cs="Times New Roman"/>
          <w:b w:val="0"/>
          <w:sz w:val="20"/>
          <w:szCs w:val="20"/>
        </w:rPr>
        <w:t xml:space="preserve"> relationship of </w:t>
      </w:r>
      <w:r w:rsidR="001E44A3" w:rsidRPr="008D7CF3">
        <w:rPr>
          <w:rFonts w:ascii="Times New Roman" w:hAnsi="Times New Roman" w:cs="Times New Roman"/>
          <w:b w:val="0"/>
          <w:sz w:val="20"/>
          <w:szCs w:val="20"/>
        </w:rPr>
        <w:t>selected</w:t>
      </w:r>
      <w:r w:rsidR="00DB306A" w:rsidRPr="008D7CF3">
        <w:rPr>
          <w:rFonts w:ascii="Times New Roman" w:hAnsi="Times New Roman" w:cs="Times New Roman"/>
          <w:b w:val="0"/>
          <w:sz w:val="20"/>
          <w:szCs w:val="20"/>
        </w:rPr>
        <w:t xml:space="preserve"> 3′UTR polymorphisms with lung cancer accor</w:t>
      </w:r>
      <w:r w:rsidR="001E44A3" w:rsidRPr="008D7CF3">
        <w:rPr>
          <w:rFonts w:ascii="Times New Roman" w:hAnsi="Times New Roman" w:cs="Times New Roman"/>
          <w:b w:val="0"/>
          <w:sz w:val="20"/>
          <w:szCs w:val="20"/>
        </w:rPr>
        <w:t>ding to the age stratification</w:t>
      </w:r>
    </w:p>
    <w:tbl>
      <w:tblPr>
        <w:tblStyle w:val="TableGrid"/>
        <w:tblpPr w:leftFromText="180" w:rightFromText="180" w:vertAnchor="text" w:tblpX="1" w:tblpY="1"/>
        <w:tblOverlap w:val="nev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"/>
        <w:gridCol w:w="1023"/>
        <w:gridCol w:w="845"/>
        <w:gridCol w:w="998"/>
        <w:gridCol w:w="998"/>
        <w:gridCol w:w="1310"/>
        <w:gridCol w:w="564"/>
        <w:gridCol w:w="1236"/>
        <w:gridCol w:w="567"/>
        <w:gridCol w:w="998"/>
        <w:gridCol w:w="998"/>
        <w:gridCol w:w="1310"/>
        <w:gridCol w:w="652"/>
        <w:gridCol w:w="1236"/>
        <w:gridCol w:w="564"/>
      </w:tblGrid>
      <w:tr w:rsidR="00A54448" w:rsidRPr="001E44A3" w:rsidTr="00B15C7E">
        <w:trPr>
          <w:trHeight w:val="343"/>
        </w:trPr>
        <w:tc>
          <w:tcPr>
            <w:tcW w:w="309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SNP ID</w:t>
            </w:r>
          </w:p>
        </w:tc>
        <w:tc>
          <w:tcPr>
            <w:tcW w:w="361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Model</w:t>
            </w:r>
          </w:p>
        </w:tc>
        <w:tc>
          <w:tcPr>
            <w:tcW w:w="298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Genotype</w:t>
            </w:r>
          </w:p>
        </w:tc>
        <w:tc>
          <w:tcPr>
            <w:tcW w:w="2001" w:type="pct"/>
            <w:gridSpan w:val="6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b/>
                <w:sz w:val="15"/>
                <w:szCs w:val="15"/>
              </w:rPr>
              <w:t>≥</w:t>
            </w: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50 years</w:t>
            </w:r>
          </w:p>
        </w:tc>
        <w:tc>
          <w:tcPr>
            <w:tcW w:w="2031" w:type="pct"/>
            <w:gridSpan w:val="6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&lt; 50 years</w:t>
            </w:r>
          </w:p>
        </w:tc>
      </w:tr>
      <w:tr w:rsidR="00AD61D2" w:rsidRPr="001E44A3" w:rsidTr="00AD61D2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98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352" w:type="pct"/>
            <w:vMerge w:val="restart"/>
            <w:tcBorders>
              <w:top w:val="single" w:sz="2" w:space="0" w:color="auto"/>
            </w:tcBorders>
            <w:vAlign w:val="center"/>
          </w:tcPr>
          <w:p w:rsidR="00AD61D2" w:rsidRPr="001E44A3" w:rsidRDefault="00AD61D2" w:rsidP="00AD61D2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Control</w:t>
            </w:r>
          </w:p>
        </w:tc>
        <w:tc>
          <w:tcPr>
            <w:tcW w:w="352" w:type="pct"/>
            <w:vMerge w:val="restart"/>
            <w:tcBorders>
              <w:top w:val="single" w:sz="2" w:space="0" w:color="auto"/>
            </w:tcBorders>
            <w:vAlign w:val="center"/>
          </w:tcPr>
          <w:p w:rsidR="00AD61D2" w:rsidRPr="001E44A3" w:rsidRDefault="00AD61D2" w:rsidP="00AD61D2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C</w:t>
            </w: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ase</w:t>
            </w:r>
          </w:p>
        </w:tc>
        <w:tc>
          <w:tcPr>
            <w:tcW w:w="661" w:type="pct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Adjusted analysis</w:t>
            </w:r>
          </w:p>
        </w:tc>
        <w:tc>
          <w:tcPr>
            <w:tcW w:w="636" w:type="pct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Crude analysis</w:t>
            </w:r>
          </w:p>
        </w:tc>
        <w:tc>
          <w:tcPr>
            <w:tcW w:w="352" w:type="pct"/>
            <w:vMerge w:val="restart"/>
            <w:tcBorders>
              <w:top w:val="single" w:sz="2" w:space="0" w:color="auto"/>
            </w:tcBorders>
            <w:vAlign w:val="center"/>
          </w:tcPr>
          <w:p w:rsidR="00AD61D2" w:rsidRPr="001E44A3" w:rsidRDefault="00AD61D2" w:rsidP="00AD61D2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Control</w:t>
            </w:r>
          </w:p>
        </w:tc>
        <w:tc>
          <w:tcPr>
            <w:tcW w:w="352" w:type="pct"/>
            <w:vMerge w:val="restart"/>
            <w:tcBorders>
              <w:top w:val="single" w:sz="2" w:space="0" w:color="auto"/>
            </w:tcBorders>
            <w:vAlign w:val="center"/>
          </w:tcPr>
          <w:p w:rsidR="00AD61D2" w:rsidRPr="001E44A3" w:rsidRDefault="00AD61D2" w:rsidP="00AD61D2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C</w:t>
            </w: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ase</w:t>
            </w:r>
          </w:p>
        </w:tc>
        <w:tc>
          <w:tcPr>
            <w:tcW w:w="692" w:type="pct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Adjusted analysis</w:t>
            </w:r>
          </w:p>
        </w:tc>
        <w:tc>
          <w:tcPr>
            <w:tcW w:w="635" w:type="pct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Crude analysis</w:t>
            </w:r>
          </w:p>
        </w:tc>
      </w:tr>
      <w:tr w:rsidR="00AD61D2" w:rsidRPr="001E44A3" w:rsidTr="00AD61D2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98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352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352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46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OR (95%CI)</w:t>
            </w:r>
          </w:p>
        </w:tc>
        <w:tc>
          <w:tcPr>
            <w:tcW w:w="199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>p</w:t>
            </w:r>
          </w:p>
        </w:tc>
        <w:tc>
          <w:tcPr>
            <w:tcW w:w="436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OR (95%CI)</w:t>
            </w:r>
          </w:p>
        </w:tc>
        <w:tc>
          <w:tcPr>
            <w:tcW w:w="200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>p</w:t>
            </w:r>
          </w:p>
        </w:tc>
        <w:tc>
          <w:tcPr>
            <w:tcW w:w="352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352" w:type="pct"/>
            <w:vMerge/>
            <w:tcBorders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46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OR (95%CI)</w:t>
            </w:r>
          </w:p>
        </w:tc>
        <w:tc>
          <w:tcPr>
            <w:tcW w:w="230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>p</w:t>
            </w:r>
          </w:p>
        </w:tc>
        <w:tc>
          <w:tcPr>
            <w:tcW w:w="436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sz w:val="15"/>
                <w:szCs w:val="15"/>
              </w:rPr>
              <w:t>OR (95%CI)</w:t>
            </w:r>
          </w:p>
        </w:tc>
        <w:tc>
          <w:tcPr>
            <w:tcW w:w="199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D61D2" w:rsidRPr="001E44A3" w:rsidRDefault="00AD61D2" w:rsidP="00B15C7E">
            <w:pPr>
              <w:jc w:val="center"/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b/>
                <w:i/>
                <w:sz w:val="15"/>
                <w:szCs w:val="15"/>
              </w:rPr>
              <w:t>p</w:t>
            </w:r>
          </w:p>
        </w:tc>
      </w:tr>
      <w:tr w:rsidR="00B15C7E" w:rsidRPr="001E44A3" w:rsidTr="00B15C7E">
        <w:trPr>
          <w:trHeight w:val="327"/>
        </w:trPr>
        <w:tc>
          <w:tcPr>
            <w:tcW w:w="309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rs2246209</w:t>
            </w:r>
          </w:p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single" w:sz="1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Allele</w:t>
            </w:r>
          </w:p>
        </w:tc>
        <w:tc>
          <w:tcPr>
            <w:tcW w:w="298" w:type="pc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G</w:t>
            </w:r>
          </w:p>
        </w:tc>
        <w:tc>
          <w:tcPr>
            <w:tcW w:w="352" w:type="pc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318 (69.7%)</w:t>
            </w:r>
          </w:p>
        </w:tc>
        <w:tc>
          <w:tcPr>
            <w:tcW w:w="352" w:type="pc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366 (69.3%)</w:t>
            </w:r>
          </w:p>
        </w:tc>
        <w:tc>
          <w:tcPr>
            <w:tcW w:w="462" w:type="pc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0.89</w:t>
            </w:r>
            <w:r w:rsidR="00DA1CEF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210 (67.3%)</w:t>
            </w:r>
          </w:p>
        </w:tc>
        <w:tc>
          <w:tcPr>
            <w:tcW w:w="352" w:type="pc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84 (72.4%)</w:t>
            </w:r>
          </w:p>
        </w:tc>
        <w:tc>
          <w:tcPr>
            <w:tcW w:w="462" w:type="pct"/>
            <w:tcBorders>
              <w:top w:val="single" w:sz="1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0.31</w:t>
            </w:r>
            <w:r w:rsidR="00DA1CEF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9" w:type="pct"/>
            <w:tcBorders>
              <w:top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B15C7E" w:rsidRPr="001E44A3" w:rsidTr="00B15C7E">
        <w:trPr>
          <w:trHeight w:val="327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A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138 (30.3%)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 xml:space="preserve">162 </w:t>
            </w: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(30.7%)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1.02 (0.78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1.34)</w:t>
            </w:r>
          </w:p>
        </w:tc>
        <w:tc>
          <w:tcPr>
            <w:tcW w:w="199" w:type="pct"/>
            <w:vMerge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102 (32.7%)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32 (27.6%)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0.78 (0.49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1.26)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99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27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Codominant</w:t>
            </w:r>
          </w:p>
        </w:tc>
        <w:tc>
          <w:tcPr>
            <w:tcW w:w="298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115 (50.4%)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131 (49.6%)</w:t>
            </w:r>
          </w:p>
        </w:tc>
        <w:tc>
          <w:tcPr>
            <w:tcW w:w="46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0.98</w:t>
            </w:r>
            <w:r w:rsidR="00DA1CEF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69 (44.2%)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29 (50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0.61</w:t>
            </w:r>
            <w:r w:rsidR="00DA1CEF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27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G/A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88 (38.6%)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104 (39.4%)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1.03 (0.69-1.53)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1.04 (0.71-1.51)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0.98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72 (46.1%)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26 (44.8%)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0.91 (0.47-1.77)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0.86 (0.46-1.60)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AD61D2" w:rsidRPr="001E44A3" w:rsidTr="00AD61D2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A/A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25 (11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29 (11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1.06 (0.58-1.96)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1.02 (0.56-1.84)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15 (9.6%)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 (5.2%)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0.52 (0.13-2.04)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0.48 (0.13-1.77)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AD61D2">
        <w:trPr>
          <w:trHeight w:val="327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Dominant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115 (50.4%)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131 (49.6%)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69 (44.2%)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29 (50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G/A-A/A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113 (49.6%)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133 (50.4%)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1.04 (0.72-1.50)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1.03 (0.72-1.47)</w:t>
            </w:r>
          </w:p>
        </w:tc>
        <w:tc>
          <w:tcPr>
            <w:tcW w:w="20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87 (55.8%)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29 (50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0.84 (0.44-1.61)</w:t>
            </w:r>
          </w:p>
        </w:tc>
        <w:tc>
          <w:tcPr>
            <w:tcW w:w="23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0.79 (0.43-1.45)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27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Recessive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G/G-G/A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203 (89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235 (89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141 (90.4%)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55 (94.8%)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A/A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25 (11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29 (11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1.05 (0.58-1.89)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(0.57-1.77)</w:t>
            </w:r>
          </w:p>
        </w:tc>
        <w:tc>
          <w:tcPr>
            <w:tcW w:w="20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15 (9.6%)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 (5.2%)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0.54 (0.14-2.06)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0.51 (0.14-1.84)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Log-additive</w:t>
            </w:r>
          </w:p>
        </w:tc>
        <w:tc>
          <w:tcPr>
            <w:tcW w:w="298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1.03 (0.79-1.35)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0.83</w:t>
            </w:r>
            <w:r w:rsidR="00DA1CEF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1.02 (0.78-1.32)</w:t>
            </w:r>
          </w:p>
        </w:tc>
        <w:tc>
          <w:tcPr>
            <w:tcW w:w="20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0.89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0.81 (0.48-1.36)</w:t>
            </w:r>
          </w:p>
        </w:tc>
        <w:tc>
          <w:tcPr>
            <w:tcW w:w="23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  <w:r w:rsidR="00DA1CEF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0.77 (0.47-1.26)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rs1056426</w:t>
            </w:r>
          </w:p>
        </w:tc>
        <w:tc>
          <w:tcPr>
            <w:tcW w:w="361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Allele</w:t>
            </w:r>
          </w:p>
        </w:tc>
        <w:tc>
          <w:tcPr>
            <w:tcW w:w="298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T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349 (76.5%)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402 (76.7%)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0.95</w:t>
            </w:r>
            <w:r w:rsidR="00DA1CEF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236 (75.6%)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94 (81.0%)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0.24</w:t>
            </w:r>
            <w:r w:rsidR="00DA1CEF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9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C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107 (23.5%)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 xml:space="preserve">122 </w:t>
            </w: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(23.3%)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0.99 (0.74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1.33)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76 (24.4%)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22 (19.0%)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0.73 (0.43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1.24)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Codominant</w:t>
            </w: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T/T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134 (58.8%)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159 (60.7%)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  <w:r w:rsidR="00DA1CEF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88 (56.4%)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38 (65.5%)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  <w:r w:rsidR="00DA1CEF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C/T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81 (35.5%)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84 (32.1%)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0.80 (0.54-1.20)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0.87 (0.60-1.28)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0.62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60 (38.5%)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18 (31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0.62 (0.31-1.24)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0.69 (0.36-1.33)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C/C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 (5.7%)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19 (7.2%)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1.31 (0.61-2.82)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1.23 (0.59-2.59)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 (5.1%)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 (3.5%)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0.68 (0.13-3.66)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0.58 (0.12-2.85)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Dominant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T/T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134 (58.8%)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159 (60.7%)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88 (56.4%)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38 (65.5%)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C/T-C/C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94 (41.2%)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103 (39.3%)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0.87 (0.60-1.27)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0.92 (0.64-1.33)</w:t>
            </w:r>
          </w:p>
        </w:tc>
        <w:tc>
          <w:tcPr>
            <w:tcW w:w="20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68 (43.6%)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20 (34.5%)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0.62 (0.32-1.22)</w:t>
            </w:r>
          </w:p>
        </w:tc>
        <w:tc>
          <w:tcPr>
            <w:tcW w:w="23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0.68 (0.36-1.28)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Recessive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T/T-C/T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215 (94.3%)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243 (92.8%)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148 (94.9%)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56 (96.5%)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C/C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 (5.7%)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19 (7.2%)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1.42 (0.67-3.01)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1.29 (0.62-2.68)</w:t>
            </w:r>
          </w:p>
        </w:tc>
        <w:tc>
          <w:tcPr>
            <w:tcW w:w="20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 (5.1%)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 (3.5%)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0.81 (0.15-4.28)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0.66 (0.14-3.21)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Log-additive</w:t>
            </w:r>
          </w:p>
        </w:tc>
        <w:tc>
          <w:tcPr>
            <w:tcW w:w="298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0.97 (0.72-1.31)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0.85</w:t>
            </w:r>
            <w:r w:rsidR="00DA1CEF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0.99 (0.74-1.32)</w:t>
            </w:r>
          </w:p>
        </w:tc>
        <w:tc>
          <w:tcPr>
            <w:tcW w:w="20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0.95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0.69 (0.38-1.23)</w:t>
            </w:r>
          </w:p>
        </w:tc>
        <w:tc>
          <w:tcPr>
            <w:tcW w:w="23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0.72 (0.42-1.24)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rs1064607</w:t>
            </w:r>
          </w:p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Allele</w:t>
            </w:r>
          </w:p>
        </w:tc>
        <w:tc>
          <w:tcPr>
            <w:tcW w:w="298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G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290 (63.6%)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319 (60.6%)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0.34</w:t>
            </w:r>
            <w:r w:rsidR="00DA1CEF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198 (63.5%)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63 (54.3%)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0.085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9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C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166 (36.4%)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 xml:space="preserve">207 </w:t>
            </w: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(39.4%)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1.13 (0.88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1.47)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114 (36.5%)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53 (45.7%)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1.46 (0.95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2.25)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Codominant</w:t>
            </w: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93 (40.8%)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93 (35.4%)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0.5</w:t>
            </w:r>
            <w:r w:rsidR="00DA1CEF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64 (41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18 (31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0.46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G/C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104 (45.6%)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133 (50.6%)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1.26 (0.85-1.88)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1.28 (0.87-1.88)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70 (44.9%)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27 (46.5%)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1.18 (0.57-2.46)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1.37 (0.69-2.72)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C/C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31 (13.6%)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37 (14.1%)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1.23 (0.69-2.19)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1.19 (0.68-2.08)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22 (14.1%)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 (22.4%)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1.81 (0.72-4.60)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2.10 (0.89-4.98)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Dominant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93 (40.8%)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93 (35.4%)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64 (41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18 (31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0.18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G/C-C/C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135 (59.2%)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170 (64.6%)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1.25 (0.86-1.83)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1.26 (0.87-1.82)</w:t>
            </w:r>
          </w:p>
        </w:tc>
        <w:tc>
          <w:tcPr>
            <w:tcW w:w="20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92 (59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40 (69</w:t>
            </w:r>
            <w:r w:rsidR="00AD61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1.33 (0.67-2.65)</w:t>
            </w:r>
          </w:p>
        </w:tc>
        <w:tc>
          <w:tcPr>
            <w:tcW w:w="23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1.55 (0.81-2.94)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Recessive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G/G-G/C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197 (86.4%)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226 (85.9%)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134 (85.9%)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45 (77.6%)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0.15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C/C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31 (13.6%)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37 (14.1%)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1.08 (0.63-1.84)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1.04 (0.62-1.74)</w:t>
            </w:r>
          </w:p>
        </w:tc>
        <w:tc>
          <w:tcPr>
            <w:tcW w:w="20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22 (14.1%)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 (22.4%)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1.65 (0.72-3.76)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1.76 (0.82-3.78)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Log-additive</w:t>
            </w:r>
          </w:p>
        </w:tc>
        <w:tc>
          <w:tcPr>
            <w:tcW w:w="298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1.15 (0.87-1.50)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1.14 (0.87-1.48)</w:t>
            </w:r>
          </w:p>
        </w:tc>
        <w:tc>
          <w:tcPr>
            <w:tcW w:w="20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1.32 (0.83-2.10)</w:t>
            </w:r>
          </w:p>
        </w:tc>
        <w:tc>
          <w:tcPr>
            <w:tcW w:w="23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1.44 (0.94-2.20)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0.093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rs3796283</w:t>
            </w:r>
          </w:p>
        </w:tc>
        <w:tc>
          <w:tcPr>
            <w:tcW w:w="361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Allele</w:t>
            </w:r>
          </w:p>
        </w:tc>
        <w:tc>
          <w:tcPr>
            <w:tcW w:w="298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A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264 (57.9%)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297 (56.5%)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0.65</w:t>
            </w:r>
            <w:r w:rsidR="00B15C7E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186 (59.6%)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58 (50.0%)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0.074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9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G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192 (42.1%)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 xml:space="preserve">229 </w:t>
            </w: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(43.5%)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1.06 (0.82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1.37)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126 (40.4%)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58 (50.0%)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1.48 (0.96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2.27)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Codominant</w:t>
            </w: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A/A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76 (33.3%)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80 (30.4%)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58 (37.2%)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14 (24.1%)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G/A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112 (49.1%)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137 (52.1%)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1.14 (0.75-1.73)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1.16 (0.78-1.74)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0.76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70 (44.9%)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30 (51.7%)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1.76 (0.81-3.81)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1.78 (0.86-3.66)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0.17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40 (17.5%)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46 (17.5%)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1.03 (0.59-1.78)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1.09 (0.64-1.85)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28 (17.9%)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14 (24.1%)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1.75 (0.68-4.48)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2.07 (0.87-4.93)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Dominant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A/A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76 (33.3%)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80 (30.4%)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58 (37.2%)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14 (24.1%)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0.068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G/A-G/G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152 (66.7%)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183 (69.6%)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1.11 (0.75-1.65)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1.14 (0.78-1.67)</w:t>
            </w:r>
          </w:p>
        </w:tc>
        <w:tc>
          <w:tcPr>
            <w:tcW w:w="20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98 (62.8%)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44 (75.9%)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1.76 (0.84-3.65)</w:t>
            </w:r>
          </w:p>
        </w:tc>
        <w:tc>
          <w:tcPr>
            <w:tcW w:w="23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1.86 (0.94-3.68)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Recessive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A/A-G/A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188 (82.5%)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217 (82.5%)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128 (82</w:t>
            </w:r>
            <w:r w:rsidR="004A4A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44 (75.9%)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40 (17.5%)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46 (17.5%)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0.95 (0.58-1.54)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(0.62-1.59)</w:t>
            </w:r>
          </w:p>
        </w:tc>
        <w:tc>
          <w:tcPr>
            <w:tcW w:w="20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28 (17.9%)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14 (24.1%)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1.22 (0.56-2.70)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1.45 (0.70-3.01)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Log-additive</w:t>
            </w:r>
          </w:p>
        </w:tc>
        <w:tc>
          <w:tcPr>
            <w:tcW w:w="298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1.03 (0.79-1.35)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0.81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1.06 (0.82-1.38)</w:t>
            </w:r>
          </w:p>
        </w:tc>
        <w:tc>
          <w:tcPr>
            <w:tcW w:w="20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1.35 (0.85-2.12)</w:t>
            </w:r>
          </w:p>
        </w:tc>
        <w:tc>
          <w:tcPr>
            <w:tcW w:w="23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1.45 (0.95-2.22)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0.081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rs2378456</w:t>
            </w:r>
          </w:p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Allele</w:t>
            </w:r>
          </w:p>
        </w:tc>
        <w:tc>
          <w:tcPr>
            <w:tcW w:w="298" w:type="pct"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G</w:t>
            </w:r>
          </w:p>
        </w:tc>
        <w:tc>
          <w:tcPr>
            <w:tcW w:w="352" w:type="pct"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244 (53.7%)</w:t>
            </w:r>
          </w:p>
        </w:tc>
        <w:tc>
          <w:tcPr>
            <w:tcW w:w="352" w:type="pct"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279 (53.7%)</w:t>
            </w:r>
          </w:p>
        </w:tc>
        <w:tc>
          <w:tcPr>
            <w:tcW w:w="462" w:type="pct"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0.98</w:t>
            </w:r>
            <w:r w:rsidR="00B15C7E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175 (56.1%)</w:t>
            </w:r>
          </w:p>
        </w:tc>
        <w:tc>
          <w:tcPr>
            <w:tcW w:w="352" w:type="pct"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54 (48.2%)</w:t>
            </w:r>
          </w:p>
        </w:tc>
        <w:tc>
          <w:tcPr>
            <w:tcW w:w="462" w:type="pct"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0.15</w:t>
            </w:r>
            <w:r w:rsidR="00B15C7E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9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C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210 (46.3%)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 xml:space="preserve">241 </w:t>
            </w: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(46.3%)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(0.78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1.29)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137 (43.9%)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58 (51.8%)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1.37 (0.89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2.12)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9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Codominant</w:t>
            </w: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65 (28.6%)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75 (28.9%)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0.98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52 (33.3%)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 (23.2%)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G/C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114 (50.2%)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129 (49.6%)</w:t>
            </w:r>
          </w:p>
        </w:tc>
        <w:tc>
          <w:tcPr>
            <w:tcW w:w="46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0.97 (0.63-1.50)</w:t>
            </w:r>
          </w:p>
        </w:tc>
        <w:tc>
          <w:tcPr>
            <w:tcW w:w="199" w:type="pct"/>
            <w:vMerge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0.98 (0.65-1.49)</w:t>
            </w:r>
          </w:p>
        </w:tc>
        <w:tc>
          <w:tcPr>
            <w:tcW w:w="200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0.99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71 (45.5%)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28 (50</w:t>
            </w:r>
            <w:r w:rsidR="004A4A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1.63 (0.73-3.64)</w:t>
            </w:r>
          </w:p>
        </w:tc>
        <w:tc>
          <w:tcPr>
            <w:tcW w:w="230" w:type="pct"/>
            <w:vMerge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1.58 (0.75-3.34)</w:t>
            </w:r>
          </w:p>
        </w:tc>
        <w:tc>
          <w:tcPr>
            <w:tcW w:w="199" w:type="pct"/>
            <w:tcBorders>
              <w:top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444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C/C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48 (21.1%)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56 (21.5%)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0.96 (0.56-1.63)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1.01 (0.61-1.68)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33 (21.1%)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15 (26.8%)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1.49 (0.59-3.81)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1.82 (0.77-4.30)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Dominant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65 (28.6%)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75 (28.9%)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52 (33.3%)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 (23.2%)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0.15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G/C-C/C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162 (71.4%)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185 (71.2%)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0.97 (0.64-1.45)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0.99 (0.67-1.47)</w:t>
            </w:r>
          </w:p>
        </w:tc>
        <w:tc>
          <w:tcPr>
            <w:tcW w:w="20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104 (66.7%)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43 (76.8%)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1.58 (0.74-3.37)</w:t>
            </w:r>
          </w:p>
        </w:tc>
        <w:tc>
          <w:tcPr>
            <w:tcW w:w="23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1.65 (0.82-3.34)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Recessive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G/G-G/C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179 (78.8%)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204 (78.5%)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123 (78.8%)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41 (73.2%)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C/C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48 (21.1%)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56 (21.5%)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0.98 (0.62-1.54)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1.02 (0.66-1.58)</w:t>
            </w:r>
          </w:p>
        </w:tc>
        <w:tc>
          <w:tcPr>
            <w:tcW w:w="20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33 (21.1%)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15 (26.8%)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1.10 (0.51-2.37)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1.36 (0.67-2.76)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Log-additive</w:t>
            </w:r>
          </w:p>
        </w:tc>
        <w:tc>
          <w:tcPr>
            <w:tcW w:w="298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0.98 (0.75-1.27)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(0.78-1.29)</w:t>
            </w:r>
          </w:p>
        </w:tc>
        <w:tc>
          <w:tcPr>
            <w:tcW w:w="20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0.98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1.23 (0.78-1.94)</w:t>
            </w:r>
          </w:p>
        </w:tc>
        <w:tc>
          <w:tcPr>
            <w:tcW w:w="23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1.35 (0.88-2.06)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rs3750163</w:t>
            </w:r>
          </w:p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Allele</w:t>
            </w:r>
          </w:p>
        </w:tc>
        <w:tc>
          <w:tcPr>
            <w:tcW w:w="298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G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416 (91.2%)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484 (91.7%)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0.81</w:t>
            </w:r>
            <w:r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291 (93.3%)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104 (89.7%)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0.21</w:t>
            </w:r>
            <w:r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9" w:type="pct"/>
            <w:tcBorders>
              <w:top w:val="single" w:sz="2" w:space="0" w:color="auto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A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40 (8.8%)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 xml:space="preserve">44 </w:t>
            </w: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(8.3%)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0.95 (0.60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1.48)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21 (6.7%)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12 (10.3%)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1.60 (0.76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3.36)</w:t>
            </w:r>
          </w:p>
        </w:tc>
        <w:tc>
          <w:tcPr>
            <w:tcW w:w="23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9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Codominant</w:t>
            </w: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190 (83.3%)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221 (83.7%)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0.83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135 (86.5%)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49 (84.5%)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A54448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0.009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G/A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36 (15.8%)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42 (15.9%)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1.03 (0.62-1.71)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(0.62-1.63)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0.78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21 (13.5%)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 (10.3%)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0.62 (0.22-1.72)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0.79 (0.30-2.06)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0.017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top w:val="nil"/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A/A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 (0.9%)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 (0.4%)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0.49 (0.04-5.50)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0.43 (0.04-4.77)</w:t>
            </w:r>
          </w:p>
        </w:tc>
        <w:tc>
          <w:tcPr>
            <w:tcW w:w="200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 (0%)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 (5.2%)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NA (0.00-NA)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NA (0.00-NA)</w:t>
            </w:r>
          </w:p>
        </w:tc>
        <w:tc>
          <w:tcPr>
            <w:tcW w:w="199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Dominant</w:t>
            </w: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190 (83.3%)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221 (83.7%)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</w:t>
            </w:r>
          </w:p>
        </w:tc>
        <w:tc>
          <w:tcPr>
            <w:tcW w:w="436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135 (86.5%)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49 (84.5%)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G/A-A/A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38 (16.7%)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43 (16.3%)</w:t>
            </w:r>
          </w:p>
        </w:tc>
        <w:tc>
          <w:tcPr>
            <w:tcW w:w="46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(0.61-1.64)</w:t>
            </w:r>
          </w:p>
        </w:tc>
        <w:tc>
          <w:tcPr>
            <w:tcW w:w="199" w:type="pct"/>
            <w:vMerge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0.97 (0.60-1.57)</w:t>
            </w:r>
          </w:p>
        </w:tc>
        <w:tc>
          <w:tcPr>
            <w:tcW w:w="20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21 (13.5%)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9 (15.5%)</w:t>
            </w:r>
          </w:p>
        </w:tc>
        <w:tc>
          <w:tcPr>
            <w:tcW w:w="46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(0.41-2.44)</w:t>
            </w:r>
          </w:p>
        </w:tc>
        <w:tc>
          <w:tcPr>
            <w:tcW w:w="230" w:type="pct"/>
            <w:vMerge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1.18 (0.51-2.75)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Recessive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G/G-G/A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226 (99.1%)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263 (99.6%)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156 (100%)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55 (94.8%)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0.003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A/A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 (0.9%)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 (0.4%)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0.49 (0.04-5.46)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0.43 (0.04-4.76)</w:t>
            </w:r>
          </w:p>
        </w:tc>
        <w:tc>
          <w:tcPr>
            <w:tcW w:w="20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 (0%)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 (5.2%)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NA (0.00-NA)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NA (0.00-NA)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Log-additive</w:t>
            </w:r>
          </w:p>
        </w:tc>
        <w:tc>
          <w:tcPr>
            <w:tcW w:w="298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0.97 (0.61-1.55)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0.94 (0.60-1.48)</w:t>
            </w:r>
          </w:p>
        </w:tc>
        <w:tc>
          <w:tcPr>
            <w:tcW w:w="20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1.40 (0.67-2.93)</w:t>
            </w:r>
          </w:p>
        </w:tc>
        <w:tc>
          <w:tcPr>
            <w:tcW w:w="230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1.52 (0.75-3.09)</w:t>
            </w:r>
          </w:p>
        </w:tc>
        <w:tc>
          <w:tcPr>
            <w:tcW w:w="199" w:type="pct"/>
            <w:tcBorders>
              <w:top w:val="nil"/>
              <w:bottom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 w:val="restar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rs9876</w:t>
            </w:r>
          </w:p>
        </w:tc>
        <w:tc>
          <w:tcPr>
            <w:tcW w:w="361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Allele</w:t>
            </w:r>
          </w:p>
        </w:tc>
        <w:tc>
          <w:tcPr>
            <w:tcW w:w="298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G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238 (52.2%)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274 (52.1%)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0.97</w:t>
            </w:r>
            <w:r w:rsidR="00B15C7E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156 (50.0%)</w:t>
            </w:r>
          </w:p>
        </w:tc>
        <w:tc>
          <w:tcPr>
            <w:tcW w:w="35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63 (54.3%)</w:t>
            </w:r>
          </w:p>
        </w:tc>
        <w:tc>
          <w:tcPr>
            <w:tcW w:w="462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0.43</w:t>
            </w:r>
            <w:r w:rsidR="00B15C7E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0</w:t>
            </w:r>
          </w:p>
        </w:tc>
        <w:tc>
          <w:tcPr>
            <w:tcW w:w="436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99" w:type="pct"/>
            <w:tcBorders>
              <w:top w:val="single" w:sz="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A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218 (47.8%)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 xml:space="preserve">252 </w:t>
            </w: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(47.9%)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(0.78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1.29)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156 (50.0%)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eastAsia="SimSun" w:hAnsi="Times New Roman" w:cs="Times New Roman"/>
                <w:color w:val="000000"/>
                <w:sz w:val="15"/>
                <w:szCs w:val="15"/>
                <w:lang w:bidi="ar"/>
              </w:rPr>
              <w:t>53 (45.7%)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0.84 (0.55</w:t>
            </w:r>
            <w:r w:rsidR="00CE333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1.29)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Codominant</w:t>
            </w: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64 (28.1%)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70 (26.6%)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0.85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44 (28.2%)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16 (27.6%)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A/G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110 (48.2%)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134 (51</w:t>
            </w:r>
            <w:r w:rsidR="004A4A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1.07 (0.69-1.67)</w:t>
            </w:r>
          </w:p>
        </w:tc>
        <w:tc>
          <w:tcPr>
            <w:tcW w:w="199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1.11 (0.73-1.70)</w:t>
            </w:r>
          </w:p>
        </w:tc>
        <w:tc>
          <w:tcPr>
            <w:tcW w:w="200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0.84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68 (43.6%)</w:t>
            </w:r>
          </w:p>
        </w:tc>
        <w:tc>
          <w:tcPr>
            <w:tcW w:w="35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31 (53.5%)</w:t>
            </w:r>
          </w:p>
        </w:tc>
        <w:tc>
          <w:tcPr>
            <w:tcW w:w="462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1.38 (0.64-2.95)</w:t>
            </w:r>
          </w:p>
        </w:tc>
        <w:tc>
          <w:tcPr>
            <w:tcW w:w="230" w:type="pct"/>
            <w:vMerge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1.25 (0.61-2.56)</w:t>
            </w:r>
          </w:p>
        </w:tc>
        <w:tc>
          <w:tcPr>
            <w:tcW w:w="199" w:type="pct"/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A/A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54 (23.7%)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59 (22.4%)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0.94 (0.56-1.59)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(0.61-1.65)</w:t>
            </w:r>
          </w:p>
        </w:tc>
        <w:tc>
          <w:tcPr>
            <w:tcW w:w="200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44 (28.2%)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 (19</w:t>
            </w:r>
            <w:r w:rsidR="004A4A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0.72 (0.29-1.82)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0.69 (0.29-1.65)</w:t>
            </w:r>
          </w:p>
        </w:tc>
        <w:tc>
          <w:tcPr>
            <w:tcW w:w="199" w:type="pct"/>
            <w:tcBorders>
              <w:bottom w:val="nil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Dominant</w:t>
            </w: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64 (28.1%)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70 (26.6%)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44 (28.2%)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16 (27.6%)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A/G-A/A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164 (71.9%)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193 (73.4%)</w:t>
            </w:r>
          </w:p>
        </w:tc>
        <w:tc>
          <w:tcPr>
            <w:tcW w:w="46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1.03 (0.68-1.56)</w:t>
            </w:r>
          </w:p>
        </w:tc>
        <w:tc>
          <w:tcPr>
            <w:tcW w:w="199" w:type="pct"/>
            <w:vMerge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1.08 (0.72-1.60)</w:t>
            </w:r>
          </w:p>
        </w:tc>
        <w:tc>
          <w:tcPr>
            <w:tcW w:w="200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112 (71.8%)</w:t>
            </w:r>
          </w:p>
        </w:tc>
        <w:tc>
          <w:tcPr>
            <w:tcW w:w="35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42 (72.4%)</w:t>
            </w:r>
          </w:p>
        </w:tc>
        <w:tc>
          <w:tcPr>
            <w:tcW w:w="462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1.11 (0.54-2.28)</w:t>
            </w:r>
          </w:p>
        </w:tc>
        <w:tc>
          <w:tcPr>
            <w:tcW w:w="230" w:type="pct"/>
            <w:vMerge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top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1.03 (0.53-2.02)</w:t>
            </w:r>
          </w:p>
        </w:tc>
        <w:tc>
          <w:tcPr>
            <w:tcW w:w="199" w:type="pct"/>
            <w:vMerge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 w:val="restart"/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Recessive</w:t>
            </w:r>
          </w:p>
        </w:tc>
        <w:tc>
          <w:tcPr>
            <w:tcW w:w="298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G/G-A/G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174 (76.3%)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204 (77.6%)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0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0.74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112 (71.8%)</w:t>
            </w:r>
          </w:p>
        </w:tc>
        <w:tc>
          <w:tcPr>
            <w:tcW w:w="35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47 (81</w:t>
            </w:r>
            <w:r w:rsidR="004A4A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230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0.18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199" w:type="pct"/>
            <w:vMerge w:val="restart"/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A/A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54 (23.7%)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59 (22.4%)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0.90 (0.58-1.40)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0.93 (0.61-1.42)</w:t>
            </w:r>
          </w:p>
        </w:tc>
        <w:tc>
          <w:tcPr>
            <w:tcW w:w="20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44 (28.2%)</w:t>
            </w:r>
          </w:p>
        </w:tc>
        <w:tc>
          <w:tcPr>
            <w:tcW w:w="35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11 (19</w:t>
            </w:r>
            <w:r w:rsidR="004A4AD2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0.59 (0.27-1.29)</w:t>
            </w: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36" w:type="pct"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0.60 (0.28-1.25)</w:t>
            </w:r>
          </w:p>
        </w:tc>
        <w:tc>
          <w:tcPr>
            <w:tcW w:w="199" w:type="pct"/>
            <w:vMerge/>
            <w:tcBorders>
              <w:bottom w:val="nil"/>
            </w:tcBorders>
            <w:vAlign w:val="center"/>
          </w:tcPr>
          <w:p w:rsidR="00B15C7E" w:rsidRPr="001E44A3" w:rsidRDefault="00B15C7E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5C7E" w:rsidRPr="001E44A3" w:rsidTr="00B15C7E">
        <w:trPr>
          <w:trHeight w:val="343"/>
        </w:trPr>
        <w:tc>
          <w:tcPr>
            <w:tcW w:w="30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61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Log-additive</w:t>
            </w:r>
          </w:p>
        </w:tc>
        <w:tc>
          <w:tcPr>
            <w:tcW w:w="298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0.98 (0.75-1.27)</w:t>
            </w:r>
          </w:p>
        </w:tc>
        <w:tc>
          <w:tcPr>
            <w:tcW w:w="199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0.85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1.00 (0.78-1.29)</w:t>
            </w:r>
          </w:p>
        </w:tc>
        <w:tc>
          <w:tcPr>
            <w:tcW w:w="200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0.97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352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352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---</w:t>
            </w:r>
          </w:p>
        </w:tc>
        <w:tc>
          <w:tcPr>
            <w:tcW w:w="462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0.87 (0.56-1.35)</w:t>
            </w:r>
          </w:p>
        </w:tc>
        <w:tc>
          <w:tcPr>
            <w:tcW w:w="230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0.54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0.85 (0.56-1.29)</w:t>
            </w:r>
          </w:p>
        </w:tc>
        <w:tc>
          <w:tcPr>
            <w:tcW w:w="199" w:type="pct"/>
            <w:tcBorders>
              <w:top w:val="nil"/>
              <w:bottom w:val="single" w:sz="12" w:space="0" w:color="auto"/>
            </w:tcBorders>
            <w:vAlign w:val="center"/>
          </w:tcPr>
          <w:p w:rsidR="00A54448" w:rsidRPr="001E44A3" w:rsidRDefault="00A54448" w:rsidP="00B15C7E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1E44A3">
              <w:rPr>
                <w:rFonts w:ascii="Times New Roman" w:hAnsi="Times New Roman" w:cs="Times New Roman"/>
                <w:sz w:val="15"/>
                <w:szCs w:val="15"/>
              </w:rPr>
              <w:t>0.44</w:t>
            </w:r>
            <w:r w:rsidR="00B15C7E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</w:tbl>
    <w:p w:rsidR="00612281" w:rsidRDefault="00DB306A" w:rsidP="009B464C">
      <w:pPr>
        <w:spacing w:line="360" w:lineRule="auto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1E44A3">
        <w:rPr>
          <w:rFonts w:ascii="Times New Roman" w:hAnsi="Times New Roman" w:cs="Times New Roman"/>
          <w:sz w:val="20"/>
          <w:szCs w:val="20"/>
        </w:rPr>
        <w:t>OR</w:t>
      </w:r>
      <w:r w:rsidR="00612281">
        <w:rPr>
          <w:rFonts w:ascii="Times New Roman" w:hAnsi="Times New Roman" w:cs="Times New Roman"/>
          <w:sz w:val="20"/>
          <w:szCs w:val="20"/>
        </w:rPr>
        <w:t>,</w:t>
      </w:r>
      <w:r w:rsidRPr="001E44A3">
        <w:rPr>
          <w:rFonts w:ascii="Times New Roman" w:hAnsi="Times New Roman" w:cs="Times New Roman"/>
          <w:sz w:val="20"/>
          <w:szCs w:val="20"/>
        </w:rPr>
        <w:t xml:space="preserve"> odds ratio; </w:t>
      </w:r>
      <w:r w:rsidR="00212CB2" w:rsidRPr="001E44A3">
        <w:rPr>
          <w:rFonts w:ascii="Times New Roman" w:hAnsi="Times New Roman" w:cs="Times New Roman"/>
          <w:sz w:val="20"/>
          <w:szCs w:val="20"/>
        </w:rPr>
        <w:t>CI</w:t>
      </w:r>
      <w:r w:rsidR="00612281">
        <w:rPr>
          <w:rFonts w:ascii="Times New Roman" w:hAnsi="Times New Roman" w:cs="Times New Roman"/>
          <w:sz w:val="20"/>
          <w:szCs w:val="20"/>
        </w:rPr>
        <w:t>,</w:t>
      </w:r>
      <w:r w:rsidRPr="001E44A3">
        <w:rPr>
          <w:rFonts w:ascii="Times New Roman" w:hAnsi="Times New Roman" w:cs="Times New Roman"/>
          <w:sz w:val="20"/>
          <w:szCs w:val="20"/>
        </w:rPr>
        <w:t xml:space="preserve"> confidence interval.</w:t>
      </w:r>
      <w:proofErr w:type="gramEnd"/>
    </w:p>
    <w:p w:rsidR="00DB306A" w:rsidRPr="001E44A3" w:rsidRDefault="00DB306A" w:rsidP="009B464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1E44A3">
        <w:rPr>
          <w:rFonts w:ascii="Times New Roman" w:hAnsi="Times New Roman" w:cs="Times New Roman"/>
          <w:i/>
          <w:sz w:val="20"/>
          <w:szCs w:val="20"/>
        </w:rPr>
        <w:t>p</w:t>
      </w:r>
      <w:proofErr w:type="gramEnd"/>
      <w:r w:rsidRPr="001E44A3">
        <w:rPr>
          <w:rFonts w:ascii="Times New Roman" w:hAnsi="Times New Roman" w:cs="Times New Roman"/>
          <w:sz w:val="20"/>
          <w:szCs w:val="20"/>
        </w:rPr>
        <w:t xml:space="preserve"> </w:t>
      </w:r>
      <w:r w:rsidR="00212CB2" w:rsidRPr="001E44A3">
        <w:rPr>
          <w:rFonts w:ascii="Times New Roman" w:hAnsi="Times New Roman" w:cs="Times New Roman"/>
          <w:sz w:val="20"/>
          <w:szCs w:val="20"/>
        </w:rPr>
        <w:t xml:space="preserve">&lt; </w:t>
      </w:r>
      <w:r w:rsidRPr="001E44A3">
        <w:rPr>
          <w:rFonts w:ascii="Times New Roman" w:hAnsi="Times New Roman" w:cs="Times New Roman"/>
          <w:sz w:val="20"/>
          <w:szCs w:val="20"/>
        </w:rPr>
        <w:t>0.05 indicates statistical significance.</w:t>
      </w:r>
    </w:p>
    <w:p w:rsidR="00A438AA" w:rsidRPr="001E44A3" w:rsidRDefault="00A438AA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1E44A3">
        <w:rPr>
          <w:rFonts w:ascii="Times New Roman" w:hAnsi="Times New Roman" w:cs="Times New Roman"/>
          <w:sz w:val="20"/>
          <w:szCs w:val="20"/>
        </w:rPr>
        <w:br w:type="page"/>
      </w:r>
    </w:p>
    <w:p w:rsidR="00612281" w:rsidRPr="00096CD7" w:rsidRDefault="00096CD7" w:rsidP="00612281">
      <w:pPr>
        <w:pStyle w:val="Heading1"/>
        <w:spacing w:before="0" w:after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 w:rsidRPr="0008656E">
        <w:rPr>
          <w:rFonts w:ascii="Times New Roman" w:hAnsi="Times New Roman" w:cs="Times New Roman"/>
          <w:b w:val="0"/>
          <w:sz w:val="20"/>
          <w:szCs w:val="20"/>
        </w:rPr>
        <w:lastRenderedPageBreak/>
        <w:t>Additional file 1: Table S</w:t>
      </w:r>
      <w:r w:rsidR="00612281" w:rsidRPr="00096CD7">
        <w:rPr>
          <w:rFonts w:ascii="Times New Roman" w:hAnsi="Times New Roman" w:cs="Times New Roman"/>
          <w:b w:val="0"/>
          <w:sz w:val="20"/>
          <w:szCs w:val="20"/>
        </w:rPr>
        <w:t>4 Relationship between selected 3′UTR polymorphisms and risk of lung a</w:t>
      </w:r>
      <w:r w:rsidRPr="00096CD7">
        <w:rPr>
          <w:rFonts w:ascii="Times New Roman" w:hAnsi="Times New Roman" w:cs="Times New Roman"/>
          <w:b w:val="0"/>
          <w:sz w:val="20"/>
          <w:szCs w:val="20"/>
        </w:rPr>
        <w:t>denocarcinoma</w:t>
      </w:r>
    </w:p>
    <w:tbl>
      <w:tblPr>
        <w:tblStyle w:val="TableGrid"/>
        <w:tblpPr w:leftFromText="180" w:rightFromText="180" w:vertAnchor="text" w:tblpX="1" w:tblpY="1"/>
        <w:tblOverlap w:val="nev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1709"/>
        <w:gridCol w:w="1361"/>
        <w:gridCol w:w="2016"/>
        <w:gridCol w:w="1698"/>
        <w:gridCol w:w="2075"/>
        <w:gridCol w:w="913"/>
        <w:gridCol w:w="2075"/>
        <w:gridCol w:w="876"/>
      </w:tblGrid>
      <w:tr w:rsidR="00612281" w:rsidRPr="00096CD7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096CD7">
              <w:rPr>
                <w:rFonts w:ascii="Times New Roman" w:hAnsi="Times New Roman" w:cs="Times New Roman"/>
              </w:rPr>
              <w:t>SNP ID</w:t>
            </w:r>
          </w:p>
        </w:tc>
        <w:tc>
          <w:tcPr>
            <w:tcW w:w="603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096CD7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480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096CD7">
              <w:rPr>
                <w:rFonts w:ascii="Times New Roman" w:hAnsi="Times New Roman" w:cs="Times New Roman"/>
              </w:rPr>
              <w:t>Genotype</w:t>
            </w:r>
          </w:p>
        </w:tc>
        <w:tc>
          <w:tcPr>
            <w:tcW w:w="711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096CD7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599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096CD7">
              <w:rPr>
                <w:rFonts w:ascii="Times New Roman" w:hAnsi="Times New Roman" w:cs="Times New Roman"/>
              </w:rPr>
              <w:t>Adenocarcinoma</w:t>
            </w:r>
          </w:p>
        </w:tc>
        <w:tc>
          <w:tcPr>
            <w:tcW w:w="1054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96CD7">
              <w:rPr>
                <w:rFonts w:ascii="Times New Roman" w:hAnsi="Times New Roman" w:cs="Times New Roman"/>
              </w:rPr>
              <w:t>Adjusted analysis</w:t>
            </w:r>
          </w:p>
        </w:tc>
        <w:tc>
          <w:tcPr>
            <w:tcW w:w="1041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96CD7">
              <w:rPr>
                <w:rFonts w:ascii="Times New Roman" w:hAnsi="Times New Roman" w:cs="Times New Roman"/>
              </w:rPr>
              <w:t>Crude analysis</w:t>
            </w:r>
          </w:p>
        </w:tc>
      </w:tr>
      <w:tr w:rsidR="00612281" w:rsidRPr="00096CD7" w:rsidTr="00061D1F">
        <w:trPr>
          <w:trHeight w:val="343"/>
        </w:trPr>
        <w:tc>
          <w:tcPr>
            <w:tcW w:w="512" w:type="pct"/>
            <w:vMerge/>
            <w:tcBorders>
              <w:bottom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Merge/>
            <w:tcBorders>
              <w:bottom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pct"/>
            <w:vMerge/>
            <w:tcBorders>
              <w:bottom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9" w:type="pct"/>
            <w:vMerge/>
            <w:tcBorders>
              <w:bottom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096CD7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32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96CD7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096CD7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309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096CD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096CD7"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612281" w:rsidRPr="00EB274E" w:rsidTr="00061D1F">
        <w:trPr>
          <w:trHeight w:val="327"/>
        </w:trPr>
        <w:tc>
          <w:tcPr>
            <w:tcW w:w="512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5A33BC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rs2246209</w:t>
            </w:r>
          </w:p>
        </w:tc>
        <w:tc>
          <w:tcPr>
            <w:tcW w:w="603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528 (68.8%)</w:t>
            </w:r>
          </w:p>
        </w:tc>
        <w:tc>
          <w:tcPr>
            <w:tcW w:w="599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2</w:t>
            </w:r>
            <w:r w:rsidRPr="00EB274E">
              <w:rPr>
                <w:rFonts w:ascii="Times New Roman" w:hAnsi="Times New Roman" w:cs="Times New Roman"/>
              </w:rPr>
              <w:t>12 (70.7%)</w:t>
            </w:r>
          </w:p>
        </w:tc>
        <w:tc>
          <w:tcPr>
            <w:tcW w:w="732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22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0</w:t>
            </w:r>
            <w:r w:rsidRPr="00EB274E">
              <w:rPr>
                <w:rFonts w:ascii="Times New Roman" w:hAnsi="Times New Roman" w:cs="Times New Roman"/>
              </w:rPr>
              <w:t>.542</w:t>
            </w:r>
          </w:p>
        </w:tc>
        <w:tc>
          <w:tcPr>
            <w:tcW w:w="732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309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2</w:t>
            </w:r>
            <w:r w:rsidRPr="00EB274E">
              <w:rPr>
                <w:rFonts w:ascii="Times New Roman" w:hAnsi="Times New Roman" w:cs="Times New Roman"/>
              </w:rPr>
              <w:t>40 (31.3%)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8</w:t>
            </w:r>
            <w:r w:rsidRPr="00EB274E">
              <w:rPr>
                <w:rFonts w:ascii="Times New Roman" w:hAnsi="Times New Roman" w:cs="Times New Roman"/>
              </w:rPr>
              <w:t>8 (29.3%)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0</w:t>
            </w:r>
            <w:r w:rsidRPr="00EB274E">
              <w:rPr>
                <w:rFonts w:ascii="Times New Roman" w:hAnsi="Times New Roman" w:cs="Times New Roman"/>
              </w:rPr>
              <w:t>.91 (0.68-1.22)</w:t>
            </w:r>
          </w:p>
        </w:tc>
        <w:tc>
          <w:tcPr>
            <w:tcW w:w="322" w:type="pct"/>
            <w:vMerge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184 (47.9%)</w:t>
            </w:r>
          </w:p>
        </w:tc>
        <w:tc>
          <w:tcPr>
            <w:tcW w:w="599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78 (52.0%)</w:t>
            </w: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0.730</w:t>
            </w: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160 (41.7%)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56 (37.3%)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0.85 (0.56-1.29)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0.83 (0.55-1.24)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0.640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40 (10.4%)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16 (10.7%)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0.88 (0.46-1.71)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0.94 (0.50-1.78)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184 (47.9%)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78 (52.0%)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0.430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0.400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200 (52.1%)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72 (48.0%)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0.85 (0.58-1.27)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0.85 (0.58-1.24)</w:t>
            </w:r>
          </w:p>
        </w:tc>
        <w:tc>
          <w:tcPr>
            <w:tcW w:w="309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344 (89.6%)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134 (89.3%)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0.880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0.930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40 (10.4%)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16 (10.7%)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0.95 (0.50-1.80)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1.03 (0.56-1.90)</w:t>
            </w:r>
          </w:p>
        </w:tc>
        <w:tc>
          <w:tcPr>
            <w:tcW w:w="309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0.91 (0.68-1.22)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0.510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0.92 (0.69-1.22)</w:t>
            </w:r>
          </w:p>
        </w:tc>
        <w:tc>
          <w:tcPr>
            <w:tcW w:w="30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0.550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rs1056426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T</w:t>
            </w:r>
          </w:p>
        </w:tc>
        <w:tc>
          <w:tcPr>
            <w:tcW w:w="711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5</w:t>
            </w:r>
            <w:r w:rsidRPr="00EB274E">
              <w:rPr>
                <w:rFonts w:ascii="Times New Roman" w:hAnsi="Times New Roman" w:cs="Times New Roman"/>
              </w:rPr>
              <w:t>85 (76.2%)</w:t>
            </w:r>
          </w:p>
        </w:tc>
        <w:tc>
          <w:tcPr>
            <w:tcW w:w="599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2</w:t>
            </w:r>
            <w:r w:rsidRPr="00EB274E">
              <w:rPr>
                <w:rFonts w:ascii="Times New Roman" w:hAnsi="Times New Roman" w:cs="Times New Roman"/>
              </w:rPr>
              <w:t>37 (79.0%)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0</w:t>
            </w:r>
            <w:r w:rsidRPr="00EB274E">
              <w:rPr>
                <w:rFonts w:ascii="Times New Roman" w:hAnsi="Times New Roman" w:cs="Times New Roman"/>
              </w:rPr>
              <w:t>.324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83 (23.8%)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6</w:t>
            </w:r>
            <w:r w:rsidRPr="00EB274E">
              <w:rPr>
                <w:rFonts w:ascii="Times New Roman" w:hAnsi="Times New Roman" w:cs="Times New Roman"/>
              </w:rPr>
              <w:t>3 (21.0%)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0</w:t>
            </w:r>
            <w:r w:rsidRPr="00EB274E">
              <w:rPr>
                <w:rFonts w:ascii="Times New Roman" w:hAnsi="Times New Roman" w:cs="Times New Roman"/>
              </w:rPr>
              <w:t>.85 (0.61-1.17)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222 (57.8%)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96 (64.0%)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0.240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141 (36.7%)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45 (30.0%)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0.70 (0.45-1.07)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0.74 (0.49-1.11)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0.340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21 (5.5%)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9 (6.0%)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0.97 (0.41-2.26)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0.99 (0.44-2.24)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222 (57.8%)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96 (64.0%)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0.130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0.190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C/T-C/C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162 (42.2%)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54 (36.0%)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B274E">
              <w:rPr>
                <w:rFonts w:ascii="Times New Roman" w:eastAsia="SimSun" w:hAnsi="Times New Roman" w:cs="Times New Roman"/>
              </w:rPr>
              <w:t>0.73 (0.49-1.10)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0.77 (0.52-1.14)</w:t>
            </w:r>
          </w:p>
        </w:tc>
        <w:tc>
          <w:tcPr>
            <w:tcW w:w="309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T/T-C/T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363 (94.5%)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141 (94.0%)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0.820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0.810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21 (5.5%)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9 (6.0%)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1.10 (0.48-2.54)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1.10 (0.49-2.47)</w:t>
            </w:r>
          </w:p>
        </w:tc>
        <w:tc>
          <w:tcPr>
            <w:tcW w:w="309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0.82 (0.59-1.15)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0.250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0.85 (0.62-1.17)</w:t>
            </w:r>
          </w:p>
        </w:tc>
        <w:tc>
          <w:tcPr>
            <w:tcW w:w="30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0.320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5A33BC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lastRenderedPageBreak/>
              <w:t>rs1064607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lang w:bidi="ar"/>
              </w:rPr>
              <w:t>G</w:t>
            </w:r>
          </w:p>
        </w:tc>
        <w:tc>
          <w:tcPr>
            <w:tcW w:w="71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 w:hint="eastAsia"/>
              </w:rPr>
              <w:t>4</w:t>
            </w:r>
            <w:r w:rsidRPr="00A42507">
              <w:rPr>
                <w:rFonts w:ascii="Times New Roman" w:hAnsi="Times New Roman" w:cs="Times New Roman"/>
              </w:rPr>
              <w:t>88 (63.5%)</w:t>
            </w:r>
          </w:p>
        </w:tc>
        <w:tc>
          <w:tcPr>
            <w:tcW w:w="59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 w:hint="eastAsia"/>
              </w:rPr>
              <w:t>1</w:t>
            </w:r>
            <w:r w:rsidRPr="00A42507">
              <w:rPr>
                <w:rFonts w:ascii="Times New Roman" w:hAnsi="Times New Roman" w:cs="Times New Roman"/>
              </w:rPr>
              <w:t>69 (56.3%)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 w:hint="eastAsia"/>
              </w:rPr>
              <w:t>1</w:t>
            </w:r>
            <w:r w:rsidRPr="00A42507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 w:hint="eastAsia"/>
                <w:b/>
              </w:rPr>
              <w:t>0</w:t>
            </w:r>
            <w:r w:rsidRPr="00A42507">
              <w:rPr>
                <w:rFonts w:ascii="Times New Roman" w:hAnsi="Times New Roman" w:cs="Times New Roman"/>
                <w:b/>
              </w:rPr>
              <w:t>.030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lang w:bidi="ar"/>
              </w:rPr>
              <w:t>C</w:t>
            </w:r>
          </w:p>
        </w:tc>
        <w:tc>
          <w:tcPr>
            <w:tcW w:w="71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 w:hint="eastAsia"/>
              </w:rPr>
              <w:t>2</w:t>
            </w:r>
            <w:r w:rsidRPr="00A42507">
              <w:rPr>
                <w:rFonts w:ascii="Times New Roman" w:hAnsi="Times New Roman" w:cs="Times New Roman"/>
              </w:rPr>
              <w:t>80 (36.5%)</w:t>
            </w:r>
          </w:p>
        </w:tc>
        <w:tc>
          <w:tcPr>
            <w:tcW w:w="59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 w:hint="eastAsia"/>
              </w:rPr>
              <w:t>1</w:t>
            </w:r>
            <w:r w:rsidRPr="00A42507">
              <w:rPr>
                <w:rFonts w:ascii="Times New Roman" w:hAnsi="Times New Roman" w:cs="Times New Roman"/>
              </w:rPr>
              <w:t>31 (43.7%)</w:t>
            </w:r>
          </w:p>
        </w:tc>
        <w:tc>
          <w:tcPr>
            <w:tcW w:w="732" w:type="pct"/>
            <w:vAlign w:val="center"/>
          </w:tcPr>
          <w:p w:rsidR="00612281" w:rsidRPr="009A7449" w:rsidRDefault="00612281" w:rsidP="0051497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</w:rPr>
            </w:pPr>
            <w:r w:rsidRPr="009A7449">
              <w:rPr>
                <w:rFonts w:ascii="Times New Roman" w:hAnsi="Times New Roman" w:cs="Times New Roman" w:hint="eastAsia"/>
                <w:b/>
              </w:rPr>
              <w:t>1</w:t>
            </w:r>
            <w:r w:rsidRPr="009A7449">
              <w:rPr>
                <w:rFonts w:ascii="Times New Roman" w:hAnsi="Times New Roman" w:cs="Times New Roman"/>
                <w:b/>
              </w:rPr>
              <w:t>.</w:t>
            </w:r>
            <w:r w:rsidR="008720A8">
              <w:rPr>
                <w:rFonts w:ascii="Times New Roman" w:hAnsi="Times New Roman" w:cs="Times New Roman"/>
                <w:b/>
              </w:rPr>
              <w:t>3</w:t>
            </w:r>
            <w:r w:rsidRPr="009A7449">
              <w:rPr>
                <w:rFonts w:ascii="Times New Roman" w:hAnsi="Times New Roman" w:cs="Times New Roman"/>
                <w:b/>
              </w:rPr>
              <w:t>5 (1.03-1.77)</w:t>
            </w:r>
          </w:p>
        </w:tc>
        <w:tc>
          <w:tcPr>
            <w:tcW w:w="322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lang w:bidi="ar"/>
              </w:rPr>
            </w:pPr>
          </w:p>
        </w:tc>
        <w:tc>
          <w:tcPr>
            <w:tcW w:w="30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157 (40.9%)</w:t>
            </w:r>
          </w:p>
        </w:tc>
        <w:tc>
          <w:tcPr>
            <w:tcW w:w="59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47 (31.3%)</w:t>
            </w: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0.085</w:t>
            </w: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71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174 (45.3%)</w:t>
            </w:r>
          </w:p>
        </w:tc>
        <w:tc>
          <w:tcPr>
            <w:tcW w:w="59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75 (50%)</w:t>
            </w: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1.39 (0.89-2.16)</w:t>
            </w:r>
          </w:p>
        </w:tc>
        <w:tc>
          <w:tcPr>
            <w:tcW w:w="322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1.44 (0.94-2.20)</w:t>
            </w:r>
          </w:p>
        </w:tc>
        <w:tc>
          <w:tcPr>
            <w:tcW w:w="30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0.091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53 (13.8%)</w:t>
            </w:r>
          </w:p>
        </w:tc>
        <w:tc>
          <w:tcPr>
            <w:tcW w:w="59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28 (18.7%)</w:t>
            </w: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1.90 (1.06-3.42)</w:t>
            </w:r>
          </w:p>
        </w:tc>
        <w:tc>
          <w:tcPr>
            <w:tcW w:w="322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1.76 (1.01-3.10)</w:t>
            </w:r>
          </w:p>
        </w:tc>
        <w:tc>
          <w:tcPr>
            <w:tcW w:w="30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157 (40.9%)</w:t>
            </w:r>
          </w:p>
        </w:tc>
        <w:tc>
          <w:tcPr>
            <w:tcW w:w="59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47 (31.3%)</w:t>
            </w: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0.053</w:t>
            </w: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  <w:b/>
              </w:rPr>
              <w:t>0.040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71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227 (59.1%)</w:t>
            </w:r>
          </w:p>
        </w:tc>
        <w:tc>
          <w:tcPr>
            <w:tcW w:w="59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103 (68.7%)</w:t>
            </w: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1.50 (0.99-2.28)</w:t>
            </w:r>
          </w:p>
        </w:tc>
        <w:tc>
          <w:tcPr>
            <w:tcW w:w="322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b/>
                <w:bCs/>
              </w:rPr>
              <w:t>1.52 (1.02-2.26)</w:t>
            </w:r>
          </w:p>
        </w:tc>
        <w:tc>
          <w:tcPr>
            <w:tcW w:w="30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71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331 (86.2%)</w:t>
            </w:r>
          </w:p>
        </w:tc>
        <w:tc>
          <w:tcPr>
            <w:tcW w:w="59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122 (81.3%)</w:t>
            </w: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0.096</w:t>
            </w:r>
          </w:p>
        </w:tc>
        <w:tc>
          <w:tcPr>
            <w:tcW w:w="732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0.170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53 (13.8%)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28 (18.7%)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1.57 (0.93-2.66)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1.43 (0.87-2.37)</w:t>
            </w:r>
          </w:p>
        </w:tc>
        <w:tc>
          <w:tcPr>
            <w:tcW w:w="30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652C3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b/>
                <w:bCs/>
              </w:rPr>
              <w:t>1.</w:t>
            </w:r>
            <w:r w:rsidR="008720A8">
              <w:rPr>
                <w:rFonts w:ascii="Times New Roman" w:eastAsia="SimSun" w:hAnsi="Times New Roman" w:cs="Times New Roman"/>
                <w:b/>
                <w:bCs/>
              </w:rPr>
              <w:t>3</w:t>
            </w:r>
            <w:r w:rsidRPr="00A42507">
              <w:rPr>
                <w:rFonts w:ascii="Times New Roman" w:eastAsia="SimSun" w:hAnsi="Times New Roman" w:cs="Times New Roman"/>
                <w:b/>
                <w:bCs/>
              </w:rPr>
              <w:t>8 (1.04-1.83)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  <w:b/>
              </w:rPr>
              <w:t>0.026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b/>
                <w:bCs/>
              </w:rPr>
              <w:t>1.</w:t>
            </w:r>
            <w:r w:rsidR="00E6272C">
              <w:rPr>
                <w:rFonts w:ascii="Times New Roman" w:eastAsia="SimSun" w:hAnsi="Times New Roman" w:cs="Times New Roman"/>
                <w:b/>
                <w:bCs/>
              </w:rPr>
              <w:t>3</w:t>
            </w:r>
            <w:r w:rsidRPr="00A42507">
              <w:rPr>
                <w:rFonts w:ascii="Times New Roman" w:eastAsia="SimSun" w:hAnsi="Times New Roman" w:cs="Times New Roman"/>
                <w:b/>
                <w:bCs/>
              </w:rPr>
              <w:t>5 (1.03-1.77)</w:t>
            </w:r>
          </w:p>
        </w:tc>
        <w:tc>
          <w:tcPr>
            <w:tcW w:w="30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  <w:b/>
              </w:rPr>
              <w:t>0.031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rs3796283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711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4</w:t>
            </w:r>
            <w:r w:rsidRPr="00EB274E">
              <w:rPr>
                <w:rFonts w:ascii="Times New Roman" w:hAnsi="Times New Roman" w:cs="Times New Roman"/>
              </w:rPr>
              <w:t>50 (58.6%)</w:t>
            </w:r>
          </w:p>
        </w:tc>
        <w:tc>
          <w:tcPr>
            <w:tcW w:w="599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59 (53.0%)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0</w:t>
            </w:r>
            <w:r w:rsidRPr="00EB274E">
              <w:rPr>
                <w:rFonts w:ascii="Times New Roman" w:hAnsi="Times New Roman" w:cs="Times New Roman"/>
              </w:rPr>
              <w:t>.097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3</w:t>
            </w:r>
            <w:r w:rsidRPr="00EB274E">
              <w:rPr>
                <w:rFonts w:ascii="Times New Roman" w:hAnsi="Times New Roman" w:cs="Times New Roman"/>
              </w:rPr>
              <w:t>18 (41.4%)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41 (47.0%)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.25 (0.96-1.64)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134 (34.9%)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41 (27.3%)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0.350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182 (47.4%)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77 (51.3%)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B274E">
              <w:rPr>
                <w:rFonts w:ascii="Times New Roman" w:eastAsia="SimSun" w:hAnsi="Times New Roman" w:cs="Times New Roman"/>
              </w:rPr>
              <w:t>1.31 (0.83-2.06)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1.38 (0.89-2.15)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0.220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68 (17.7%)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32 (21.3%)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1.47 (0.83-2.60)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1.54 (0.89-2.66)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134 (34.9%)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41 (27.3%)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0.170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0.091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G/A-G/G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250 (65.1%)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109 (72.7%)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1.35 (0.88-2.08)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1.42 (0.94-2.16)</w:t>
            </w:r>
          </w:p>
        </w:tc>
        <w:tc>
          <w:tcPr>
            <w:tcW w:w="309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A/A-G/A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316 (82.3%)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118 (78.7%)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0.390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0.340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68 (17.7%)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32 (21.3%)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1.25 (0.76-2.04)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1.26 (0.79-2.02)</w:t>
            </w:r>
          </w:p>
        </w:tc>
        <w:tc>
          <w:tcPr>
            <w:tcW w:w="309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1.22 (0.92-1.62)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0.160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1.25 (0.96-1.64)</w:t>
            </w:r>
          </w:p>
        </w:tc>
        <w:tc>
          <w:tcPr>
            <w:tcW w:w="30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0.099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5A33BC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rs2378456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4</w:t>
            </w:r>
            <w:r w:rsidRPr="00EB274E">
              <w:rPr>
                <w:rFonts w:ascii="Times New Roman" w:hAnsi="Times New Roman" w:cs="Times New Roman"/>
              </w:rPr>
              <w:t>19 (54.7%)</w:t>
            </w:r>
          </w:p>
        </w:tc>
        <w:tc>
          <w:tcPr>
            <w:tcW w:w="599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153 (51.7%)</w:t>
            </w:r>
          </w:p>
        </w:tc>
        <w:tc>
          <w:tcPr>
            <w:tcW w:w="732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0</w:t>
            </w:r>
            <w:r w:rsidRPr="00EB274E">
              <w:rPr>
                <w:rFonts w:ascii="Times New Roman" w:hAnsi="Times New Roman" w:cs="Times New Roman"/>
              </w:rPr>
              <w:t>.378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3</w:t>
            </w:r>
            <w:r w:rsidRPr="00EB274E">
              <w:rPr>
                <w:rFonts w:ascii="Times New Roman" w:hAnsi="Times New Roman" w:cs="Times New Roman"/>
              </w:rPr>
              <w:t>47 (45.3%)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43 (48.3%)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.13 (0.86-1.48)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117 (30.6%)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42 (28.4%)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0.700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0.630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711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185 (48.3%)</w:t>
            </w:r>
          </w:p>
        </w:tc>
        <w:tc>
          <w:tcPr>
            <w:tcW w:w="599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69 (46.6%)</w:t>
            </w: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1.01 (0.63-1.61)</w:t>
            </w:r>
          </w:p>
        </w:tc>
        <w:tc>
          <w:tcPr>
            <w:tcW w:w="322" w:type="pct"/>
            <w:vMerge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1.04 (0.66-1.63)</w:t>
            </w:r>
          </w:p>
        </w:tc>
        <w:tc>
          <w:tcPr>
            <w:tcW w:w="309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444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81 (21.1%)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37 (25.0%)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1.23 (0.71-2.13)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1.27 (0.75-2.15)</w:t>
            </w:r>
          </w:p>
        </w:tc>
        <w:tc>
          <w:tcPr>
            <w:tcW w:w="309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117 (30.6%)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42 (28.4%)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0.730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0.620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266 (69.5%)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106 (71.6%)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B274E">
              <w:rPr>
                <w:rFonts w:ascii="Times New Roman" w:eastAsia="SimSun" w:hAnsi="Times New Roman" w:cs="Times New Roman"/>
              </w:rPr>
              <w:t>1.08 (0.70-1.67)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1.11 (0.73-1.69)</w:t>
            </w:r>
          </w:p>
        </w:tc>
        <w:tc>
          <w:tcPr>
            <w:tcW w:w="309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302 (78.8%)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111 (75.0%)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0.400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0.340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81 (21.1%)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37 (25.0%)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1.22 (0.77-1.95)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1.24 (0.80-1.94)</w:t>
            </w:r>
          </w:p>
        </w:tc>
        <w:tc>
          <w:tcPr>
            <w:tcW w:w="309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1.11 (0.84-1.46)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0.480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1.12 (0.86-1.46)</w:t>
            </w:r>
          </w:p>
        </w:tc>
        <w:tc>
          <w:tcPr>
            <w:tcW w:w="30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0.390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5A33BC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rs3750163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7</w:t>
            </w:r>
            <w:r w:rsidRPr="00EB274E">
              <w:rPr>
                <w:rFonts w:ascii="Times New Roman" w:hAnsi="Times New Roman" w:cs="Times New Roman"/>
              </w:rPr>
              <w:t>07 (92.1%)</w:t>
            </w:r>
          </w:p>
        </w:tc>
        <w:tc>
          <w:tcPr>
            <w:tcW w:w="599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2</w:t>
            </w:r>
            <w:r w:rsidRPr="00EB274E">
              <w:rPr>
                <w:rFonts w:ascii="Times New Roman" w:hAnsi="Times New Roman" w:cs="Times New Roman"/>
              </w:rPr>
              <w:t>74 (91.3%)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0</w:t>
            </w:r>
            <w:r w:rsidRPr="00EB274E">
              <w:rPr>
                <w:rFonts w:ascii="Times New Roman" w:hAnsi="Times New Roman" w:cs="Times New Roman"/>
              </w:rPr>
              <w:t>.697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6</w:t>
            </w:r>
            <w:r w:rsidRPr="00EB274E">
              <w:rPr>
                <w:rFonts w:ascii="Times New Roman" w:hAnsi="Times New Roman" w:cs="Times New Roman"/>
              </w:rPr>
              <w:t>1 (7.9%)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2</w:t>
            </w:r>
            <w:r w:rsidRPr="00EB274E">
              <w:rPr>
                <w:rFonts w:ascii="Times New Roman" w:hAnsi="Times New Roman" w:cs="Times New Roman"/>
              </w:rPr>
              <w:t>6 (8.7%)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.10 (0.68-1.78)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325 (84.6%)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126 (84.0%)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0.650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57 (14.8%)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22 (14.7%)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0.93 (0.54-1.62)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 (0.58-1.70)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0.650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 (0.5%)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 (1.3%)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2.57 (0.33-19.91)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2.58 (0.36-18.51)</w:t>
            </w:r>
          </w:p>
        </w:tc>
        <w:tc>
          <w:tcPr>
            <w:tcW w:w="30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325 (84.6%)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126 (84.0%)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0.960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0.860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711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59 (15.4%)</w:t>
            </w:r>
          </w:p>
        </w:tc>
        <w:tc>
          <w:tcPr>
            <w:tcW w:w="599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24 (16.0%)</w:t>
            </w: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B274E">
              <w:rPr>
                <w:rFonts w:ascii="Times New Roman" w:hAnsi="Times New Roman" w:cs="Times New Roman"/>
              </w:rPr>
              <w:t>0.99 (0.58-1.69)</w:t>
            </w:r>
          </w:p>
        </w:tc>
        <w:tc>
          <w:tcPr>
            <w:tcW w:w="322" w:type="pct"/>
            <w:vMerge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1.05 (0.63-1.76)</w:t>
            </w:r>
          </w:p>
        </w:tc>
        <w:tc>
          <w:tcPr>
            <w:tcW w:w="309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382 (99.5%)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148 (98.7%)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0.370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0.350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 (0.5%)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 (1.3%)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2.60 (0.34-20.08)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2.58 (0.36-18.49)</w:t>
            </w:r>
          </w:p>
        </w:tc>
        <w:tc>
          <w:tcPr>
            <w:tcW w:w="309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1.04 (0.64-1.71)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0.870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1.10 (0.68-1.77)</w:t>
            </w:r>
          </w:p>
        </w:tc>
        <w:tc>
          <w:tcPr>
            <w:tcW w:w="30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0.700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rs9876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3</w:t>
            </w:r>
            <w:r w:rsidRPr="00EB274E">
              <w:rPr>
                <w:rFonts w:ascii="Times New Roman" w:hAnsi="Times New Roman" w:cs="Times New Roman"/>
              </w:rPr>
              <w:t>97 (51.5%)</w:t>
            </w:r>
          </w:p>
        </w:tc>
        <w:tc>
          <w:tcPr>
            <w:tcW w:w="599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64 (54.7%)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0</w:t>
            </w:r>
            <w:r w:rsidRPr="00EB274E">
              <w:rPr>
                <w:rFonts w:ascii="Times New Roman" w:hAnsi="Times New Roman" w:cs="Times New Roman"/>
              </w:rPr>
              <w:t>.322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tcBorders>
              <w:top w:val="single" w:sz="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3</w:t>
            </w:r>
            <w:r w:rsidRPr="00EB274E">
              <w:rPr>
                <w:rFonts w:ascii="Times New Roman" w:hAnsi="Times New Roman" w:cs="Times New Roman"/>
              </w:rPr>
              <w:t>74 (48.5%)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1</w:t>
            </w:r>
            <w:r w:rsidRPr="00EB274E">
              <w:rPr>
                <w:rFonts w:ascii="Times New Roman" w:hAnsi="Times New Roman" w:cs="Times New Roman"/>
              </w:rPr>
              <w:t>36 (45.3%)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 w:hint="eastAsia"/>
              </w:rPr>
              <w:t>0</w:t>
            </w:r>
            <w:r w:rsidRPr="00EB274E">
              <w:rPr>
                <w:rFonts w:ascii="Times New Roman" w:hAnsi="Times New Roman" w:cs="Times New Roman"/>
              </w:rPr>
              <w:t>.87 (0.67-1.14)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108 (28.1%)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46 (30.7%)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0.500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A/G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178 (46.4%)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72 (48%)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0.96 (0.61-1.52)</w:t>
            </w:r>
          </w:p>
        </w:tc>
        <w:tc>
          <w:tcPr>
            <w:tcW w:w="322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0.95 (0.61-1.48)</w:t>
            </w:r>
          </w:p>
        </w:tc>
        <w:tc>
          <w:tcPr>
            <w:tcW w:w="309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0.580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98 (25.5%)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32 (21.3%)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0.74 (0.43-1.28)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0.77 (0.45-1.30)</w:t>
            </w:r>
          </w:p>
        </w:tc>
        <w:tc>
          <w:tcPr>
            <w:tcW w:w="30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108 (28.1%)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46 (30.7%)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0.570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0.560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A/G-A/A</w:t>
            </w:r>
          </w:p>
        </w:tc>
        <w:tc>
          <w:tcPr>
            <w:tcW w:w="711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276 (71.9%)</w:t>
            </w:r>
          </w:p>
        </w:tc>
        <w:tc>
          <w:tcPr>
            <w:tcW w:w="599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104 (69.3%)</w:t>
            </w: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B274E">
              <w:rPr>
                <w:rFonts w:ascii="Times New Roman" w:hAnsi="Times New Roman" w:cs="Times New Roman"/>
              </w:rPr>
              <w:t>0.88 (0.57-1.36)</w:t>
            </w:r>
          </w:p>
        </w:tc>
        <w:tc>
          <w:tcPr>
            <w:tcW w:w="322" w:type="pct"/>
            <w:vMerge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0.88 (0.59-1.34)</w:t>
            </w:r>
          </w:p>
        </w:tc>
        <w:tc>
          <w:tcPr>
            <w:tcW w:w="309" w:type="pct"/>
            <w:vMerge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G/G-A/G</w:t>
            </w:r>
          </w:p>
        </w:tc>
        <w:tc>
          <w:tcPr>
            <w:tcW w:w="711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286 (74.5%)</w:t>
            </w:r>
          </w:p>
        </w:tc>
        <w:tc>
          <w:tcPr>
            <w:tcW w:w="599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118 (78.7%)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0.250</w:t>
            </w:r>
          </w:p>
        </w:tc>
        <w:tc>
          <w:tcPr>
            <w:tcW w:w="732" w:type="pc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09" w:type="pct"/>
            <w:vMerge w:val="restart"/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0.310</w:t>
            </w: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98 (25.5%)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32 (21.3%)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0.76 (0.47-1.22)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0.79 (0.50-1.24)</w:t>
            </w:r>
          </w:p>
        </w:tc>
        <w:tc>
          <w:tcPr>
            <w:tcW w:w="309" w:type="pct"/>
            <w:vMerge/>
            <w:tcBorders>
              <w:bottom w:val="nil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EB274E" w:rsidTr="00061D1F">
        <w:trPr>
          <w:trHeight w:val="343"/>
        </w:trPr>
        <w:tc>
          <w:tcPr>
            <w:tcW w:w="512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99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0.87 (0.66-1.14)</w:t>
            </w:r>
          </w:p>
        </w:tc>
        <w:tc>
          <w:tcPr>
            <w:tcW w:w="322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hAnsi="Times New Roman" w:cs="Times New Roman"/>
              </w:rPr>
              <w:t>0.300</w:t>
            </w:r>
          </w:p>
        </w:tc>
        <w:tc>
          <w:tcPr>
            <w:tcW w:w="732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0.88 (0.68-1.14)</w:t>
            </w:r>
          </w:p>
        </w:tc>
        <w:tc>
          <w:tcPr>
            <w:tcW w:w="309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EB274E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EB274E">
              <w:rPr>
                <w:rFonts w:ascii="Times New Roman" w:eastAsia="SimSun" w:hAnsi="Times New Roman" w:cs="Times New Roman"/>
              </w:rPr>
              <w:t>0.340</w:t>
            </w:r>
          </w:p>
        </w:tc>
      </w:tr>
    </w:tbl>
    <w:p w:rsidR="00612281" w:rsidRDefault="00612281" w:rsidP="00612281">
      <w:pPr>
        <w:spacing w:line="360" w:lineRule="auto"/>
        <w:rPr>
          <w:rFonts w:ascii="Times New Roman" w:hAnsi="Times New Roman" w:cs="Times New Roman"/>
          <w:i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OR</w:t>
      </w:r>
      <w:r>
        <w:rPr>
          <w:rFonts w:ascii="Times New Roman" w:hAnsi="Times New Roman" w:cs="Times New Roman" w:hint="eastAsia"/>
          <w:szCs w:val="21"/>
        </w:rPr>
        <w:t>,</w:t>
      </w:r>
      <w:r w:rsidRPr="001E44A3">
        <w:rPr>
          <w:rFonts w:ascii="Times New Roman" w:hAnsi="Times New Roman" w:cs="Times New Roman"/>
          <w:szCs w:val="21"/>
        </w:rPr>
        <w:t xml:space="preserve"> odds ratio; 95% CI</w:t>
      </w:r>
      <w:r>
        <w:rPr>
          <w:rFonts w:ascii="Times New Roman" w:hAnsi="Times New Roman" w:cs="Times New Roman"/>
          <w:szCs w:val="21"/>
        </w:rPr>
        <w:t>,</w:t>
      </w:r>
      <w:r w:rsidRPr="001E44A3">
        <w:rPr>
          <w:rFonts w:ascii="Times New Roman" w:hAnsi="Times New Roman" w:cs="Times New Roman"/>
          <w:szCs w:val="21"/>
        </w:rPr>
        <w:t xml:space="preserve"> 95% confidence interval.</w:t>
      </w:r>
      <w:proofErr w:type="gramEnd"/>
      <w:r w:rsidRPr="001E44A3">
        <w:rPr>
          <w:rFonts w:ascii="Times New Roman" w:hAnsi="Times New Roman" w:cs="Times New Roman"/>
          <w:szCs w:val="21"/>
        </w:rPr>
        <w:t xml:space="preserve"> </w:t>
      </w:r>
    </w:p>
    <w:p w:rsidR="00612281" w:rsidRPr="001E44A3" w:rsidRDefault="00612281" w:rsidP="00612281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1E44A3">
        <w:rPr>
          <w:rFonts w:ascii="Times New Roman" w:hAnsi="Times New Roman" w:cs="Times New Roman"/>
          <w:i/>
          <w:szCs w:val="21"/>
        </w:rPr>
        <w:t>p</w:t>
      </w:r>
      <w:proofErr w:type="gramEnd"/>
      <w:r w:rsidRPr="001E44A3">
        <w:rPr>
          <w:rFonts w:ascii="Times New Roman" w:hAnsi="Times New Roman" w:cs="Times New Roman"/>
          <w:szCs w:val="21"/>
        </w:rPr>
        <w:t xml:space="preserve"> </w:t>
      </w:r>
      <w:r w:rsidRPr="001E44A3">
        <w:rPr>
          <w:rFonts w:ascii="Times New Roman" w:hAnsi="Times New Roman" w:cs="Times New Roman"/>
          <w:szCs w:val="21"/>
        </w:rPr>
        <w:sym w:font="Symbol" w:char="F0A3"/>
      </w:r>
      <w:r w:rsidRPr="001E44A3">
        <w:rPr>
          <w:rFonts w:ascii="Times New Roman" w:hAnsi="Times New Roman" w:cs="Times New Roman"/>
          <w:szCs w:val="21"/>
        </w:rPr>
        <w:t xml:space="preserve"> 0.05 indicates statistical significance.</w:t>
      </w:r>
    </w:p>
    <w:p w:rsidR="00612281" w:rsidRPr="001E44A3" w:rsidRDefault="00612281" w:rsidP="00612281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:rsidR="001E44A3" w:rsidRPr="001E44A3" w:rsidRDefault="001E44A3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1E44A3">
        <w:rPr>
          <w:rFonts w:ascii="Times New Roman" w:hAnsi="Times New Roman" w:cs="Times New Roman"/>
          <w:sz w:val="20"/>
          <w:szCs w:val="20"/>
        </w:rPr>
        <w:br w:type="page"/>
      </w:r>
    </w:p>
    <w:p w:rsidR="00612281" w:rsidRPr="005A33BC" w:rsidRDefault="005A33BC" w:rsidP="00612281">
      <w:pPr>
        <w:pStyle w:val="Heading1"/>
        <w:spacing w:before="0" w:after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 w:rsidRPr="0008656E">
        <w:rPr>
          <w:rFonts w:ascii="Times New Roman" w:hAnsi="Times New Roman" w:cs="Times New Roman"/>
          <w:b w:val="0"/>
          <w:sz w:val="20"/>
          <w:szCs w:val="20"/>
        </w:rPr>
        <w:lastRenderedPageBreak/>
        <w:t>Additional file 1: Table S</w:t>
      </w:r>
      <w:r w:rsidR="00612281" w:rsidRPr="005A33BC">
        <w:rPr>
          <w:rFonts w:ascii="Times New Roman" w:hAnsi="Times New Roman" w:cs="Times New Roman"/>
          <w:b w:val="0"/>
          <w:sz w:val="20"/>
          <w:szCs w:val="20"/>
        </w:rPr>
        <w:t>5 Relationship between selected 3′UTR polymorphisms and risk of lung squamous cell carcinoma</w:t>
      </w:r>
    </w:p>
    <w:tbl>
      <w:tblPr>
        <w:tblStyle w:val="TableGrid"/>
        <w:tblpPr w:leftFromText="180" w:rightFromText="180" w:vertAnchor="text" w:tblpX="1" w:tblpY="1"/>
        <w:tblOverlap w:val="nev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3"/>
        <w:gridCol w:w="1593"/>
        <w:gridCol w:w="1324"/>
        <w:gridCol w:w="1548"/>
        <w:gridCol w:w="3056"/>
        <w:gridCol w:w="1930"/>
        <w:gridCol w:w="720"/>
        <w:gridCol w:w="1930"/>
        <w:gridCol w:w="720"/>
      </w:tblGrid>
      <w:tr w:rsidR="00612281" w:rsidRPr="00A42507" w:rsidTr="00061D1F">
        <w:trPr>
          <w:trHeight w:val="343"/>
        </w:trPr>
        <w:tc>
          <w:tcPr>
            <w:tcW w:w="477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SNP ID</w:t>
            </w:r>
          </w:p>
        </w:tc>
        <w:tc>
          <w:tcPr>
            <w:tcW w:w="562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Model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Genotype</w:t>
            </w:r>
          </w:p>
        </w:tc>
        <w:tc>
          <w:tcPr>
            <w:tcW w:w="546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Control</w:t>
            </w:r>
          </w:p>
        </w:tc>
        <w:tc>
          <w:tcPr>
            <w:tcW w:w="1078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Squamous cell carcinoma</w:t>
            </w:r>
          </w:p>
        </w:tc>
        <w:tc>
          <w:tcPr>
            <w:tcW w:w="935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42507">
              <w:rPr>
                <w:rFonts w:ascii="Times New Roman" w:hAnsi="Times New Roman" w:cs="Times New Roman"/>
                <w:b/>
              </w:rPr>
              <w:t>Adjusted analysis</w:t>
            </w:r>
          </w:p>
        </w:tc>
        <w:tc>
          <w:tcPr>
            <w:tcW w:w="935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42507">
              <w:rPr>
                <w:rFonts w:ascii="Times New Roman" w:hAnsi="Times New Roman" w:cs="Times New Roman"/>
                <w:b/>
              </w:rPr>
              <w:t>Crude analysis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6" w:type="pct"/>
            <w:vMerge/>
            <w:tcBorders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8" w:type="pct"/>
            <w:vMerge/>
            <w:tcBorders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OR (95%CI)</w:t>
            </w:r>
          </w:p>
        </w:tc>
        <w:tc>
          <w:tcPr>
            <w:tcW w:w="25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42507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  <w:tc>
          <w:tcPr>
            <w:tcW w:w="681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OR (95%CI)</w:t>
            </w:r>
          </w:p>
        </w:tc>
        <w:tc>
          <w:tcPr>
            <w:tcW w:w="25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612281" w:rsidRPr="00A42507" w:rsidTr="00061D1F">
        <w:trPr>
          <w:trHeight w:val="327"/>
        </w:trPr>
        <w:tc>
          <w:tcPr>
            <w:tcW w:w="477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rs2246209</w:t>
            </w:r>
          </w:p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67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46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528 (68.8%)</w:t>
            </w:r>
          </w:p>
        </w:tc>
        <w:tc>
          <w:tcPr>
            <w:tcW w:w="1078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142 (72.4%)</w:t>
            </w:r>
          </w:p>
        </w:tc>
        <w:tc>
          <w:tcPr>
            <w:tcW w:w="681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0.315</w:t>
            </w:r>
          </w:p>
        </w:tc>
        <w:tc>
          <w:tcPr>
            <w:tcW w:w="681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254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240 (31.3%)</w:t>
            </w:r>
          </w:p>
        </w:tc>
        <w:tc>
          <w:tcPr>
            <w:tcW w:w="1078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54 (27.6%)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0.84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2507">
              <w:rPr>
                <w:rFonts w:ascii="Times New Roman" w:hAnsi="Times New Roman" w:cs="Times New Roman"/>
              </w:rPr>
              <w:t>(0.59-1.19)</w:t>
            </w:r>
          </w:p>
        </w:tc>
        <w:tc>
          <w:tcPr>
            <w:tcW w:w="254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25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67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184 (47.9%)</w:t>
            </w:r>
          </w:p>
        </w:tc>
        <w:tc>
          <w:tcPr>
            <w:tcW w:w="1078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51 (52%)</w:t>
            </w:r>
          </w:p>
        </w:tc>
        <w:tc>
          <w:tcPr>
            <w:tcW w:w="681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160 (41.7%)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40 (40.8%)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0.98 (0.59-1.64)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0.90 (0.57-1.44)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40 (10.4%)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 (7.1%)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0.65 (0.26-1.65)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0.63 (0.27-1.49)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184 (47.9%)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51 (52%)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0.71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200 (52.1%)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47 (48%)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0.91 (0.56-1.49)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0.85 (0.54-1.32)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344 (89.6%)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91 (92.9%)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0.31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40 (10.4%)</w:t>
            </w:r>
          </w:p>
        </w:tc>
        <w:tc>
          <w:tcPr>
            <w:tcW w:w="1078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 (7.1%)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0.66 (0.27-1.62)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0.66 (0.29-1.53)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6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1078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0.87 (0.60-1.27)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0.84 (0.59-1.19)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rs1056426</w:t>
            </w:r>
          </w:p>
        </w:tc>
        <w:tc>
          <w:tcPr>
            <w:tcW w:w="56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67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T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585 (76.2%)</w:t>
            </w:r>
          </w:p>
        </w:tc>
        <w:tc>
          <w:tcPr>
            <w:tcW w:w="1078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153 (78.9%)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0.428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183 (23.8%)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41 (21.1%)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0.86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2507">
              <w:rPr>
                <w:rFonts w:ascii="Times New Roman" w:hAnsi="Times New Roman" w:cs="Times New Roman"/>
              </w:rPr>
              <w:t>(0.58-1.26)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222 (57.8%)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60 (61.9%)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141 (36.7%)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33 (34</w:t>
            </w:r>
            <w:r>
              <w:rPr>
                <w:rFonts w:ascii="Times New Roman" w:eastAsia="SimSun" w:hAnsi="Times New Roman" w:cs="Times New Roman"/>
              </w:rPr>
              <w:t>.0</w:t>
            </w:r>
            <w:r w:rsidRPr="00A42507">
              <w:rPr>
                <w:rFonts w:ascii="Times New Roman" w:eastAsia="SimSun" w:hAnsi="Times New Roman" w:cs="Times New Roman"/>
              </w:rPr>
              <w:t>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0.85 (0.50-1.42)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0.87 (0.54-1.39)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21 (5.5%)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 (4.1%)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0.72 (0.22-2.29)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0.70 (0.23-2.13)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222 (57.8%)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60 (61.9%)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0.46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C/T-C/C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162 (42.2%)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37 (38.1%)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0.83 (0.50-1.37)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0.85 (0.54-1.33)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T/T-C/T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363 (94.5%)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93 (95.9%)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21 (5.5%)</w:t>
            </w:r>
          </w:p>
        </w:tc>
        <w:tc>
          <w:tcPr>
            <w:tcW w:w="1078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 (4.1%)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0.76 (0.24-2.40)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0.74 (0.25-2.22)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6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1078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0.85 (0.56-1.29)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0.85 (0.58-1.26)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lastRenderedPageBreak/>
              <w:t>rs1064607</w:t>
            </w:r>
          </w:p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67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488 (63.5%)</w:t>
            </w:r>
          </w:p>
        </w:tc>
        <w:tc>
          <w:tcPr>
            <w:tcW w:w="1078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121 (62.4%)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0.762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280 (36.5%)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73 (37.6%)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1.05(0.76-1.46)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157 (40.9%)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37 (38.1%)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0.76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174 (45.3%)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47 (48.5%)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1.22 (0.72-2.07)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1.15 (0.71-1.86)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53 (13.8%)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13 (13.4%)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1.13 (0.52-2.47)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1.04 (0.51-2.11)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157 (40.9%)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37 (38.1%)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227 (59.1%)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60 (61.9%)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1.20 (0.73-1.98)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1.12 (0.71-1.77)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331 (86.2%)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84 (86.6%)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53 (13.8%)</w:t>
            </w:r>
          </w:p>
        </w:tc>
        <w:tc>
          <w:tcPr>
            <w:tcW w:w="1078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13 (13.4%)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1.02 (0.49-2.10)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0.97 (0.50-1.86)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6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1078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1.10 (0.77-1.58)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0.59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1.05 (0.76-1.45)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0.76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rs3796283</w:t>
            </w:r>
          </w:p>
        </w:tc>
        <w:tc>
          <w:tcPr>
            <w:tcW w:w="56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67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450 (58.6%)</w:t>
            </w:r>
          </w:p>
        </w:tc>
        <w:tc>
          <w:tcPr>
            <w:tcW w:w="1078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110 (56.1%)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0.531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318 (41.4%)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86 (43.9%)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1.11(0.81-1.52)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134 (34.9%)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29 (29.6%)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182 (47.4%)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52 (53.1%)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1.37 (0.79-2.39)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1.32 (0.80-2.19)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68 (17.7%)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17 (17.4%)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1.18 (0.56-2.46)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1.16 (0.59-2.25)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134 (34.9%)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29 (29.6%)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G/A-G/G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250 (65.1%)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69 (70.4%)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1.32 (0.78-2.23)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1.28 (0.79-2.06)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A/A-G/A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316 (82.3%)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81 (82.7%)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68 (17.7%)</w:t>
            </w:r>
          </w:p>
        </w:tc>
        <w:tc>
          <w:tcPr>
            <w:tcW w:w="1078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17 (17.4%)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0.97 (0.51-1.87)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0.98 (0.54-1.75)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6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1078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1.13 (0.79-1.60)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0.51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1.11 (0.81-1.52)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rs2378456</w:t>
            </w:r>
          </w:p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67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46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419 (54.7%)</w:t>
            </w:r>
          </w:p>
        </w:tc>
        <w:tc>
          <w:tcPr>
            <w:tcW w:w="1078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100 (52.1%)</w:t>
            </w:r>
          </w:p>
        </w:tc>
        <w:tc>
          <w:tcPr>
            <w:tcW w:w="681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0.515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347 (45.3%)</w:t>
            </w:r>
          </w:p>
        </w:tc>
        <w:tc>
          <w:tcPr>
            <w:tcW w:w="1078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92 (47.9%)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1.11(0.81-1.53)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67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117 (30.6%)</w:t>
            </w:r>
          </w:p>
        </w:tc>
        <w:tc>
          <w:tcPr>
            <w:tcW w:w="1078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24 (25</w:t>
            </w:r>
            <w:r>
              <w:rPr>
                <w:rFonts w:ascii="Times New Roman" w:eastAsia="SimSun" w:hAnsi="Times New Roman" w:cs="Times New Roman"/>
              </w:rPr>
              <w:t>.0</w:t>
            </w:r>
            <w:r w:rsidRPr="00A42507">
              <w:rPr>
                <w:rFonts w:ascii="Times New Roman" w:eastAsia="SimSun" w:hAnsi="Times New Roman" w:cs="Times New Roman"/>
              </w:rPr>
              <w:t>%)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0.51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546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185 (48.3%)</w:t>
            </w:r>
          </w:p>
        </w:tc>
        <w:tc>
          <w:tcPr>
            <w:tcW w:w="1078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52 (54.2%)</w:t>
            </w:r>
          </w:p>
        </w:tc>
        <w:tc>
          <w:tcPr>
            <w:tcW w:w="681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1.37 (0.76-2.46)</w:t>
            </w:r>
          </w:p>
        </w:tc>
        <w:tc>
          <w:tcPr>
            <w:tcW w:w="254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1.37 (0.80-2.34)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444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81 (21.1%)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20 (20.8%)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1.26 (0.61-2.61)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1.20 (0.62-2.32)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117 (30.6%)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24 (25%)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0.28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266 (69.5%)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72 (75%)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1.34 (0.77-2.33)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1.32 (0.79-2.20)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302 (78.8%)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76 (79.2%)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81 (21.1%)</w:t>
            </w:r>
          </w:p>
        </w:tc>
        <w:tc>
          <w:tcPr>
            <w:tcW w:w="1078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20 (20.8%)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1.03 (0.56-1.91)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0.98 (0.57-1.70)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6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1078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1.14 (0.80-1.62)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1.11 (0.81-1.52)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rs3750163</w:t>
            </w:r>
          </w:p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67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707 (92.1%)</w:t>
            </w:r>
          </w:p>
        </w:tc>
        <w:tc>
          <w:tcPr>
            <w:tcW w:w="1078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183 (93.4%)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0.539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61 (7.9%)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13 (6.6%)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0.82(0.44-1.53)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325 (84.6%)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85 (86.7%)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57 (14.8%)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13 (13.3%)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0.92 (0.45-1.89)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0.87 (0.46-1.67)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 (0.5%)</w:t>
            </w:r>
          </w:p>
        </w:tc>
        <w:tc>
          <w:tcPr>
            <w:tcW w:w="1078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 (0%)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/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/</w:t>
            </w:r>
          </w:p>
        </w:tc>
        <w:tc>
          <w:tcPr>
            <w:tcW w:w="25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67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325 (84.6%)</w:t>
            </w:r>
          </w:p>
        </w:tc>
        <w:tc>
          <w:tcPr>
            <w:tcW w:w="1078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85 (86.7%)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0.76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546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59 (15.4%)</w:t>
            </w:r>
          </w:p>
        </w:tc>
        <w:tc>
          <w:tcPr>
            <w:tcW w:w="1078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13 (13.3%)</w:t>
            </w:r>
          </w:p>
        </w:tc>
        <w:tc>
          <w:tcPr>
            <w:tcW w:w="681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0.90 (0.44-1.83)</w:t>
            </w:r>
          </w:p>
        </w:tc>
        <w:tc>
          <w:tcPr>
            <w:tcW w:w="254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0.84 (0.44-1.61)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382 (99.5%)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98 (100%)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/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/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 (0.5%)</w:t>
            </w:r>
          </w:p>
        </w:tc>
        <w:tc>
          <w:tcPr>
            <w:tcW w:w="1078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 (0%)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/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/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6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1078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0.87 (0.44-1.74)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  <w:tc>
          <w:tcPr>
            <w:tcW w:w="68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0.82 (0.44-1.54)</w:t>
            </w:r>
          </w:p>
        </w:tc>
        <w:tc>
          <w:tcPr>
            <w:tcW w:w="25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 w:val="restar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rs9876</w:t>
            </w:r>
          </w:p>
        </w:tc>
        <w:tc>
          <w:tcPr>
            <w:tcW w:w="56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67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397 51.5(%)</w:t>
            </w:r>
          </w:p>
        </w:tc>
        <w:tc>
          <w:tcPr>
            <w:tcW w:w="1078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97 (50.0%)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0.746</w:t>
            </w:r>
          </w:p>
        </w:tc>
        <w:tc>
          <w:tcPr>
            <w:tcW w:w="681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374 (48.5%)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97 (50.0%)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1.05(0.77-1.44)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108 (28.1%)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 (22.7%)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0.41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178 (46.4%)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53 (54.6%)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1.34 (0.73-2.46)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1.46 (0.84-2.54)</w:t>
            </w:r>
          </w:p>
        </w:tc>
        <w:tc>
          <w:tcPr>
            <w:tcW w:w="25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98 (25.5%)</w:t>
            </w:r>
          </w:p>
        </w:tc>
        <w:tc>
          <w:tcPr>
            <w:tcW w:w="1078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 (22.7%)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0.93 (0.46-1.90)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1.10 (0.57-2.11)</w:t>
            </w:r>
          </w:p>
        </w:tc>
        <w:tc>
          <w:tcPr>
            <w:tcW w:w="25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67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108 (28.1%)</w:t>
            </w:r>
          </w:p>
        </w:tc>
        <w:tc>
          <w:tcPr>
            <w:tcW w:w="1078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 (22.7%)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0.27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A/G-A/A</w:t>
            </w:r>
          </w:p>
        </w:tc>
        <w:tc>
          <w:tcPr>
            <w:tcW w:w="546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276 (71.9%)</w:t>
            </w:r>
          </w:p>
        </w:tc>
        <w:tc>
          <w:tcPr>
            <w:tcW w:w="1078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75 (77.3%)</w:t>
            </w:r>
          </w:p>
        </w:tc>
        <w:tc>
          <w:tcPr>
            <w:tcW w:w="681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1.19 (0.67-2.12)</w:t>
            </w:r>
          </w:p>
        </w:tc>
        <w:tc>
          <w:tcPr>
            <w:tcW w:w="254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1.33 (0.79-2.25)</w:t>
            </w:r>
          </w:p>
        </w:tc>
        <w:tc>
          <w:tcPr>
            <w:tcW w:w="254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67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G/G-A/G</w:t>
            </w:r>
          </w:p>
        </w:tc>
        <w:tc>
          <w:tcPr>
            <w:tcW w:w="5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286 (74.5%)</w:t>
            </w:r>
          </w:p>
        </w:tc>
        <w:tc>
          <w:tcPr>
            <w:tcW w:w="1078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75 (77.3%)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4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0.56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98 (25.5%)</w:t>
            </w:r>
          </w:p>
        </w:tc>
        <w:tc>
          <w:tcPr>
            <w:tcW w:w="1078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 (22.7%)</w:t>
            </w: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0.76 (0.43-1.36)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0.86 (0.51-1.45)</w:t>
            </w: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67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46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1078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681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0.97 (0.69-1.36)</w:t>
            </w:r>
          </w:p>
        </w:tc>
        <w:tc>
          <w:tcPr>
            <w:tcW w:w="254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681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1.05 (0.77-1.43)</w:t>
            </w:r>
          </w:p>
        </w:tc>
        <w:tc>
          <w:tcPr>
            <w:tcW w:w="254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</w:tbl>
    <w:p w:rsidR="00612281" w:rsidRDefault="00612281" w:rsidP="00612281">
      <w:pPr>
        <w:spacing w:line="360" w:lineRule="auto"/>
        <w:rPr>
          <w:rFonts w:ascii="Times New Roman" w:hAnsi="Times New Roman" w:cs="Times New Roman"/>
          <w:i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OR</w:t>
      </w:r>
      <w:r>
        <w:rPr>
          <w:rFonts w:ascii="Times New Roman" w:hAnsi="Times New Roman" w:cs="Times New Roman" w:hint="eastAsia"/>
          <w:szCs w:val="21"/>
        </w:rPr>
        <w:t>,</w:t>
      </w:r>
      <w:r w:rsidRPr="001E44A3">
        <w:rPr>
          <w:rFonts w:ascii="Times New Roman" w:hAnsi="Times New Roman" w:cs="Times New Roman"/>
          <w:szCs w:val="21"/>
        </w:rPr>
        <w:t xml:space="preserve"> odds ratio; 95% CI</w:t>
      </w:r>
      <w:r>
        <w:rPr>
          <w:rFonts w:ascii="Times New Roman" w:hAnsi="Times New Roman" w:cs="Times New Roman"/>
          <w:szCs w:val="21"/>
        </w:rPr>
        <w:t>,</w:t>
      </w:r>
      <w:r w:rsidRPr="001E44A3">
        <w:rPr>
          <w:rFonts w:ascii="Times New Roman" w:hAnsi="Times New Roman" w:cs="Times New Roman"/>
          <w:szCs w:val="21"/>
        </w:rPr>
        <w:t xml:space="preserve"> 95% confidence interval.</w:t>
      </w:r>
      <w:proofErr w:type="gramEnd"/>
      <w:r w:rsidRPr="001E44A3">
        <w:rPr>
          <w:rFonts w:ascii="Times New Roman" w:hAnsi="Times New Roman" w:cs="Times New Roman"/>
          <w:szCs w:val="21"/>
        </w:rPr>
        <w:t xml:space="preserve"> </w:t>
      </w:r>
    </w:p>
    <w:p w:rsidR="00612281" w:rsidRPr="001E44A3" w:rsidRDefault="00612281" w:rsidP="00612281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1E44A3">
        <w:rPr>
          <w:rFonts w:ascii="Times New Roman" w:hAnsi="Times New Roman" w:cs="Times New Roman"/>
          <w:i/>
          <w:szCs w:val="21"/>
        </w:rPr>
        <w:t>p</w:t>
      </w:r>
      <w:proofErr w:type="gramEnd"/>
      <w:r w:rsidRPr="001E44A3">
        <w:rPr>
          <w:rFonts w:ascii="Times New Roman" w:hAnsi="Times New Roman" w:cs="Times New Roman"/>
          <w:szCs w:val="21"/>
        </w:rPr>
        <w:t xml:space="preserve"> </w:t>
      </w:r>
      <w:r w:rsidRPr="001E44A3">
        <w:rPr>
          <w:rFonts w:ascii="Times New Roman" w:hAnsi="Times New Roman" w:cs="Times New Roman"/>
          <w:szCs w:val="21"/>
        </w:rPr>
        <w:sym w:font="Symbol" w:char="F0A3"/>
      </w:r>
      <w:r w:rsidRPr="001E44A3">
        <w:rPr>
          <w:rFonts w:ascii="Times New Roman" w:hAnsi="Times New Roman" w:cs="Times New Roman"/>
          <w:szCs w:val="21"/>
        </w:rPr>
        <w:t xml:space="preserve"> 0.05 indicates statistical significance.</w:t>
      </w:r>
    </w:p>
    <w:p w:rsidR="001E44A3" w:rsidRPr="001E44A3" w:rsidRDefault="001E44A3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:rsidR="005336DF" w:rsidRDefault="005336DF" w:rsidP="00612281">
      <w:pPr>
        <w:pStyle w:val="Heading1"/>
        <w:spacing w:before="0" w:after="0" w:line="276" w:lineRule="auto"/>
        <w:rPr>
          <w:rFonts w:ascii="Times New Roman" w:hAnsi="Times New Roman" w:cs="Times New Roman"/>
          <w:sz w:val="20"/>
          <w:szCs w:val="20"/>
        </w:rPr>
      </w:pPr>
    </w:p>
    <w:p w:rsidR="00612281" w:rsidRPr="005336DF" w:rsidRDefault="005336DF" w:rsidP="00612281">
      <w:pPr>
        <w:pStyle w:val="Heading1"/>
        <w:spacing w:before="0" w:after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 w:rsidRPr="0008656E">
        <w:rPr>
          <w:rFonts w:ascii="Times New Roman" w:hAnsi="Times New Roman" w:cs="Times New Roman"/>
          <w:b w:val="0"/>
          <w:sz w:val="20"/>
          <w:szCs w:val="20"/>
        </w:rPr>
        <w:t>Additional file 1: Table S</w:t>
      </w:r>
      <w:r w:rsidR="00612281" w:rsidRPr="005336DF">
        <w:rPr>
          <w:rFonts w:ascii="Times New Roman" w:hAnsi="Times New Roman" w:cs="Times New Roman"/>
          <w:b w:val="0"/>
          <w:sz w:val="20"/>
          <w:szCs w:val="20"/>
        </w:rPr>
        <w:t>6 Relationship between selected 3′UTR polymorphisms and risk of lung small cell carcinoma</w:t>
      </w:r>
    </w:p>
    <w:tbl>
      <w:tblPr>
        <w:tblStyle w:val="TableGrid"/>
        <w:tblpPr w:leftFromText="180" w:rightFromText="180" w:vertAnchor="text" w:tblpX="1" w:tblpY="1"/>
        <w:tblOverlap w:val="nev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1588"/>
        <w:gridCol w:w="1264"/>
        <w:gridCol w:w="1925"/>
        <w:gridCol w:w="2378"/>
        <w:gridCol w:w="2052"/>
        <w:gridCol w:w="848"/>
        <w:gridCol w:w="2052"/>
        <w:gridCol w:w="717"/>
      </w:tblGrid>
      <w:tr w:rsidR="00612281" w:rsidRPr="00A42507" w:rsidTr="00061D1F">
        <w:trPr>
          <w:trHeight w:val="343"/>
        </w:trPr>
        <w:tc>
          <w:tcPr>
            <w:tcW w:w="476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SNP ID</w:t>
            </w:r>
          </w:p>
        </w:tc>
        <w:tc>
          <w:tcPr>
            <w:tcW w:w="560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Model</w:t>
            </w:r>
          </w:p>
        </w:tc>
        <w:tc>
          <w:tcPr>
            <w:tcW w:w="446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Genotype</w:t>
            </w:r>
          </w:p>
        </w:tc>
        <w:tc>
          <w:tcPr>
            <w:tcW w:w="679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Control</w:t>
            </w:r>
          </w:p>
        </w:tc>
        <w:tc>
          <w:tcPr>
            <w:tcW w:w="839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A42507">
              <w:rPr>
                <w:rFonts w:ascii="Times New Roman" w:hAnsi="Times New Roman" w:cs="Times New Roman"/>
                <w:b/>
              </w:rPr>
              <w:t>mall cell carcinoma</w:t>
            </w:r>
          </w:p>
        </w:tc>
        <w:tc>
          <w:tcPr>
            <w:tcW w:w="1023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42507">
              <w:rPr>
                <w:rFonts w:ascii="Times New Roman" w:hAnsi="Times New Roman" w:cs="Times New Roman"/>
                <w:b/>
              </w:rPr>
              <w:t>Adjusted analysis</w:t>
            </w:r>
          </w:p>
        </w:tc>
        <w:tc>
          <w:tcPr>
            <w:tcW w:w="977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42507">
              <w:rPr>
                <w:rFonts w:ascii="Times New Roman" w:hAnsi="Times New Roman" w:cs="Times New Roman"/>
                <w:b/>
              </w:rPr>
              <w:t>Crude analysis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6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" w:type="pct"/>
            <w:vMerge/>
            <w:tcBorders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9" w:type="pct"/>
            <w:vMerge/>
            <w:tcBorders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OR (95%CI)</w:t>
            </w:r>
          </w:p>
        </w:tc>
        <w:tc>
          <w:tcPr>
            <w:tcW w:w="299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42507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  <w:tc>
          <w:tcPr>
            <w:tcW w:w="72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</w:rPr>
              <w:t>OR (95%CI)</w:t>
            </w:r>
          </w:p>
        </w:tc>
        <w:tc>
          <w:tcPr>
            <w:tcW w:w="253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612281" w:rsidRPr="00A42507" w:rsidTr="00061D1F">
        <w:trPr>
          <w:trHeight w:val="327"/>
        </w:trPr>
        <w:tc>
          <w:tcPr>
            <w:tcW w:w="476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340469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rs2246209</w:t>
            </w:r>
          </w:p>
        </w:tc>
        <w:tc>
          <w:tcPr>
            <w:tcW w:w="560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46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679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528 (68.8%)</w:t>
            </w:r>
          </w:p>
        </w:tc>
        <w:tc>
          <w:tcPr>
            <w:tcW w:w="839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96</w:t>
            </w:r>
            <w:r w:rsidRPr="00A42507">
              <w:rPr>
                <w:rFonts w:ascii="Times New Roman" w:hAnsi="Times New Roman" w:cs="Times New Roman"/>
              </w:rPr>
              <w:t xml:space="preserve"> (64.9%)</w:t>
            </w:r>
          </w:p>
        </w:tc>
        <w:tc>
          <w:tcPr>
            <w:tcW w:w="724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0.353</w:t>
            </w:r>
          </w:p>
        </w:tc>
        <w:tc>
          <w:tcPr>
            <w:tcW w:w="724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253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240 (31.3%)</w:t>
            </w:r>
          </w:p>
        </w:tc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52 (35.1%)</w:t>
            </w:r>
          </w:p>
        </w:tc>
        <w:tc>
          <w:tcPr>
            <w:tcW w:w="72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1.19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2507">
              <w:rPr>
                <w:rFonts w:ascii="Times New Roman" w:hAnsi="Times New Roman" w:cs="Times New Roman"/>
              </w:rPr>
              <w:t>(0.82-1.73)</w:t>
            </w:r>
          </w:p>
        </w:tc>
        <w:tc>
          <w:tcPr>
            <w:tcW w:w="299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253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46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184 (47.9%)</w:t>
            </w:r>
          </w:p>
        </w:tc>
        <w:tc>
          <w:tcPr>
            <w:tcW w:w="839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31 (41.9%)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0.49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160 (41.7%)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34 (46%)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1.38 (0.79-2.40)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1.26 (0.74-2.14)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40 (10.4%)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 (12.2%)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1.35 (0.58-3.15)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1.34 (0.59-3.02)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184 (47.9%)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31 (41.9%)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0.23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200 (52.1%)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43 (58.1%)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1.37 (0.81-2.32)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1.28 (0.77-2.11)</w:t>
            </w:r>
          </w:p>
        </w:tc>
        <w:tc>
          <w:tcPr>
            <w:tcW w:w="253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27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344 (89.6%)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65 (87.8%)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0.66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40 (10.4%)</w:t>
            </w: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 (12.2%)</w:t>
            </w: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1.16 (0.52-2.56)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1.19 (0.55-2.57)</w:t>
            </w:r>
          </w:p>
        </w:tc>
        <w:tc>
          <w:tcPr>
            <w:tcW w:w="253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7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83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1.22 (0.84-1.78)</w:t>
            </w:r>
          </w:p>
        </w:tc>
        <w:tc>
          <w:tcPr>
            <w:tcW w:w="2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1.19 (0.82-1.71)</w:t>
            </w:r>
          </w:p>
        </w:tc>
        <w:tc>
          <w:tcPr>
            <w:tcW w:w="25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0.36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rs1056426</w:t>
            </w:r>
          </w:p>
        </w:tc>
        <w:tc>
          <w:tcPr>
            <w:tcW w:w="560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T</w:t>
            </w:r>
          </w:p>
        </w:tc>
        <w:tc>
          <w:tcPr>
            <w:tcW w:w="67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585 (76.2%)</w:t>
            </w:r>
          </w:p>
        </w:tc>
        <w:tc>
          <w:tcPr>
            <w:tcW w:w="83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106</w:t>
            </w:r>
            <w:r w:rsidRPr="00A42507">
              <w:rPr>
                <w:rFonts w:ascii="Times New Roman" w:hAnsi="Times New Roman" w:cs="Times New Roman"/>
              </w:rPr>
              <w:t xml:space="preserve"> (72.6%)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0.357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183 (23.8%)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40 (27.4%)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2507">
              <w:rPr>
                <w:rFonts w:ascii="Times New Roman" w:hAnsi="Times New Roman" w:cs="Times New Roman"/>
              </w:rPr>
              <w:t>(0.81-1.80)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222 (57.8%)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41 (56.2%)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0.2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141 (36.7%)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24 (32.9%)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0.89 (0.50-1.56)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0.92 (0.53-1.59)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0.25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21 (5.5%)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 (11</w:t>
            </w:r>
            <w:r>
              <w:rPr>
                <w:rFonts w:ascii="Times New Roman" w:eastAsia="SimSun" w:hAnsi="Times New Roman" w:cs="Times New Roman"/>
              </w:rPr>
              <w:t>.0</w:t>
            </w:r>
            <w:r w:rsidRPr="00A42507">
              <w:rPr>
                <w:rFonts w:ascii="Times New Roman" w:eastAsia="SimSun" w:hAnsi="Times New Roman" w:cs="Times New Roman"/>
              </w:rPr>
              <w:t>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2.20 (0.88-5.51)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2.06 (0.86-4.97)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222 (57.8%)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41 (56.2%)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0.79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C/T-C/C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162 (42.2%)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32 (43.8%)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1.05 (0.62-1.77)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1.07 (0.65-1.77)</w:t>
            </w:r>
          </w:p>
        </w:tc>
        <w:tc>
          <w:tcPr>
            <w:tcW w:w="253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T/T-C/T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363 (94.5%)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65 (89</w:t>
            </w:r>
            <w:r>
              <w:rPr>
                <w:rFonts w:ascii="Times New Roman" w:eastAsia="SimSun" w:hAnsi="Times New Roman" w:cs="Times New Roman"/>
              </w:rPr>
              <w:t>.0</w:t>
            </w:r>
            <w:r w:rsidRPr="00A42507">
              <w:rPr>
                <w:rFonts w:ascii="Times New Roman" w:eastAsia="SimSun" w:hAnsi="Times New Roman" w:cs="Times New Roman"/>
              </w:rPr>
              <w:t>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0.082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0.1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21 (5.5%)</w:t>
            </w: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 (11</w:t>
            </w:r>
            <w:r>
              <w:rPr>
                <w:rFonts w:ascii="Times New Roman" w:eastAsia="SimSun" w:hAnsi="Times New Roman" w:cs="Times New Roman"/>
              </w:rPr>
              <w:t>.0</w:t>
            </w:r>
            <w:r w:rsidRPr="00A42507">
              <w:rPr>
                <w:rFonts w:ascii="Times New Roman" w:eastAsia="SimSun" w:hAnsi="Times New Roman" w:cs="Times New Roman"/>
              </w:rPr>
              <w:t>%)</w:t>
            </w: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2.30 (0.94-5.63)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2.13 (0.90-5.01)</w:t>
            </w:r>
          </w:p>
        </w:tc>
        <w:tc>
          <w:tcPr>
            <w:tcW w:w="253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7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83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1.20 (0.80-1.81)</w:t>
            </w:r>
          </w:p>
        </w:tc>
        <w:tc>
          <w:tcPr>
            <w:tcW w:w="2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1.20 (0.81-1.79)</w:t>
            </w:r>
          </w:p>
        </w:tc>
        <w:tc>
          <w:tcPr>
            <w:tcW w:w="25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340469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rs1064607</w:t>
            </w:r>
          </w:p>
        </w:tc>
        <w:tc>
          <w:tcPr>
            <w:tcW w:w="560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67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488 (63.5%)</w:t>
            </w:r>
          </w:p>
        </w:tc>
        <w:tc>
          <w:tcPr>
            <w:tcW w:w="83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92 (62.2%)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0.750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280 (36.5%)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56 (37.8%)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1.06(0.74-1.53)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157 (40.9%)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27 (36.5%)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174 (45.3%)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38 (51.4%)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1.20 (0.69-2.10)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1.27 (0.74-2.18)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53 (13.8%)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 (12.2%)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0.99 (0.43-2.31)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0.99 (0.44-2.23)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157 (40.9%)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27 (36.5%)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0.59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227 (59.1%)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47 (63.5%)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1.16 (0.68-1.97)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1.20 (0.72-2.02)</w:t>
            </w:r>
          </w:p>
        </w:tc>
        <w:tc>
          <w:tcPr>
            <w:tcW w:w="253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331 (86.2%)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65 (87.8%)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53 (13.8%)</w:t>
            </w: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 (12.2%)</w:t>
            </w: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0.89 (0.41-1.95)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0.86 (0.41-1.84)</w:t>
            </w:r>
          </w:p>
        </w:tc>
        <w:tc>
          <w:tcPr>
            <w:tcW w:w="253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7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83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1.05 (0.72-1.53)</w:t>
            </w:r>
          </w:p>
        </w:tc>
        <w:tc>
          <w:tcPr>
            <w:tcW w:w="2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0.81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1.06 (0.74-1.52)</w:t>
            </w:r>
          </w:p>
        </w:tc>
        <w:tc>
          <w:tcPr>
            <w:tcW w:w="25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rs3796283</w:t>
            </w:r>
          </w:p>
        </w:tc>
        <w:tc>
          <w:tcPr>
            <w:tcW w:w="560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67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450 (58.6%)</w:t>
            </w:r>
          </w:p>
        </w:tc>
        <w:tc>
          <w:tcPr>
            <w:tcW w:w="83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86 (58.9%)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0.944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318 (41.4%)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60 (41.1%)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0.99</w:t>
            </w:r>
            <w:r w:rsidRPr="00A42507">
              <w:rPr>
                <w:rFonts w:ascii="Times New Roman" w:hAnsi="Times New Roman" w:cs="Times New Roman"/>
              </w:rPr>
              <w:t>（</w:t>
            </w:r>
            <w:r w:rsidRPr="00A42507">
              <w:rPr>
                <w:rFonts w:ascii="Times New Roman" w:hAnsi="Times New Roman" w:cs="Times New Roman"/>
              </w:rPr>
              <w:t>0.69-1.41</w:t>
            </w:r>
            <w:r w:rsidRPr="00A42507">
              <w:rPr>
                <w:rFonts w:ascii="Times New Roman" w:hAnsi="Times New Roman" w:cs="Times New Roman"/>
              </w:rPr>
              <w:t>））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134 (34.9%)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24 (32.9%)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182 (47.4%)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38 (52</w:t>
            </w:r>
            <w:r>
              <w:rPr>
                <w:rFonts w:ascii="Times New Roman" w:eastAsia="SimSun" w:hAnsi="Times New Roman" w:cs="Times New Roman"/>
              </w:rPr>
              <w:t>.0</w:t>
            </w:r>
            <w:r w:rsidRPr="00A42507">
              <w:rPr>
                <w:rFonts w:ascii="Times New Roman" w:eastAsia="SimSun" w:hAnsi="Times New Roman" w:cs="Times New Roman"/>
              </w:rPr>
              <w:t>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1.05 (0.59-1.87)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1.17 (0.67-2.04)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68 (17.7%)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11 (15.1%)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0.83 (0.37-1.84)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0.90 (0.42-1.95)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134 (34.9%)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24 (32.9%)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G/A-G/G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250 (65.1%)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49 (67.1%)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0.99 (0.57-1.72)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1.09 (0.64-1.86)</w:t>
            </w:r>
          </w:p>
        </w:tc>
        <w:tc>
          <w:tcPr>
            <w:tcW w:w="253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A/A-G/A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316 (82.3%)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62 (84.9%)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68 (17.7%)</w:t>
            </w: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11 (15.1%)</w:t>
            </w: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0.80 (0.39-1.65)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0.82 (0.41-1.65)</w:t>
            </w:r>
          </w:p>
        </w:tc>
        <w:tc>
          <w:tcPr>
            <w:tcW w:w="253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7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83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0.93 (0.64-1.36)</w:t>
            </w:r>
          </w:p>
        </w:tc>
        <w:tc>
          <w:tcPr>
            <w:tcW w:w="2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0.99 (0.69-1.41)</w:t>
            </w:r>
          </w:p>
        </w:tc>
        <w:tc>
          <w:tcPr>
            <w:tcW w:w="25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340469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rs2378456</w:t>
            </w:r>
          </w:p>
        </w:tc>
        <w:tc>
          <w:tcPr>
            <w:tcW w:w="560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46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679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419 (54.7%)</w:t>
            </w:r>
          </w:p>
        </w:tc>
        <w:tc>
          <w:tcPr>
            <w:tcW w:w="839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80 (55.6%)</w:t>
            </w:r>
          </w:p>
        </w:tc>
        <w:tc>
          <w:tcPr>
            <w:tcW w:w="724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0.850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347 (45.3%)</w:t>
            </w:r>
          </w:p>
        </w:tc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64 (44.4%)</w:t>
            </w:r>
          </w:p>
        </w:tc>
        <w:tc>
          <w:tcPr>
            <w:tcW w:w="72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0.97(0.68-1.38)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117 (30.6%)</w:t>
            </w:r>
          </w:p>
        </w:tc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 (30.6%)</w:t>
            </w:r>
          </w:p>
        </w:tc>
        <w:tc>
          <w:tcPr>
            <w:tcW w:w="72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0.92</w:t>
            </w:r>
          </w:p>
        </w:tc>
        <w:tc>
          <w:tcPr>
            <w:tcW w:w="72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679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185 (48.3%)</w:t>
            </w:r>
          </w:p>
        </w:tc>
        <w:tc>
          <w:tcPr>
            <w:tcW w:w="839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36 (50%)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0.97 (0.53-1.77)</w:t>
            </w:r>
          </w:p>
        </w:tc>
        <w:tc>
          <w:tcPr>
            <w:tcW w:w="299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1.03 (0.58-1.85)</w:t>
            </w:r>
          </w:p>
        </w:tc>
        <w:tc>
          <w:tcPr>
            <w:tcW w:w="253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444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81 (21.1%)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14 (19.4%)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0.86 (0.40-1.82)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0.92 (0.44-1.90)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117 (30.6%)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22 (30.6%)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</w:t>
            </w:r>
            <w:r>
              <w:rPr>
                <w:rFonts w:ascii="Times New Roman" w:eastAsia="SimSun" w:hAnsi="Times New Roman" w:cs="Times New Roman"/>
              </w:rPr>
              <w:t>.000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266 (69.5%)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50 (69.4%)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0.93 (0.53-1.65)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 (0.58-1.73)</w:t>
            </w:r>
          </w:p>
        </w:tc>
        <w:tc>
          <w:tcPr>
            <w:tcW w:w="253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302 (78.8%)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58 (80.6%)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0.74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81 (21.1%)</w:t>
            </w: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14 (19.4%)</w:t>
            </w: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0.87 (0.45-1.68)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0.90 (0.48-1.69)</w:t>
            </w:r>
          </w:p>
        </w:tc>
        <w:tc>
          <w:tcPr>
            <w:tcW w:w="253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7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83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0.93 (0.64-1.35)</w:t>
            </w:r>
          </w:p>
        </w:tc>
        <w:tc>
          <w:tcPr>
            <w:tcW w:w="2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0.7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0.97 (0.68-1.38)</w:t>
            </w:r>
          </w:p>
        </w:tc>
        <w:tc>
          <w:tcPr>
            <w:tcW w:w="25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340469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rs3750163</w:t>
            </w:r>
          </w:p>
        </w:tc>
        <w:tc>
          <w:tcPr>
            <w:tcW w:w="560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67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707 (92.1%)</w:t>
            </w:r>
          </w:p>
        </w:tc>
        <w:tc>
          <w:tcPr>
            <w:tcW w:w="83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131 (88.5%)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0.157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61 (7.9%)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17 (11.5%)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1.50(0.85-2.66)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325 (84.6%)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59 (79.7%)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0.17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57 (14.8%)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13 (17.6%)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1.26 (0.64-2.52)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1.26 (0.65-2.44)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0.23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 (0.5%)</w:t>
            </w: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 (2.7%)</w:t>
            </w: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7.33 (0.94-57.18)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5.51 (0.76-39.88)</w:t>
            </w:r>
          </w:p>
        </w:tc>
        <w:tc>
          <w:tcPr>
            <w:tcW w:w="253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325 (84.6%)</w:t>
            </w:r>
          </w:p>
        </w:tc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59 (79.7%)</w:t>
            </w:r>
          </w:p>
        </w:tc>
        <w:tc>
          <w:tcPr>
            <w:tcW w:w="72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0.29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0.31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679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59 (15.4%)</w:t>
            </w:r>
          </w:p>
        </w:tc>
        <w:tc>
          <w:tcPr>
            <w:tcW w:w="839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15 (20.3%)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1.43 (0.74-2.76)</w:t>
            </w:r>
          </w:p>
        </w:tc>
        <w:tc>
          <w:tcPr>
            <w:tcW w:w="299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1.40 (0.75-2.63)</w:t>
            </w:r>
          </w:p>
        </w:tc>
        <w:tc>
          <w:tcPr>
            <w:tcW w:w="253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382 (99.5%)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72 (97.3%)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0.078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0.12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 (0.5%)</w:t>
            </w: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 (2.7%)</w:t>
            </w: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7.04 (0.91-54.77)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5.31 (0.74-38.28)</w:t>
            </w:r>
          </w:p>
        </w:tc>
        <w:tc>
          <w:tcPr>
            <w:tcW w:w="253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4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7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83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1.56 (0.86-2.81)</w:t>
            </w:r>
          </w:p>
        </w:tc>
        <w:tc>
          <w:tcPr>
            <w:tcW w:w="299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0.15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1.49 (0.85-2.63)</w:t>
            </w:r>
          </w:p>
        </w:tc>
        <w:tc>
          <w:tcPr>
            <w:tcW w:w="25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0.18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 w:val="restar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D15C0C">
              <w:rPr>
                <w:rFonts w:ascii="Times New Roman" w:hAnsi="Times New Roman" w:cs="Times New Roman"/>
              </w:rPr>
              <w:t>rs9876</w:t>
            </w:r>
          </w:p>
        </w:tc>
        <w:tc>
          <w:tcPr>
            <w:tcW w:w="560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46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67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397 (51.5%)</w:t>
            </w:r>
          </w:p>
        </w:tc>
        <w:tc>
          <w:tcPr>
            <w:tcW w:w="839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76 (51.4%)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0.991</w:t>
            </w:r>
          </w:p>
        </w:tc>
        <w:tc>
          <w:tcPr>
            <w:tcW w:w="724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tcBorders>
              <w:top w:val="single" w:sz="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374 (48.5%)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72 (48.6%)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1.00(0.70-1.42)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108 (28.1%)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 (24.3%)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178 (46.4%)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40 (54</w:t>
            </w:r>
            <w:r>
              <w:rPr>
                <w:rFonts w:ascii="Times New Roman" w:eastAsia="SimSun" w:hAnsi="Times New Roman" w:cs="Times New Roman"/>
              </w:rPr>
              <w:t>.0</w:t>
            </w:r>
            <w:r w:rsidRPr="00A42507">
              <w:rPr>
                <w:rFonts w:ascii="Times New Roman" w:eastAsia="SimSun" w:hAnsi="Times New Roman" w:cs="Times New Roman"/>
              </w:rPr>
              <w:t>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1.26 (0.67-2.36)</w:t>
            </w:r>
          </w:p>
        </w:tc>
        <w:tc>
          <w:tcPr>
            <w:tcW w:w="299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1.35 (0.74-2.47)</w:t>
            </w:r>
          </w:p>
        </w:tc>
        <w:tc>
          <w:tcPr>
            <w:tcW w:w="253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98 (25.5%)</w:t>
            </w: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16 (21.6%)</w:t>
            </w: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0.93 (0.44-1.99)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0.98 (0.47-2.03)</w:t>
            </w:r>
          </w:p>
        </w:tc>
        <w:tc>
          <w:tcPr>
            <w:tcW w:w="253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46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108 (28.1%)</w:t>
            </w:r>
          </w:p>
        </w:tc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18 (24.3%)</w:t>
            </w:r>
          </w:p>
        </w:tc>
        <w:tc>
          <w:tcPr>
            <w:tcW w:w="72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0.65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tcBorders>
              <w:top w:val="nil"/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0.5</w:t>
            </w:r>
            <w:r>
              <w:rPr>
                <w:rFonts w:ascii="Times New Roman" w:eastAsia="SimSun" w:hAnsi="Times New Roman" w:cs="Times New Roman"/>
              </w:rPr>
              <w:t>00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A/G-A/A</w:t>
            </w:r>
          </w:p>
        </w:tc>
        <w:tc>
          <w:tcPr>
            <w:tcW w:w="679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276 (71.9%)</w:t>
            </w:r>
          </w:p>
        </w:tc>
        <w:tc>
          <w:tcPr>
            <w:tcW w:w="839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56 (75.7%)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2507">
              <w:rPr>
                <w:rFonts w:ascii="Times New Roman" w:eastAsia="SimSun" w:hAnsi="Times New Roman" w:cs="Times New Roman"/>
              </w:rPr>
              <w:t>1.15 (0.63-2.08)</w:t>
            </w:r>
          </w:p>
        </w:tc>
        <w:tc>
          <w:tcPr>
            <w:tcW w:w="299" w:type="pct"/>
            <w:vMerge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1.22 (0.68-2.17)</w:t>
            </w:r>
          </w:p>
        </w:tc>
        <w:tc>
          <w:tcPr>
            <w:tcW w:w="253" w:type="pct"/>
            <w:vMerge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 w:val="restart"/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46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G/G-A/G</w:t>
            </w:r>
          </w:p>
        </w:tc>
        <w:tc>
          <w:tcPr>
            <w:tcW w:w="67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286 (74.5%)</w:t>
            </w:r>
          </w:p>
        </w:tc>
        <w:tc>
          <w:tcPr>
            <w:tcW w:w="839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58 (78.4%)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99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53" w:type="pct"/>
            <w:vMerge w:val="restart"/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0.47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98 (25.5%)</w:t>
            </w: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16 (21.6%)</w:t>
            </w: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0.80 (0.43-1.49)</w:t>
            </w:r>
          </w:p>
        </w:tc>
        <w:tc>
          <w:tcPr>
            <w:tcW w:w="299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0.81 (0.44-1.47)</w:t>
            </w:r>
          </w:p>
        </w:tc>
        <w:tc>
          <w:tcPr>
            <w:tcW w:w="253" w:type="pct"/>
            <w:vMerge/>
            <w:tcBorders>
              <w:bottom w:val="nil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42507" w:rsidTr="00061D1F">
        <w:trPr>
          <w:trHeight w:val="343"/>
        </w:trPr>
        <w:tc>
          <w:tcPr>
            <w:tcW w:w="47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46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250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79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839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24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0.97 (0.68-1.40)</w:t>
            </w:r>
          </w:p>
        </w:tc>
        <w:tc>
          <w:tcPr>
            <w:tcW w:w="299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0.88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724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1.00 (0.71-1.41)</w:t>
            </w:r>
          </w:p>
        </w:tc>
        <w:tc>
          <w:tcPr>
            <w:tcW w:w="253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42507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42507">
              <w:rPr>
                <w:rFonts w:ascii="Times New Roman" w:eastAsia="SimSun" w:hAnsi="Times New Roman" w:cs="Times New Roman"/>
              </w:rPr>
              <w:t>0.99</w:t>
            </w:r>
            <w:r>
              <w:rPr>
                <w:rFonts w:ascii="Times New Roman" w:eastAsia="SimSun" w:hAnsi="Times New Roman" w:cs="Times New Roman"/>
              </w:rPr>
              <w:t>0</w:t>
            </w:r>
          </w:p>
        </w:tc>
      </w:tr>
    </w:tbl>
    <w:p w:rsidR="00612281" w:rsidRDefault="00612281" w:rsidP="00612281">
      <w:pPr>
        <w:spacing w:line="360" w:lineRule="auto"/>
        <w:rPr>
          <w:rFonts w:ascii="Times New Roman" w:hAnsi="Times New Roman" w:cs="Times New Roman"/>
          <w:i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OR</w:t>
      </w:r>
      <w:r>
        <w:rPr>
          <w:rFonts w:ascii="Times New Roman" w:hAnsi="Times New Roman" w:cs="Times New Roman" w:hint="eastAsia"/>
          <w:szCs w:val="21"/>
        </w:rPr>
        <w:t>,</w:t>
      </w:r>
      <w:r w:rsidRPr="001E44A3">
        <w:rPr>
          <w:rFonts w:ascii="Times New Roman" w:hAnsi="Times New Roman" w:cs="Times New Roman"/>
          <w:szCs w:val="21"/>
        </w:rPr>
        <w:t xml:space="preserve"> odds ratio; 95% CI</w:t>
      </w:r>
      <w:r>
        <w:rPr>
          <w:rFonts w:ascii="Times New Roman" w:hAnsi="Times New Roman" w:cs="Times New Roman"/>
          <w:szCs w:val="21"/>
        </w:rPr>
        <w:t>,</w:t>
      </w:r>
      <w:r w:rsidRPr="001E44A3">
        <w:rPr>
          <w:rFonts w:ascii="Times New Roman" w:hAnsi="Times New Roman" w:cs="Times New Roman"/>
          <w:szCs w:val="21"/>
        </w:rPr>
        <w:t xml:space="preserve"> 95% confidence interval.</w:t>
      </w:r>
      <w:proofErr w:type="gramEnd"/>
      <w:r w:rsidRPr="001E44A3">
        <w:rPr>
          <w:rFonts w:ascii="Times New Roman" w:hAnsi="Times New Roman" w:cs="Times New Roman"/>
          <w:szCs w:val="21"/>
        </w:rPr>
        <w:t xml:space="preserve"> </w:t>
      </w:r>
    </w:p>
    <w:p w:rsidR="00612281" w:rsidRPr="001E44A3" w:rsidRDefault="00612281" w:rsidP="00612281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1E44A3">
        <w:rPr>
          <w:rFonts w:ascii="Times New Roman" w:hAnsi="Times New Roman" w:cs="Times New Roman"/>
          <w:i/>
          <w:szCs w:val="21"/>
        </w:rPr>
        <w:t>p</w:t>
      </w:r>
      <w:proofErr w:type="gramEnd"/>
      <w:r w:rsidRPr="001E44A3">
        <w:rPr>
          <w:rFonts w:ascii="Times New Roman" w:hAnsi="Times New Roman" w:cs="Times New Roman"/>
          <w:szCs w:val="21"/>
        </w:rPr>
        <w:t xml:space="preserve"> </w:t>
      </w:r>
      <w:r w:rsidRPr="001E44A3">
        <w:rPr>
          <w:rFonts w:ascii="Times New Roman" w:hAnsi="Times New Roman" w:cs="Times New Roman"/>
          <w:szCs w:val="21"/>
        </w:rPr>
        <w:sym w:font="Symbol" w:char="F0A3"/>
      </w:r>
      <w:r w:rsidRPr="001E44A3">
        <w:rPr>
          <w:rFonts w:ascii="Times New Roman" w:hAnsi="Times New Roman" w:cs="Times New Roman"/>
          <w:szCs w:val="21"/>
        </w:rPr>
        <w:t xml:space="preserve"> 0.05 indicates statistical significance.</w:t>
      </w:r>
    </w:p>
    <w:p w:rsidR="001E44A3" w:rsidRPr="001E44A3" w:rsidRDefault="001E44A3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:rsidR="001E44A3" w:rsidRPr="001E44A3" w:rsidRDefault="001E44A3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 w:rsidRPr="001E44A3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612281" w:rsidRPr="00340469" w:rsidRDefault="00340469" w:rsidP="00612281">
      <w:pPr>
        <w:pStyle w:val="Heading1"/>
        <w:spacing w:before="0" w:after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 w:rsidRPr="0008656E">
        <w:rPr>
          <w:rFonts w:ascii="Times New Roman" w:hAnsi="Times New Roman" w:cs="Times New Roman"/>
          <w:b w:val="0"/>
          <w:sz w:val="20"/>
          <w:szCs w:val="20"/>
        </w:rPr>
        <w:lastRenderedPageBreak/>
        <w:t>Additional file 1: Table S</w:t>
      </w:r>
      <w:r w:rsidR="00612281" w:rsidRPr="00340469">
        <w:rPr>
          <w:rFonts w:ascii="Times New Roman" w:hAnsi="Times New Roman" w:cs="Times New Roman"/>
          <w:b w:val="0"/>
          <w:sz w:val="20"/>
          <w:szCs w:val="20"/>
        </w:rPr>
        <w:t>7 Relationship of clinical stage with selected 3′UTR polymorphisms in lung cancer patients</w:t>
      </w:r>
    </w:p>
    <w:tbl>
      <w:tblPr>
        <w:tblStyle w:val="TableGrid"/>
        <w:tblpPr w:leftFromText="180" w:rightFromText="180" w:vertAnchor="text" w:tblpX="1" w:tblpY="1"/>
        <w:tblOverlap w:val="nev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0"/>
        <w:gridCol w:w="1789"/>
        <w:gridCol w:w="1423"/>
        <w:gridCol w:w="1599"/>
        <w:gridCol w:w="1741"/>
        <w:gridCol w:w="2171"/>
        <w:gridCol w:w="952"/>
        <w:gridCol w:w="2171"/>
        <w:gridCol w:w="808"/>
      </w:tblGrid>
      <w:tr w:rsidR="00612281" w:rsidRPr="00A946D8" w:rsidTr="00061D1F">
        <w:trPr>
          <w:trHeight w:val="343"/>
        </w:trPr>
        <w:tc>
          <w:tcPr>
            <w:tcW w:w="5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SNP ID</w:t>
            </w: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Model</w:t>
            </w:r>
          </w:p>
        </w:tc>
        <w:tc>
          <w:tcPr>
            <w:tcW w:w="502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Genotype</w:t>
            </w:r>
          </w:p>
        </w:tc>
        <w:tc>
          <w:tcPr>
            <w:tcW w:w="564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eastAsia="SimSun" w:hAnsi="Times New Roman" w:cs="Times New Roman"/>
                <w:b/>
                <w:bCs/>
              </w:rPr>
              <w:t>I-II</w:t>
            </w:r>
          </w:p>
        </w:tc>
        <w:tc>
          <w:tcPr>
            <w:tcW w:w="614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eastAsia="SimSun" w:hAnsi="Times New Roman" w:cs="Times New Roman"/>
                <w:b/>
                <w:bCs/>
              </w:rPr>
              <w:t>III-IV</w:t>
            </w:r>
          </w:p>
        </w:tc>
        <w:tc>
          <w:tcPr>
            <w:tcW w:w="1102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946D8">
              <w:rPr>
                <w:rFonts w:ascii="Times New Roman" w:hAnsi="Times New Roman" w:cs="Times New Roman"/>
                <w:b/>
              </w:rPr>
              <w:t>Adjusted analysis</w:t>
            </w:r>
          </w:p>
        </w:tc>
        <w:tc>
          <w:tcPr>
            <w:tcW w:w="1051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946D8">
              <w:rPr>
                <w:rFonts w:ascii="Times New Roman" w:hAnsi="Times New Roman" w:cs="Times New Roman"/>
                <w:b/>
              </w:rPr>
              <w:t>Crude analysis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1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4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6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OR (95%CI)</w:t>
            </w:r>
          </w:p>
        </w:tc>
        <w:tc>
          <w:tcPr>
            <w:tcW w:w="336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946D8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  <w:tc>
          <w:tcPr>
            <w:tcW w:w="766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OR (95%CI)</w:t>
            </w:r>
          </w:p>
        </w:tc>
        <w:tc>
          <w:tcPr>
            <w:tcW w:w="285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612281" w:rsidRPr="00A946D8" w:rsidTr="00061D1F">
        <w:trPr>
          <w:trHeight w:val="327"/>
        </w:trPr>
        <w:tc>
          <w:tcPr>
            <w:tcW w:w="536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rs2246209</w:t>
            </w:r>
          </w:p>
        </w:tc>
        <w:tc>
          <w:tcPr>
            <w:tcW w:w="631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502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64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109 (72.7%)</w:t>
            </w:r>
          </w:p>
        </w:tc>
        <w:tc>
          <w:tcPr>
            <w:tcW w:w="614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293 (68.8%)</w:t>
            </w:r>
          </w:p>
        </w:tc>
        <w:tc>
          <w:tcPr>
            <w:tcW w:w="766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0.373</w:t>
            </w:r>
          </w:p>
        </w:tc>
        <w:tc>
          <w:tcPr>
            <w:tcW w:w="766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56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41 (27.3%)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133 (31.2%)</w:t>
            </w:r>
          </w:p>
        </w:tc>
        <w:tc>
          <w:tcPr>
            <w:tcW w:w="766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1.21(0.80-1.82)</w:t>
            </w:r>
          </w:p>
        </w:tc>
        <w:tc>
          <w:tcPr>
            <w:tcW w:w="336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50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42 (56.0%)</w:t>
            </w:r>
          </w:p>
        </w:tc>
        <w:tc>
          <w:tcPr>
            <w:tcW w:w="614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102 (47.9%)</w:t>
            </w:r>
          </w:p>
        </w:tc>
        <w:tc>
          <w:tcPr>
            <w:tcW w:w="766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0.440</w:t>
            </w:r>
          </w:p>
        </w:tc>
        <w:tc>
          <w:tcPr>
            <w:tcW w:w="766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25 (33.3%)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89 (41.8%)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1.45 (0.82-2.57)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1.47 (0.83-2.59)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0.420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8 (10.7%)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22 (10.3%)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1.12 (0.46-2.71)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1.13 (0.47-2.74)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42 (56.0%)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102 (47.9%)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0.250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0.230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33 (44.0%)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111 (52.1%)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1.37 (0.80-2.33)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1.39 (0.82-2.35)</w:t>
            </w:r>
          </w:p>
        </w:tc>
        <w:tc>
          <w:tcPr>
            <w:tcW w:w="285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67 (89.3%)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191 (89.7%)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0.920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0.930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6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8 (10.7%)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22 (10.3%)</w:t>
            </w: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0.95 (0.41-2.25)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0.96 (0.41-2.27)</w:t>
            </w:r>
          </w:p>
        </w:tc>
        <w:tc>
          <w:tcPr>
            <w:tcW w:w="285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50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1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1.18 (0.79-1.77)</w:t>
            </w:r>
          </w:p>
        </w:tc>
        <w:tc>
          <w:tcPr>
            <w:tcW w:w="33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0.410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1.19 (0.80-1.79)</w:t>
            </w:r>
          </w:p>
        </w:tc>
        <w:tc>
          <w:tcPr>
            <w:tcW w:w="285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0.380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rs1056426</w:t>
            </w:r>
          </w:p>
        </w:tc>
        <w:tc>
          <w:tcPr>
            <w:tcW w:w="631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50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T</w:t>
            </w:r>
          </w:p>
        </w:tc>
        <w:tc>
          <w:tcPr>
            <w:tcW w:w="56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119 (79.3%)</w:t>
            </w:r>
          </w:p>
        </w:tc>
        <w:tc>
          <w:tcPr>
            <w:tcW w:w="61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324 (76.8%)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0.520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31 (20.7%)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98 (23.2%)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1.16(0.74-1.83)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48 (64.0%)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128 (60.7%)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0.830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23 (30.7%)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68 (32.2%)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1.11 (0.62-1.98)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1.11 (0.62-1.98)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0.810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 (5.3%)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15 (7.1%)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1.37 (0.43-4.36)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1.41 (0.44-4.45)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48 (64.0%)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128 (60.7%)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0.620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0.610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C/T-C/C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27 (36.0%)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83 (39.3%)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</w:rPr>
              <w:t>1.15 (0.66-1.98)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1.15 (0.67-1.99)</w:t>
            </w:r>
          </w:p>
        </w:tc>
        <w:tc>
          <w:tcPr>
            <w:tcW w:w="285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T/T-C/T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71 (94.7%)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196 (92.9%)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0.620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0.590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6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 (5.3%)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15 (7.1%)</w:t>
            </w: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1.33 (0.43-4.14)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1.36 (0.44-4.23)</w:t>
            </w:r>
          </w:p>
        </w:tc>
        <w:tc>
          <w:tcPr>
            <w:tcW w:w="285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50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1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1.14 (0.74-1.77)</w:t>
            </w:r>
          </w:p>
        </w:tc>
        <w:tc>
          <w:tcPr>
            <w:tcW w:w="33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0.550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1.15 (0.74-1.78)</w:t>
            </w:r>
          </w:p>
        </w:tc>
        <w:tc>
          <w:tcPr>
            <w:tcW w:w="285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0.530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lastRenderedPageBreak/>
              <w:t>rs1064607</w:t>
            </w:r>
          </w:p>
        </w:tc>
        <w:tc>
          <w:tcPr>
            <w:tcW w:w="631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50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6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96 (64.0%)</w:t>
            </w:r>
          </w:p>
        </w:tc>
        <w:tc>
          <w:tcPr>
            <w:tcW w:w="61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246 (58.0%)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0.200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54 (36.0%)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178 (42.0%)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1.29(0.88-1.89)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32 (42.7%)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68 (32.1%)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0.240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32 (42.7%)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110 (51.9%)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1.64 (0.92-2.94)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1.62 (0.91-2.88)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0.250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 (14.7%)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34 (16.0%)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1.44 (0.64-3.20)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1.45 (0.65-3.23)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32 (42.7%)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68 (32.1%)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0.099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0.100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43 (57.3%)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144 (67.9%)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1.59 (0.92-2.74)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1.58 (0.92-2.71)</w:t>
            </w:r>
          </w:p>
        </w:tc>
        <w:tc>
          <w:tcPr>
            <w:tcW w:w="285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64 (85.3%)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178 (84.0%)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0.810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0.780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6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 (14.7%)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34 (16.0%)</w:t>
            </w: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1.09 (0.52-2.29)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1.11 (0.53-2.32)</w:t>
            </w:r>
          </w:p>
        </w:tc>
        <w:tc>
          <w:tcPr>
            <w:tcW w:w="285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50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1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1.29 (0.87-1.92)</w:t>
            </w:r>
          </w:p>
        </w:tc>
        <w:tc>
          <w:tcPr>
            <w:tcW w:w="33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0.200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0.170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rs3796283</w:t>
            </w:r>
          </w:p>
        </w:tc>
        <w:tc>
          <w:tcPr>
            <w:tcW w:w="631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50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56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89 (59.3%)</w:t>
            </w:r>
          </w:p>
        </w:tc>
        <w:tc>
          <w:tcPr>
            <w:tcW w:w="61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229 (53.8%)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0.237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61 (40.7%)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197 (46.2%)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1.26(0.86-1.83)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27 (36.0%)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57 (26.8%)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0.330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35 (46.7%)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115 (54.0%)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</w:rPr>
              <w:t>1.56 (0.86-2.85)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1.56 (0.86-2.82)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0.330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13 (17.3%)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41 (19.2%)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1.50 (0.69-3.27)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1.49 (0.69-3.24)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27 (36.0%)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57 (26.8%)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0.140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0.130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G/A-G/G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48 (64.0%)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156 (73.2%)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1.55 (0.88-2.73)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1.54 (0.88-2.70)</w:t>
            </w:r>
          </w:p>
        </w:tc>
        <w:tc>
          <w:tcPr>
            <w:tcW w:w="285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A/A-G/A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62 (82.7%)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172 (80.8%)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0.700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0.710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13 (17.3%)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41 (19.2%)</w:t>
            </w: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1.14 (0.57-2.28)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1.14 (0.57-2.26)</w:t>
            </w:r>
          </w:p>
        </w:tc>
        <w:tc>
          <w:tcPr>
            <w:tcW w:w="285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50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1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1.27 (0.86-1.88)</w:t>
            </w:r>
          </w:p>
        </w:tc>
        <w:tc>
          <w:tcPr>
            <w:tcW w:w="33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0.220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1.27 (0.86-1.88)</w:t>
            </w:r>
          </w:p>
        </w:tc>
        <w:tc>
          <w:tcPr>
            <w:tcW w:w="285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0.220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rs2378456</w:t>
            </w:r>
          </w:p>
        </w:tc>
        <w:tc>
          <w:tcPr>
            <w:tcW w:w="631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502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64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80 (55.6%)</w:t>
            </w:r>
          </w:p>
        </w:tc>
        <w:tc>
          <w:tcPr>
            <w:tcW w:w="614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218 (51.7%)</w:t>
            </w:r>
          </w:p>
        </w:tc>
        <w:tc>
          <w:tcPr>
            <w:tcW w:w="766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0.419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56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64 (44.4%)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204 (48.3%)</w:t>
            </w:r>
          </w:p>
        </w:tc>
        <w:tc>
          <w:tcPr>
            <w:tcW w:w="766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1.17(0.80-1.71)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50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23 (31.9%)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55 (26.1%)</w:t>
            </w:r>
          </w:p>
        </w:tc>
        <w:tc>
          <w:tcPr>
            <w:tcW w:w="766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0.630</w:t>
            </w:r>
          </w:p>
        </w:tc>
        <w:tc>
          <w:tcPr>
            <w:tcW w:w="766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0.630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564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34 (47.2%)</w:t>
            </w:r>
          </w:p>
        </w:tc>
        <w:tc>
          <w:tcPr>
            <w:tcW w:w="614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108 (51.2%)</w:t>
            </w:r>
          </w:p>
        </w:tc>
        <w:tc>
          <w:tcPr>
            <w:tcW w:w="766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1.34 (0.71-2.52)</w:t>
            </w:r>
          </w:p>
        </w:tc>
        <w:tc>
          <w:tcPr>
            <w:tcW w:w="336" w:type="pct"/>
            <w:vMerge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1.33 (0.71-2.47)</w:t>
            </w:r>
          </w:p>
        </w:tc>
        <w:tc>
          <w:tcPr>
            <w:tcW w:w="285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444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15 (20.8%)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48 (22.8%)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1.36 (0.63-2.91)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1.34 (0.63-2.85)</w:t>
            </w:r>
          </w:p>
        </w:tc>
        <w:tc>
          <w:tcPr>
            <w:tcW w:w="285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23 (31.9%)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55 (26.1%)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0.330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0.340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49 (68.1%)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156 (73.9%)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</w:rPr>
              <w:t>1.34 (0.74-2.43)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1.33 (0.74-2.39)</w:t>
            </w:r>
          </w:p>
        </w:tc>
        <w:tc>
          <w:tcPr>
            <w:tcW w:w="285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57 (79.2%)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163 (77.2%)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0.710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0.730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56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15 (20.8%)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48 (22.8%)</w:t>
            </w: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1.13 (0.59-2.18)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1.12 (0.58-2.15)</w:t>
            </w:r>
          </w:p>
        </w:tc>
        <w:tc>
          <w:tcPr>
            <w:tcW w:w="285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50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1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1.18 (0.80-1.73)</w:t>
            </w:r>
          </w:p>
        </w:tc>
        <w:tc>
          <w:tcPr>
            <w:tcW w:w="33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0.410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1.17 (0.80-1.72)</w:t>
            </w:r>
          </w:p>
        </w:tc>
        <w:tc>
          <w:tcPr>
            <w:tcW w:w="285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0.420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rs3750163</w:t>
            </w:r>
          </w:p>
        </w:tc>
        <w:tc>
          <w:tcPr>
            <w:tcW w:w="631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50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6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138 (92.0%)</w:t>
            </w:r>
          </w:p>
        </w:tc>
        <w:tc>
          <w:tcPr>
            <w:tcW w:w="61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388 (91.1%)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0.731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12 (8.0%)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38 (8.9%)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1.13(0.57-2.22)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65 (86.7%)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177 (83.1%)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0.250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8 (10.7%)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34 (16.0%)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1.61 (0.71-3.68)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1.56 (0.69-3.55)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0.320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6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 (2.7%)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 (0.9%)</w:t>
            </w: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0.31 (0.04-2.31)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0.37 (0.05-2.66)</w:t>
            </w:r>
          </w:p>
        </w:tc>
        <w:tc>
          <w:tcPr>
            <w:tcW w:w="285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50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65 (86.7%)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177 (83.1%)</w:t>
            </w:r>
          </w:p>
        </w:tc>
        <w:tc>
          <w:tcPr>
            <w:tcW w:w="766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0.440</w:t>
            </w:r>
          </w:p>
        </w:tc>
        <w:tc>
          <w:tcPr>
            <w:tcW w:w="766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0.460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564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10 (13.3%)</w:t>
            </w:r>
          </w:p>
        </w:tc>
        <w:tc>
          <w:tcPr>
            <w:tcW w:w="614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36 (16.9%)</w:t>
            </w:r>
          </w:p>
        </w:tc>
        <w:tc>
          <w:tcPr>
            <w:tcW w:w="766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</w:rPr>
              <w:t>1.34 (0.63-2.85)</w:t>
            </w:r>
          </w:p>
        </w:tc>
        <w:tc>
          <w:tcPr>
            <w:tcW w:w="336" w:type="pct"/>
            <w:vMerge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1.32 (0.62-2.82)</w:t>
            </w:r>
          </w:p>
        </w:tc>
        <w:tc>
          <w:tcPr>
            <w:tcW w:w="285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73 (97.3%)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211 (99.1%)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0.240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0.300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6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 (2.7%)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 (0.9%)</w:t>
            </w: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0.29 (0.04-2.19)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0.35 (0.05-2.50)</w:t>
            </w:r>
          </w:p>
        </w:tc>
        <w:tc>
          <w:tcPr>
            <w:tcW w:w="285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50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14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1.12 (0.58-2.15)</w:t>
            </w:r>
          </w:p>
        </w:tc>
        <w:tc>
          <w:tcPr>
            <w:tcW w:w="33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0.740</w:t>
            </w:r>
          </w:p>
        </w:tc>
        <w:tc>
          <w:tcPr>
            <w:tcW w:w="766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1.12 (0.58-2.15)</w:t>
            </w:r>
          </w:p>
        </w:tc>
        <w:tc>
          <w:tcPr>
            <w:tcW w:w="285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0.740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 w:val="restar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rs9876</w:t>
            </w:r>
          </w:p>
        </w:tc>
        <w:tc>
          <w:tcPr>
            <w:tcW w:w="631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50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56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75 (50.0%)</w:t>
            </w:r>
          </w:p>
        </w:tc>
        <w:tc>
          <w:tcPr>
            <w:tcW w:w="614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231 (54.5%)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0.344</w:t>
            </w:r>
          </w:p>
        </w:tc>
        <w:tc>
          <w:tcPr>
            <w:tcW w:w="766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75 (50.0%)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193 (45.5%)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0.84(0.58-1.21)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20 (26.7%)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60 (28.3%)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0.410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35 (46.7%)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111 (52.4%)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1.05 (0.56-1.98)</w:t>
            </w:r>
          </w:p>
        </w:tc>
        <w:tc>
          <w:tcPr>
            <w:tcW w:w="336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1.06 (0.56-1.99)</w:t>
            </w:r>
          </w:p>
        </w:tc>
        <w:tc>
          <w:tcPr>
            <w:tcW w:w="285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0.420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6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20 (26.7%)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41 (19.3%)</w:t>
            </w: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0.68 (0.32-1.42)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0.68 (0.33-1.43)</w:t>
            </w:r>
          </w:p>
        </w:tc>
        <w:tc>
          <w:tcPr>
            <w:tcW w:w="285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50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56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20 (26.7%)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60 (28.3%)</w:t>
            </w:r>
          </w:p>
        </w:tc>
        <w:tc>
          <w:tcPr>
            <w:tcW w:w="766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0.770</w:t>
            </w:r>
          </w:p>
        </w:tc>
        <w:tc>
          <w:tcPr>
            <w:tcW w:w="766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0.790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A/G-A/A</w:t>
            </w:r>
          </w:p>
        </w:tc>
        <w:tc>
          <w:tcPr>
            <w:tcW w:w="564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55 (73.3%)</w:t>
            </w:r>
          </w:p>
        </w:tc>
        <w:tc>
          <w:tcPr>
            <w:tcW w:w="614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152 (71.7%)</w:t>
            </w:r>
          </w:p>
        </w:tc>
        <w:tc>
          <w:tcPr>
            <w:tcW w:w="766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</w:rPr>
              <w:t>0.91 (0.51-1.66)</w:t>
            </w:r>
          </w:p>
        </w:tc>
        <w:tc>
          <w:tcPr>
            <w:tcW w:w="336" w:type="pct"/>
            <w:vMerge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0.92 (0.51-1.67)</w:t>
            </w:r>
          </w:p>
        </w:tc>
        <w:tc>
          <w:tcPr>
            <w:tcW w:w="285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50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G/G-A/G</w:t>
            </w:r>
          </w:p>
        </w:tc>
        <w:tc>
          <w:tcPr>
            <w:tcW w:w="56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55 (73.3%)</w:t>
            </w:r>
          </w:p>
        </w:tc>
        <w:tc>
          <w:tcPr>
            <w:tcW w:w="614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171 (80.7%)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36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0.190</w:t>
            </w:r>
          </w:p>
        </w:tc>
        <w:tc>
          <w:tcPr>
            <w:tcW w:w="766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285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0.190</w:t>
            </w: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56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20 (26.7%)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41 (19.3%)</w:t>
            </w: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0.66 (0.35-1.22)</w:t>
            </w:r>
          </w:p>
        </w:tc>
        <w:tc>
          <w:tcPr>
            <w:tcW w:w="336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0.66 (0.36-1.22)</w:t>
            </w:r>
          </w:p>
        </w:tc>
        <w:tc>
          <w:tcPr>
            <w:tcW w:w="285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3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502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564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614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66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0.83 (0.57-1.21)</w:t>
            </w:r>
          </w:p>
        </w:tc>
        <w:tc>
          <w:tcPr>
            <w:tcW w:w="336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0.330</w:t>
            </w:r>
          </w:p>
        </w:tc>
        <w:tc>
          <w:tcPr>
            <w:tcW w:w="766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0.83 (0.57-1.21)</w:t>
            </w:r>
          </w:p>
        </w:tc>
        <w:tc>
          <w:tcPr>
            <w:tcW w:w="285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0.340</w:t>
            </w:r>
          </w:p>
        </w:tc>
      </w:tr>
    </w:tbl>
    <w:p w:rsidR="00612281" w:rsidRDefault="00612281" w:rsidP="00612281">
      <w:pPr>
        <w:spacing w:line="360" w:lineRule="auto"/>
        <w:rPr>
          <w:rFonts w:ascii="Times New Roman" w:hAnsi="Times New Roman" w:cs="Times New Roman"/>
          <w:i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OR</w:t>
      </w:r>
      <w:r>
        <w:rPr>
          <w:rFonts w:ascii="Times New Roman" w:hAnsi="Times New Roman" w:cs="Times New Roman" w:hint="eastAsia"/>
          <w:szCs w:val="21"/>
        </w:rPr>
        <w:t>,</w:t>
      </w:r>
      <w:r w:rsidRPr="001E44A3">
        <w:rPr>
          <w:rFonts w:ascii="Times New Roman" w:hAnsi="Times New Roman" w:cs="Times New Roman"/>
          <w:szCs w:val="21"/>
        </w:rPr>
        <w:t xml:space="preserve"> odds ratio; 95% CI</w:t>
      </w:r>
      <w:r>
        <w:rPr>
          <w:rFonts w:ascii="Times New Roman" w:hAnsi="Times New Roman" w:cs="Times New Roman"/>
          <w:szCs w:val="21"/>
        </w:rPr>
        <w:t>,</w:t>
      </w:r>
      <w:r w:rsidRPr="001E44A3">
        <w:rPr>
          <w:rFonts w:ascii="Times New Roman" w:hAnsi="Times New Roman" w:cs="Times New Roman"/>
          <w:szCs w:val="21"/>
        </w:rPr>
        <w:t xml:space="preserve"> 95% confidence interval.</w:t>
      </w:r>
      <w:proofErr w:type="gramEnd"/>
      <w:r w:rsidRPr="001E44A3">
        <w:rPr>
          <w:rFonts w:ascii="Times New Roman" w:hAnsi="Times New Roman" w:cs="Times New Roman"/>
          <w:szCs w:val="21"/>
        </w:rPr>
        <w:t xml:space="preserve"> </w:t>
      </w:r>
    </w:p>
    <w:p w:rsidR="00612281" w:rsidRPr="001E44A3" w:rsidRDefault="00612281" w:rsidP="00612281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1E44A3">
        <w:rPr>
          <w:rFonts w:ascii="Times New Roman" w:hAnsi="Times New Roman" w:cs="Times New Roman"/>
          <w:i/>
          <w:szCs w:val="21"/>
        </w:rPr>
        <w:t>p</w:t>
      </w:r>
      <w:proofErr w:type="gramEnd"/>
      <w:r w:rsidRPr="001E44A3">
        <w:rPr>
          <w:rFonts w:ascii="Times New Roman" w:hAnsi="Times New Roman" w:cs="Times New Roman"/>
          <w:szCs w:val="21"/>
        </w:rPr>
        <w:t xml:space="preserve"> </w:t>
      </w:r>
      <w:r w:rsidRPr="001E44A3">
        <w:rPr>
          <w:rFonts w:ascii="Times New Roman" w:hAnsi="Times New Roman" w:cs="Times New Roman"/>
          <w:szCs w:val="21"/>
        </w:rPr>
        <w:sym w:font="Symbol" w:char="F0A3"/>
      </w:r>
      <w:r w:rsidRPr="001E44A3">
        <w:rPr>
          <w:rFonts w:ascii="Times New Roman" w:hAnsi="Times New Roman" w:cs="Times New Roman"/>
          <w:szCs w:val="21"/>
        </w:rPr>
        <w:t xml:space="preserve"> 0.05 indicates statistical significance.</w:t>
      </w:r>
    </w:p>
    <w:p w:rsidR="00451DFA" w:rsidRPr="001E44A3" w:rsidRDefault="00451DFA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1E44A3">
        <w:rPr>
          <w:rFonts w:ascii="Times New Roman" w:hAnsi="Times New Roman" w:cs="Times New Roman"/>
          <w:sz w:val="20"/>
          <w:szCs w:val="20"/>
        </w:rPr>
        <w:br w:type="page"/>
      </w:r>
    </w:p>
    <w:p w:rsidR="00612281" w:rsidRPr="002C7DE9" w:rsidRDefault="002C7DE9" w:rsidP="00612281">
      <w:pPr>
        <w:pStyle w:val="Heading1"/>
        <w:spacing w:before="0" w:after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 w:rsidRPr="0008656E">
        <w:rPr>
          <w:rFonts w:ascii="Times New Roman" w:hAnsi="Times New Roman" w:cs="Times New Roman"/>
          <w:b w:val="0"/>
          <w:sz w:val="20"/>
          <w:szCs w:val="20"/>
        </w:rPr>
        <w:lastRenderedPageBreak/>
        <w:t>Additional file 1: Table S</w:t>
      </w:r>
      <w:r w:rsidR="00612281" w:rsidRPr="002C7DE9">
        <w:rPr>
          <w:rFonts w:ascii="Times New Roman" w:hAnsi="Times New Roman" w:cs="Times New Roman"/>
          <w:b w:val="0"/>
          <w:sz w:val="20"/>
          <w:szCs w:val="20"/>
        </w:rPr>
        <w:t>8 Relationship of lymphatic metastatic status with 3′UTR polymorphisms in lung cancer patients</w:t>
      </w:r>
    </w:p>
    <w:tbl>
      <w:tblPr>
        <w:tblStyle w:val="TableGrid"/>
        <w:tblpPr w:leftFromText="180" w:rightFromText="180" w:vertAnchor="text" w:tblpX="1" w:tblpY="1"/>
        <w:tblOverlap w:val="nev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1709"/>
        <w:gridCol w:w="1361"/>
        <w:gridCol w:w="2016"/>
        <w:gridCol w:w="1664"/>
        <w:gridCol w:w="2075"/>
        <w:gridCol w:w="913"/>
        <w:gridCol w:w="2075"/>
        <w:gridCol w:w="910"/>
      </w:tblGrid>
      <w:tr w:rsidR="00612281" w:rsidRPr="00A946D8" w:rsidTr="00061D1F">
        <w:trPr>
          <w:trHeight w:val="343"/>
        </w:trPr>
        <w:tc>
          <w:tcPr>
            <w:tcW w:w="512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SNP ID</w:t>
            </w: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Model</w:t>
            </w:r>
          </w:p>
        </w:tc>
        <w:tc>
          <w:tcPr>
            <w:tcW w:w="480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Genotype</w:t>
            </w:r>
          </w:p>
        </w:tc>
        <w:tc>
          <w:tcPr>
            <w:tcW w:w="711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Non-Metastasis</w:t>
            </w:r>
          </w:p>
        </w:tc>
        <w:tc>
          <w:tcPr>
            <w:tcW w:w="587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eastAsia="SimSun" w:hAnsi="Times New Roman" w:cs="Times New Roman"/>
                <w:b/>
                <w:bCs/>
              </w:rPr>
              <w:t>Metastasis</w:t>
            </w:r>
          </w:p>
        </w:tc>
        <w:tc>
          <w:tcPr>
            <w:tcW w:w="1054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946D8">
              <w:rPr>
                <w:rFonts w:ascii="Times New Roman" w:hAnsi="Times New Roman" w:cs="Times New Roman"/>
                <w:b/>
              </w:rPr>
              <w:t>Adjusted analysis</w:t>
            </w:r>
          </w:p>
        </w:tc>
        <w:tc>
          <w:tcPr>
            <w:tcW w:w="1053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946D8">
              <w:rPr>
                <w:rFonts w:ascii="Times New Roman" w:hAnsi="Times New Roman" w:cs="Times New Roman"/>
                <w:b/>
              </w:rPr>
              <w:t>Crude analysis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3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0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1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pct"/>
            <w:vMerge/>
            <w:tcBorders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OR (95%CI)</w:t>
            </w:r>
          </w:p>
        </w:tc>
        <w:tc>
          <w:tcPr>
            <w:tcW w:w="32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946D8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</w:rPr>
              <w:t>OR (95%CI)</w:t>
            </w:r>
          </w:p>
        </w:tc>
        <w:tc>
          <w:tcPr>
            <w:tcW w:w="321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612281" w:rsidRPr="00A946D8" w:rsidTr="00061D1F">
        <w:trPr>
          <w:trHeight w:val="327"/>
        </w:trPr>
        <w:tc>
          <w:tcPr>
            <w:tcW w:w="512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rs2246209</w:t>
            </w:r>
          </w:p>
        </w:tc>
        <w:tc>
          <w:tcPr>
            <w:tcW w:w="603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175 (68.9%)</w:t>
            </w:r>
          </w:p>
        </w:tc>
        <w:tc>
          <w:tcPr>
            <w:tcW w:w="587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275 (70.5%)</w:t>
            </w:r>
          </w:p>
        </w:tc>
        <w:tc>
          <w:tcPr>
            <w:tcW w:w="732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0.662</w:t>
            </w:r>
          </w:p>
        </w:tc>
        <w:tc>
          <w:tcPr>
            <w:tcW w:w="732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79 (31.1%)</w:t>
            </w:r>
          </w:p>
        </w:tc>
        <w:tc>
          <w:tcPr>
            <w:tcW w:w="587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115 (29.5%)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0.93(0.66-1.31)</w:t>
            </w:r>
          </w:p>
        </w:tc>
        <w:tc>
          <w:tcPr>
            <w:tcW w:w="322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321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63 (49.6%)</w:t>
            </w:r>
          </w:p>
        </w:tc>
        <w:tc>
          <w:tcPr>
            <w:tcW w:w="587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97 (49.7%)</w:t>
            </w: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0.630</w:t>
            </w: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49 (38.6%)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81 (41.5%)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1.08 (0.67-1.75)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1.07 (0.67-1.73)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0.640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15 (11.8%)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17 (8.7%)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0.74 (0.34-1.59)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0.74 (0.34-1.58)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63 (49.6%)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97 (49.7%)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0.990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0.980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64 (50.4%)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98 (50.3%)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 (0.64-1.57)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0.99 (0.64-1.56)</w:t>
            </w:r>
          </w:p>
        </w:tc>
        <w:tc>
          <w:tcPr>
            <w:tcW w:w="321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27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112 (88.2%)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178 (91.3%)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0.370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0.370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15 (11.8%)</w:t>
            </w:r>
          </w:p>
        </w:tc>
        <w:tc>
          <w:tcPr>
            <w:tcW w:w="587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17 (8.7%)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0.71 (0.34-1.49)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0.71 (0.34-1.48)</w:t>
            </w:r>
          </w:p>
        </w:tc>
        <w:tc>
          <w:tcPr>
            <w:tcW w:w="32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8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0.93 (0.66-1.31)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0.690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0.93 (0.66-1.30)</w:t>
            </w:r>
          </w:p>
        </w:tc>
        <w:tc>
          <w:tcPr>
            <w:tcW w:w="32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0.670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rs1056426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T</w:t>
            </w:r>
          </w:p>
        </w:tc>
        <w:tc>
          <w:tcPr>
            <w:tcW w:w="711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192 (76.2%)</w:t>
            </w:r>
          </w:p>
        </w:tc>
        <w:tc>
          <w:tcPr>
            <w:tcW w:w="587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304 (78.4%)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0.523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60 (23.8%)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84 (21.6%)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0.88(0.61-1.29)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76 (60.3%)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121 (62.4%)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0.720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40 (31.8%)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62 (32.0%)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0.98 (0.60-1.61)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0.97 (0.60-1.59)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0.730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10 (7.9%)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11 (5.7%)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0.69 (0.28-1.70)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0.69 (0.28-1.70)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T/T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76 (60.3%)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121 (62.4%)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0.740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0.710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C/T-C/C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50 (39.7%)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73 (37.6%)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eastAsia="SimSun" w:hAnsi="Times New Roman" w:cs="Times New Roman"/>
              </w:rPr>
              <w:t>0.92 (0.58-1.47)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0.92 (0.58-1.45)</w:t>
            </w:r>
          </w:p>
        </w:tc>
        <w:tc>
          <w:tcPr>
            <w:tcW w:w="321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T/T-C/T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116 (92.1%)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183 (94.3%)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0.420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0.430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10 (7.9%)</w:t>
            </w:r>
          </w:p>
        </w:tc>
        <w:tc>
          <w:tcPr>
            <w:tcW w:w="587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11 (5.7%)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0.69 (0.28-1.68)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0.70 (0.29-1.69)</w:t>
            </w:r>
          </w:p>
        </w:tc>
        <w:tc>
          <w:tcPr>
            <w:tcW w:w="32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8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0.90 (0.62-1.29)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0.550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0.89 (0.62-1.28)</w:t>
            </w:r>
          </w:p>
        </w:tc>
        <w:tc>
          <w:tcPr>
            <w:tcW w:w="32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0.540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lastRenderedPageBreak/>
              <w:t>rs1064607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158 (62.2%)</w:t>
            </w:r>
          </w:p>
        </w:tc>
        <w:tc>
          <w:tcPr>
            <w:tcW w:w="587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224 (57.7%)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0.259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96 (37.8%)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164 (42.3%)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1.20(0.87-1.67)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50 (39.4%)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61 (31.4%)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0.290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58 (45.7%)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102 (52.6%)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1.49 (0.91-2.45)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1.44 (0.88-2.36)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0.340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19 (15.0%)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31 (16.0%)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1.34 (0.67-2.65)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1.34 (0.68-2.65)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50 (39.4%)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61 (31.4%)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0.120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0.150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77 (60.6%)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133 (68.6%)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1.45 (0.91-2.33)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1.42 (0.89-2.26)</w:t>
            </w:r>
          </w:p>
        </w:tc>
        <w:tc>
          <w:tcPr>
            <w:tcW w:w="321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108 (85.0%)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163 (84.0%)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0.850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0.810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19 (15.0%)</w:t>
            </w:r>
          </w:p>
        </w:tc>
        <w:tc>
          <w:tcPr>
            <w:tcW w:w="587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31 (16.0%)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1.06 (0.57-1.98)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1.08 (0.58-2.01)</w:t>
            </w:r>
          </w:p>
        </w:tc>
        <w:tc>
          <w:tcPr>
            <w:tcW w:w="32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8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1.22 (0.88-1.70)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0.240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1.21 (0.87-1.69)</w:t>
            </w:r>
          </w:p>
        </w:tc>
        <w:tc>
          <w:tcPr>
            <w:tcW w:w="32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0.250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rs3796283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711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142 (55.9%)</w:t>
            </w:r>
          </w:p>
        </w:tc>
        <w:tc>
          <w:tcPr>
            <w:tcW w:w="587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213 (54.9%)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0.802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112 (44.1%)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175 (45.1%)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1.04(0.76-1.43)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39 (30.7%)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55 (28.4%)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0.830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64 (50.4%)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103 (53.1%)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eastAsia="SimSun" w:hAnsi="Times New Roman" w:cs="Times New Roman"/>
              </w:rPr>
              <w:t>1.18 (0.70-1.98)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1.14 (0.68-1.91)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0.880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24 (18.9%)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36 (18.6%)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1.08 (0.56-2.10)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1.06 (0.55-2.06)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39 (30.7%)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55 (28.4%)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0.580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0.650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G/A-G/G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88 (69.3%)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139 (71.7%)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1.15 (0.70-1.88)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1.12 (0.69-1.83)</w:t>
            </w:r>
          </w:p>
        </w:tc>
        <w:tc>
          <w:tcPr>
            <w:tcW w:w="321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A/A-G/A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103 (81.1%)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158 (81.4%)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0.930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0.940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24 (18.9%)</w:t>
            </w:r>
          </w:p>
        </w:tc>
        <w:tc>
          <w:tcPr>
            <w:tcW w:w="587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36 (18.6%)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0.98 (0.55-1.73)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0.98 (0.55-1.73)</w:t>
            </w:r>
          </w:p>
        </w:tc>
        <w:tc>
          <w:tcPr>
            <w:tcW w:w="32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8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1.05 (0.76-1.47)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0.750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1.04 (0.75-1.45)</w:t>
            </w:r>
          </w:p>
        </w:tc>
        <w:tc>
          <w:tcPr>
            <w:tcW w:w="32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0.800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rs2378456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132 (53.2%)</w:t>
            </w:r>
          </w:p>
        </w:tc>
        <w:tc>
          <w:tcPr>
            <w:tcW w:w="587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201 (52.3%)</w:t>
            </w:r>
          </w:p>
        </w:tc>
        <w:tc>
          <w:tcPr>
            <w:tcW w:w="732" w:type="pc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0.828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C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116 (46.8%)</w:t>
            </w:r>
          </w:p>
        </w:tc>
        <w:tc>
          <w:tcPr>
            <w:tcW w:w="587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183 (47.7%)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1.04(0.75-1.43)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36 (29.0%)</w:t>
            </w:r>
          </w:p>
        </w:tc>
        <w:tc>
          <w:tcPr>
            <w:tcW w:w="587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52 (27.1%)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0.860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0.920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G/C</w:t>
            </w:r>
          </w:p>
        </w:tc>
        <w:tc>
          <w:tcPr>
            <w:tcW w:w="711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60 (48.4%)</w:t>
            </w:r>
          </w:p>
        </w:tc>
        <w:tc>
          <w:tcPr>
            <w:tcW w:w="587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97 (50.5%)</w:t>
            </w: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1.16 (0.68-2.00)</w:t>
            </w:r>
          </w:p>
        </w:tc>
        <w:tc>
          <w:tcPr>
            <w:tcW w:w="322" w:type="pct"/>
            <w:vMerge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1.12 (0.66-1.91)</w:t>
            </w:r>
          </w:p>
        </w:tc>
        <w:tc>
          <w:tcPr>
            <w:tcW w:w="321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444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28 (22.6%)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43 (22.4%)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1.09 (0.57-2.08)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1.06 (0.56-2.01)</w:t>
            </w:r>
          </w:p>
        </w:tc>
        <w:tc>
          <w:tcPr>
            <w:tcW w:w="321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36 (29.0%)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52 (27.1%)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0.620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0.710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G/C-C/C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88 (71.0%)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140 (72.9%)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eastAsia="SimSun" w:hAnsi="Times New Roman" w:cs="Times New Roman"/>
              </w:rPr>
              <w:t>1.14 (0.68-1.90)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1.10 (0.67-1.82)</w:t>
            </w:r>
          </w:p>
        </w:tc>
        <w:tc>
          <w:tcPr>
            <w:tcW w:w="321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G/G-G/C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96 (77.4%)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149 (77.6%)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0.980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0.970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C/C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28 (22.6%)</w:t>
            </w:r>
          </w:p>
        </w:tc>
        <w:tc>
          <w:tcPr>
            <w:tcW w:w="587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43 (22.4%)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0.99 (0.58-1.71)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0.99 (0.58-1.70)</w:t>
            </w:r>
          </w:p>
        </w:tc>
        <w:tc>
          <w:tcPr>
            <w:tcW w:w="32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87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1.05 (0.76-1.45)</w:t>
            </w:r>
          </w:p>
        </w:tc>
        <w:tc>
          <w:tcPr>
            <w:tcW w:w="32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0.760</w:t>
            </w:r>
          </w:p>
        </w:tc>
        <w:tc>
          <w:tcPr>
            <w:tcW w:w="732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1.04 (0.75-1.43)</w:t>
            </w:r>
          </w:p>
        </w:tc>
        <w:tc>
          <w:tcPr>
            <w:tcW w:w="321" w:type="pct"/>
            <w:tcBorders>
              <w:top w:val="nil"/>
              <w:bottom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0.830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rs3750163</w:t>
            </w:r>
          </w:p>
        </w:tc>
        <w:tc>
          <w:tcPr>
            <w:tcW w:w="603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Allele</w:t>
            </w:r>
          </w:p>
        </w:tc>
        <w:tc>
          <w:tcPr>
            <w:tcW w:w="480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G</w:t>
            </w:r>
          </w:p>
        </w:tc>
        <w:tc>
          <w:tcPr>
            <w:tcW w:w="711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229 (90.2%)</w:t>
            </w:r>
          </w:p>
        </w:tc>
        <w:tc>
          <w:tcPr>
            <w:tcW w:w="587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359 (92.1%)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0.405</w:t>
            </w: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tcBorders>
              <w:top w:val="single" w:sz="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  <w:color w:val="000000"/>
                <w:lang w:bidi="ar"/>
              </w:rPr>
              <w:t>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25 (9.8%)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31 (7.9%)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0.79(0.46-1.37)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Codominant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105 (82.7%)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165 (84.6%)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0.340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19 (15%)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29 (14.9%)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0.99 (0.53-1.86)</w:t>
            </w:r>
          </w:p>
        </w:tc>
        <w:tc>
          <w:tcPr>
            <w:tcW w:w="322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0.97 (0.52-1.82)</w:t>
            </w:r>
          </w:p>
        </w:tc>
        <w:tc>
          <w:tcPr>
            <w:tcW w:w="32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0.350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 (2.4%)</w:t>
            </w:r>
          </w:p>
        </w:tc>
        <w:tc>
          <w:tcPr>
            <w:tcW w:w="587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 (0.5%)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0.20 (0.02-2.04)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0.21 (0.02-2.07)</w:t>
            </w:r>
          </w:p>
        </w:tc>
        <w:tc>
          <w:tcPr>
            <w:tcW w:w="321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Dominant</w:t>
            </w:r>
          </w:p>
        </w:tc>
        <w:tc>
          <w:tcPr>
            <w:tcW w:w="480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105 (82.7%)</w:t>
            </w:r>
          </w:p>
        </w:tc>
        <w:tc>
          <w:tcPr>
            <w:tcW w:w="587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165 (84.6%)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0.680</w:t>
            </w:r>
          </w:p>
        </w:tc>
        <w:tc>
          <w:tcPr>
            <w:tcW w:w="732" w:type="pct"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0.650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top w:val="nil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G/A-A/A</w:t>
            </w:r>
          </w:p>
        </w:tc>
        <w:tc>
          <w:tcPr>
            <w:tcW w:w="711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22 (17.3%)</w:t>
            </w:r>
          </w:p>
        </w:tc>
        <w:tc>
          <w:tcPr>
            <w:tcW w:w="587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30 (15.4%)</w:t>
            </w: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eastAsia="SimSun" w:hAnsi="Times New Roman" w:cs="Times New Roman"/>
              </w:rPr>
              <w:t>0.88 (0.48-1.61)</w:t>
            </w:r>
          </w:p>
        </w:tc>
        <w:tc>
          <w:tcPr>
            <w:tcW w:w="322" w:type="pct"/>
            <w:vMerge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946D8">
              <w:rPr>
                <w:rFonts w:ascii="Times New Roman" w:eastAsia="SimSun" w:hAnsi="Times New Roman" w:cs="Times New Roman"/>
              </w:rPr>
              <w:t>0.87 (0.48-1.58)</w:t>
            </w:r>
          </w:p>
        </w:tc>
        <w:tc>
          <w:tcPr>
            <w:tcW w:w="321" w:type="pct"/>
            <w:vMerge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 w:val="restart"/>
            <w:tcBorders>
              <w:top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Recessive</w:t>
            </w:r>
          </w:p>
        </w:tc>
        <w:tc>
          <w:tcPr>
            <w:tcW w:w="480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G/G-G/A</w:t>
            </w:r>
          </w:p>
        </w:tc>
        <w:tc>
          <w:tcPr>
            <w:tcW w:w="711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124 (97.6%)</w:t>
            </w:r>
          </w:p>
        </w:tc>
        <w:tc>
          <w:tcPr>
            <w:tcW w:w="587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194 (99.5%)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2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0.140</w:t>
            </w:r>
          </w:p>
        </w:tc>
        <w:tc>
          <w:tcPr>
            <w:tcW w:w="732" w:type="pc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321" w:type="pct"/>
            <w:vMerge w:val="restart"/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0.150</w:t>
            </w: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A/A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3 (2.4%)</w:t>
            </w:r>
          </w:p>
        </w:tc>
        <w:tc>
          <w:tcPr>
            <w:tcW w:w="587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1 (0.5%)</w:t>
            </w: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0.20 (0.02-2.04)</w:t>
            </w:r>
          </w:p>
        </w:tc>
        <w:tc>
          <w:tcPr>
            <w:tcW w:w="322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pct"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0.21 (0.02-2.07)</w:t>
            </w:r>
          </w:p>
        </w:tc>
        <w:tc>
          <w:tcPr>
            <w:tcW w:w="321" w:type="pct"/>
            <w:vMerge/>
            <w:tcBorders>
              <w:bottom w:val="nil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2281" w:rsidRPr="00A946D8" w:rsidTr="00061D1F">
        <w:trPr>
          <w:trHeight w:val="343"/>
        </w:trPr>
        <w:tc>
          <w:tcPr>
            <w:tcW w:w="512" w:type="pct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Log-additive</w:t>
            </w:r>
          </w:p>
        </w:tc>
        <w:tc>
          <w:tcPr>
            <w:tcW w:w="480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946D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711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587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---</w:t>
            </w:r>
          </w:p>
        </w:tc>
        <w:tc>
          <w:tcPr>
            <w:tcW w:w="732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0.81 (0.47-1.39)</w:t>
            </w:r>
          </w:p>
        </w:tc>
        <w:tc>
          <w:tcPr>
            <w:tcW w:w="322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0.440</w:t>
            </w:r>
          </w:p>
        </w:tc>
        <w:tc>
          <w:tcPr>
            <w:tcW w:w="732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0.80 (0.47-1.37)</w:t>
            </w:r>
          </w:p>
        </w:tc>
        <w:tc>
          <w:tcPr>
            <w:tcW w:w="321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A946D8" w:rsidRDefault="00612281" w:rsidP="00061D1F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A946D8">
              <w:rPr>
                <w:rFonts w:ascii="Times New Roman" w:eastAsia="SimSun" w:hAnsi="Times New Roman" w:cs="Times New Roman"/>
              </w:rPr>
              <w:t>0.420</w:t>
            </w:r>
          </w:p>
        </w:tc>
      </w:tr>
    </w:tbl>
    <w:p w:rsidR="00612281" w:rsidRDefault="00612281" w:rsidP="0061228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44A3">
        <w:rPr>
          <w:rFonts w:ascii="Times New Roman" w:hAnsi="Times New Roman" w:cs="Times New Roman"/>
          <w:sz w:val="20"/>
          <w:szCs w:val="20"/>
        </w:rPr>
        <w:t>OR = odds ratio; 95% CI = 95% confidence interval.</w:t>
      </w:r>
    </w:p>
    <w:p w:rsidR="00612281" w:rsidRPr="001E44A3" w:rsidRDefault="00612281" w:rsidP="0061228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1E44A3">
        <w:rPr>
          <w:rFonts w:ascii="Times New Roman" w:hAnsi="Times New Roman" w:cs="Times New Roman"/>
          <w:i/>
          <w:sz w:val="20"/>
          <w:szCs w:val="20"/>
        </w:rPr>
        <w:t>p</w:t>
      </w:r>
      <w:proofErr w:type="gramEnd"/>
      <w:r w:rsidRPr="001E44A3">
        <w:rPr>
          <w:rFonts w:ascii="Times New Roman" w:hAnsi="Times New Roman" w:cs="Times New Roman"/>
          <w:sz w:val="20"/>
          <w:szCs w:val="20"/>
        </w:rPr>
        <w:t xml:space="preserve"> </w:t>
      </w:r>
      <w:r w:rsidRPr="001E44A3">
        <w:rPr>
          <w:rFonts w:ascii="Times New Roman" w:hAnsi="Times New Roman" w:cs="Times New Roman"/>
          <w:sz w:val="20"/>
          <w:szCs w:val="20"/>
        </w:rPr>
        <w:sym w:font="Symbol" w:char="F0A3"/>
      </w:r>
      <w:r w:rsidRPr="001E44A3">
        <w:rPr>
          <w:rFonts w:ascii="Times New Roman" w:hAnsi="Times New Roman" w:cs="Times New Roman"/>
          <w:sz w:val="20"/>
          <w:szCs w:val="20"/>
        </w:rPr>
        <w:t xml:space="preserve"> 0.05 indicates statistical significance.</w:t>
      </w:r>
    </w:p>
    <w:p w:rsidR="001E44A3" w:rsidRPr="001E44A3" w:rsidRDefault="001E44A3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1E44A3">
        <w:rPr>
          <w:rFonts w:ascii="Times New Roman" w:hAnsi="Times New Roman" w:cs="Times New Roman"/>
          <w:sz w:val="20"/>
          <w:szCs w:val="20"/>
        </w:rPr>
        <w:br w:type="page"/>
      </w:r>
    </w:p>
    <w:p w:rsidR="00612281" w:rsidRPr="002C7DE9" w:rsidRDefault="002C7DE9" w:rsidP="00612281">
      <w:pPr>
        <w:pStyle w:val="Heading1"/>
        <w:spacing w:before="0" w:after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 w:rsidRPr="0008656E">
        <w:rPr>
          <w:rFonts w:ascii="Times New Roman" w:hAnsi="Times New Roman" w:cs="Times New Roman"/>
          <w:b w:val="0"/>
          <w:sz w:val="20"/>
          <w:szCs w:val="20"/>
        </w:rPr>
        <w:lastRenderedPageBreak/>
        <w:t>Additional file 1: Table S</w:t>
      </w:r>
      <w:r w:rsidR="00612281" w:rsidRPr="002C7DE9">
        <w:rPr>
          <w:rFonts w:ascii="Times New Roman" w:hAnsi="Times New Roman" w:cs="Times New Roman"/>
          <w:b w:val="0"/>
          <w:sz w:val="20"/>
          <w:szCs w:val="20"/>
        </w:rPr>
        <w:t>9</w:t>
      </w:r>
      <w:bookmarkStart w:id="0" w:name="_GoBack"/>
      <w:bookmarkEnd w:id="0"/>
      <w:r w:rsidR="00612281" w:rsidRPr="002C7DE9">
        <w:rPr>
          <w:rFonts w:ascii="Times New Roman" w:hAnsi="Times New Roman" w:cs="Times New Roman"/>
          <w:b w:val="0"/>
          <w:sz w:val="20"/>
          <w:szCs w:val="20"/>
        </w:rPr>
        <w:t xml:space="preserve"> Haplotype frequencies and their ass</w:t>
      </w:r>
      <w:r>
        <w:rPr>
          <w:rFonts w:ascii="Times New Roman" w:hAnsi="Times New Roman" w:cs="Times New Roman"/>
          <w:b w:val="0"/>
          <w:sz w:val="20"/>
          <w:szCs w:val="20"/>
        </w:rPr>
        <w:t>ociations with lung cancer risk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1831"/>
        <w:gridCol w:w="3867"/>
        <w:gridCol w:w="1301"/>
        <w:gridCol w:w="3867"/>
        <w:gridCol w:w="1508"/>
      </w:tblGrid>
      <w:tr w:rsidR="00C90299" w:rsidRPr="00C90299" w:rsidTr="00061D1F">
        <w:trPr>
          <w:trHeight w:val="364"/>
          <w:jc w:val="center"/>
        </w:trPr>
        <w:tc>
          <w:tcPr>
            <w:tcW w:w="635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90299">
              <w:rPr>
                <w:rFonts w:ascii="Times New Roman" w:hAnsi="Times New Roman" w:cs="Times New Roman"/>
                <w:b/>
              </w:rPr>
              <w:t>Haplotype</w:t>
            </w:r>
          </w:p>
        </w:tc>
        <w:tc>
          <w:tcPr>
            <w:tcW w:w="646" w:type="pct"/>
            <w:vMerge w:val="restart"/>
            <w:tcBorders>
              <w:top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90299">
              <w:rPr>
                <w:rFonts w:ascii="Times New Roman" w:hAnsi="Times New Roman" w:cs="Times New Roman"/>
                <w:b/>
              </w:rPr>
              <w:t>Frequency</w:t>
            </w:r>
          </w:p>
        </w:tc>
        <w:tc>
          <w:tcPr>
            <w:tcW w:w="1823" w:type="pct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90299">
              <w:rPr>
                <w:rFonts w:ascii="Times New Roman" w:hAnsi="Times New Roman" w:cs="Times New Roman"/>
                <w:b/>
              </w:rPr>
              <w:t>Crude analysis</w:t>
            </w:r>
          </w:p>
        </w:tc>
        <w:tc>
          <w:tcPr>
            <w:tcW w:w="1896" w:type="pct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90299">
              <w:rPr>
                <w:rFonts w:ascii="Times New Roman" w:hAnsi="Times New Roman" w:cs="Times New Roman"/>
                <w:b/>
              </w:rPr>
              <w:t>Adjusted by age and gender</w:t>
            </w:r>
          </w:p>
        </w:tc>
      </w:tr>
      <w:tr w:rsidR="00C90299" w:rsidRPr="00C90299" w:rsidTr="00061D1F">
        <w:trPr>
          <w:trHeight w:val="85"/>
          <w:jc w:val="center"/>
        </w:trPr>
        <w:tc>
          <w:tcPr>
            <w:tcW w:w="635" w:type="pct"/>
            <w:vMerge/>
            <w:tcBorders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6" w:type="pct"/>
            <w:vMerge/>
            <w:tcBorders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4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90299">
              <w:rPr>
                <w:rFonts w:ascii="Times New Roman" w:hAnsi="Times New Roman" w:cs="Times New Roman"/>
                <w:b/>
              </w:rPr>
              <w:t>OR (95% CI)</w:t>
            </w:r>
          </w:p>
        </w:tc>
        <w:tc>
          <w:tcPr>
            <w:tcW w:w="459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90299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  <w:tc>
          <w:tcPr>
            <w:tcW w:w="1364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90299">
              <w:rPr>
                <w:rFonts w:ascii="Times New Roman" w:hAnsi="Times New Roman" w:cs="Times New Roman"/>
                <w:b/>
              </w:rPr>
              <w:t>OR (95% CI)</w:t>
            </w:r>
          </w:p>
        </w:tc>
        <w:tc>
          <w:tcPr>
            <w:tcW w:w="53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90299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C90299" w:rsidRPr="00C90299" w:rsidTr="00061D1F">
        <w:trPr>
          <w:trHeight w:val="364"/>
          <w:jc w:val="center"/>
        </w:trPr>
        <w:tc>
          <w:tcPr>
            <w:tcW w:w="635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GAG</w:t>
            </w:r>
          </w:p>
        </w:tc>
        <w:tc>
          <w:tcPr>
            <w:tcW w:w="646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0.524</w:t>
            </w:r>
          </w:p>
        </w:tc>
        <w:tc>
          <w:tcPr>
            <w:tcW w:w="1364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459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364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1.00</w:t>
            </w:r>
          </w:p>
        </w:tc>
        <w:tc>
          <w:tcPr>
            <w:tcW w:w="532" w:type="pct"/>
            <w:tcBorders>
              <w:top w:val="single" w:sz="12" w:space="0" w:color="auto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C90299" w:rsidRPr="00C90299" w:rsidTr="00061D1F">
        <w:trPr>
          <w:trHeight w:val="175"/>
          <w:jc w:val="center"/>
        </w:trPr>
        <w:tc>
          <w:tcPr>
            <w:tcW w:w="635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CGC</w:t>
            </w:r>
          </w:p>
        </w:tc>
        <w:tc>
          <w:tcPr>
            <w:tcW w:w="646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0.370</w:t>
            </w:r>
          </w:p>
        </w:tc>
        <w:tc>
          <w:tcPr>
            <w:tcW w:w="1364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1.15 (0.92-1.44)</w:t>
            </w:r>
          </w:p>
        </w:tc>
        <w:tc>
          <w:tcPr>
            <w:tcW w:w="459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0.220</w:t>
            </w:r>
          </w:p>
        </w:tc>
        <w:tc>
          <w:tcPr>
            <w:tcW w:w="1364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1.13 (0.89-1.44)</w:t>
            </w: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0.310</w:t>
            </w:r>
          </w:p>
        </w:tc>
      </w:tr>
      <w:tr w:rsidR="00C90299" w:rsidRPr="00C90299" w:rsidTr="00061D1F">
        <w:trPr>
          <w:trHeight w:val="175"/>
          <w:jc w:val="center"/>
        </w:trPr>
        <w:tc>
          <w:tcPr>
            <w:tcW w:w="635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GGC</w:t>
            </w:r>
          </w:p>
        </w:tc>
        <w:tc>
          <w:tcPr>
            <w:tcW w:w="646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0.051</w:t>
            </w:r>
          </w:p>
        </w:tc>
        <w:tc>
          <w:tcPr>
            <w:tcW w:w="1364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1.01 (0.61-1.66)</w:t>
            </w:r>
          </w:p>
        </w:tc>
        <w:tc>
          <w:tcPr>
            <w:tcW w:w="459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0.970</w:t>
            </w:r>
          </w:p>
        </w:tc>
        <w:tc>
          <w:tcPr>
            <w:tcW w:w="1364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0.90 (0.52-1.54)</w:t>
            </w: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0.690</w:t>
            </w:r>
          </w:p>
        </w:tc>
      </w:tr>
      <w:tr w:rsidR="00C90299" w:rsidRPr="00C90299" w:rsidTr="00061D1F">
        <w:trPr>
          <w:trHeight w:val="175"/>
          <w:jc w:val="center"/>
        </w:trPr>
        <w:tc>
          <w:tcPr>
            <w:tcW w:w="635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GAC</w:t>
            </w:r>
          </w:p>
        </w:tc>
        <w:tc>
          <w:tcPr>
            <w:tcW w:w="646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1364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1.03 (0.59-1.80)</w:t>
            </w:r>
          </w:p>
        </w:tc>
        <w:tc>
          <w:tcPr>
            <w:tcW w:w="459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0.910</w:t>
            </w:r>
          </w:p>
        </w:tc>
        <w:tc>
          <w:tcPr>
            <w:tcW w:w="1364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0.98 (0.54-1.78)</w:t>
            </w: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</w:rPr>
              <w:t>0.960</w:t>
            </w:r>
          </w:p>
        </w:tc>
      </w:tr>
      <w:tr w:rsidR="00C90299" w:rsidRPr="00C90299" w:rsidTr="00061D1F">
        <w:trPr>
          <w:trHeight w:val="175"/>
          <w:jc w:val="center"/>
        </w:trPr>
        <w:tc>
          <w:tcPr>
            <w:tcW w:w="635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rare</w:t>
            </w:r>
          </w:p>
        </w:tc>
        <w:tc>
          <w:tcPr>
            <w:tcW w:w="646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90299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1364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  <w:b/>
                <w:bCs/>
              </w:rPr>
              <w:t>4.49 (1.48-13.61)</w:t>
            </w:r>
          </w:p>
        </w:tc>
        <w:tc>
          <w:tcPr>
            <w:tcW w:w="459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C90299">
              <w:rPr>
                <w:rFonts w:ascii="Times New Roman" w:eastAsia="SimSun" w:hAnsi="Times New Roman" w:cs="Times New Roman"/>
                <w:b/>
              </w:rPr>
              <w:t>0.008</w:t>
            </w:r>
          </w:p>
        </w:tc>
        <w:tc>
          <w:tcPr>
            <w:tcW w:w="1364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</w:rPr>
            </w:pPr>
            <w:r w:rsidRPr="00C90299">
              <w:rPr>
                <w:rFonts w:ascii="Times New Roman" w:eastAsia="SimSun" w:hAnsi="Times New Roman" w:cs="Times New Roman"/>
                <w:b/>
                <w:bCs/>
              </w:rPr>
              <w:t>6.17 (1.76-21.68)</w:t>
            </w:r>
          </w:p>
        </w:tc>
        <w:tc>
          <w:tcPr>
            <w:tcW w:w="532" w:type="pct"/>
            <w:tcBorders>
              <w:top w:val="nil"/>
              <w:bottom w:val="single" w:sz="12" w:space="0" w:color="auto"/>
            </w:tcBorders>
            <w:vAlign w:val="center"/>
          </w:tcPr>
          <w:p w:rsidR="00612281" w:rsidRPr="00C90299" w:rsidRDefault="00612281" w:rsidP="00061D1F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C90299">
              <w:rPr>
                <w:rFonts w:ascii="Times New Roman" w:eastAsia="SimSun" w:hAnsi="Times New Roman" w:cs="Times New Roman"/>
                <w:b/>
              </w:rPr>
              <w:t>0.004</w:t>
            </w:r>
          </w:p>
        </w:tc>
      </w:tr>
    </w:tbl>
    <w:p w:rsidR="00612281" w:rsidRPr="00C90299" w:rsidRDefault="00612281" w:rsidP="00612281">
      <w:pPr>
        <w:spacing w:line="360" w:lineRule="auto"/>
        <w:jc w:val="left"/>
        <w:rPr>
          <w:rFonts w:ascii="Times New Roman" w:hAnsi="Times New Roman" w:cs="Times New Roman"/>
          <w:i/>
          <w:sz w:val="20"/>
          <w:szCs w:val="20"/>
        </w:rPr>
      </w:pPr>
      <w:r w:rsidRPr="00C90299">
        <w:rPr>
          <w:rFonts w:ascii="Times New Roman" w:hAnsi="Times New Roman" w:cs="Times New Roman"/>
          <w:sz w:val="20"/>
          <w:szCs w:val="20"/>
        </w:rPr>
        <w:t xml:space="preserve">The block comprises the three closely linked SNPs rs1064607, rs3796283and rs2378456. </w:t>
      </w:r>
      <w:proofErr w:type="gramStart"/>
      <w:r w:rsidRPr="00C90299">
        <w:rPr>
          <w:rFonts w:ascii="Times New Roman" w:hAnsi="Times New Roman" w:cs="Times New Roman"/>
          <w:sz w:val="20"/>
          <w:szCs w:val="20"/>
        </w:rPr>
        <w:t>OR, odds ratio; 95% CI, 95% confidence interval.</w:t>
      </w:r>
      <w:proofErr w:type="gramEnd"/>
    </w:p>
    <w:p w:rsidR="00612281" w:rsidRPr="00C90299" w:rsidRDefault="00612281" w:rsidP="00612281">
      <w:pPr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proofErr w:type="gramStart"/>
      <w:r w:rsidRPr="00C90299">
        <w:rPr>
          <w:rFonts w:ascii="Times New Roman" w:hAnsi="Times New Roman" w:cs="Times New Roman"/>
          <w:i/>
          <w:sz w:val="20"/>
          <w:szCs w:val="20"/>
        </w:rPr>
        <w:t>p</w:t>
      </w:r>
      <w:proofErr w:type="gramEnd"/>
      <w:r w:rsidRPr="00C90299">
        <w:rPr>
          <w:rFonts w:ascii="Times New Roman" w:hAnsi="Times New Roman" w:cs="Times New Roman"/>
          <w:sz w:val="20"/>
          <w:szCs w:val="20"/>
        </w:rPr>
        <w:t xml:space="preserve"> </w:t>
      </w:r>
      <w:r w:rsidRPr="00C90299">
        <w:rPr>
          <w:rFonts w:ascii="Times New Roman" w:hAnsi="Times New Roman" w:cs="Times New Roman"/>
          <w:sz w:val="20"/>
          <w:szCs w:val="20"/>
        </w:rPr>
        <w:sym w:font="Symbol" w:char="F03C"/>
      </w:r>
      <w:r w:rsidRPr="00C90299">
        <w:rPr>
          <w:rFonts w:ascii="Times New Roman" w:hAnsi="Times New Roman" w:cs="Times New Roman"/>
          <w:sz w:val="20"/>
          <w:szCs w:val="20"/>
        </w:rPr>
        <w:t xml:space="preserve"> 0.05 indicates statistical significance.</w:t>
      </w:r>
    </w:p>
    <w:p w:rsidR="00DB306A" w:rsidRPr="00612281" w:rsidRDefault="00DB306A" w:rsidP="009B464C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DB306A" w:rsidRPr="00612281" w:rsidSect="00DB30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516" w:rsidRDefault="009E6516" w:rsidP="00DB306A">
      <w:r>
        <w:separator/>
      </w:r>
    </w:p>
  </w:endnote>
  <w:endnote w:type="continuationSeparator" w:id="0">
    <w:p w:rsidR="009E6516" w:rsidRDefault="009E6516" w:rsidP="00DB3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516" w:rsidRDefault="009E6516" w:rsidP="00DB306A">
      <w:r>
        <w:separator/>
      </w:r>
    </w:p>
  </w:footnote>
  <w:footnote w:type="continuationSeparator" w:id="0">
    <w:p w:rsidR="009E6516" w:rsidRDefault="009E6516" w:rsidP="00DB3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DateAndTim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3NTY0tAABU0NLJR2l4NTi4sz8PJACo1oAzsA5QSwAAAA="/>
    <w:docVar w:name="Total_Editing_Time" w:val="0"/>
  </w:docVars>
  <w:rsids>
    <w:rsidRoot w:val="006B73A8"/>
    <w:rsid w:val="00015033"/>
    <w:rsid w:val="000172DA"/>
    <w:rsid w:val="000417A2"/>
    <w:rsid w:val="000615D7"/>
    <w:rsid w:val="0006367A"/>
    <w:rsid w:val="0008656E"/>
    <w:rsid w:val="00096CD7"/>
    <w:rsid w:val="000A0F25"/>
    <w:rsid w:val="000A5C21"/>
    <w:rsid w:val="000E77FF"/>
    <w:rsid w:val="000F2568"/>
    <w:rsid w:val="00140588"/>
    <w:rsid w:val="001B056C"/>
    <w:rsid w:val="001E44A3"/>
    <w:rsid w:val="001F0FDE"/>
    <w:rsid w:val="00212CB2"/>
    <w:rsid w:val="002445B3"/>
    <w:rsid w:val="00260031"/>
    <w:rsid w:val="002A4073"/>
    <w:rsid w:val="002C7DE9"/>
    <w:rsid w:val="002D10B8"/>
    <w:rsid w:val="00340469"/>
    <w:rsid w:val="00340EA2"/>
    <w:rsid w:val="00370CEA"/>
    <w:rsid w:val="003A6B38"/>
    <w:rsid w:val="003C0FA1"/>
    <w:rsid w:val="003C3602"/>
    <w:rsid w:val="003E28DD"/>
    <w:rsid w:val="003E7B19"/>
    <w:rsid w:val="00423064"/>
    <w:rsid w:val="00451DFA"/>
    <w:rsid w:val="00481032"/>
    <w:rsid w:val="0048374C"/>
    <w:rsid w:val="00485252"/>
    <w:rsid w:val="004A4AD2"/>
    <w:rsid w:val="004B53E3"/>
    <w:rsid w:val="004D76CE"/>
    <w:rsid w:val="004F23C9"/>
    <w:rsid w:val="0051497A"/>
    <w:rsid w:val="005336DF"/>
    <w:rsid w:val="00546817"/>
    <w:rsid w:val="005943CF"/>
    <w:rsid w:val="005A33BC"/>
    <w:rsid w:val="005B0A1D"/>
    <w:rsid w:val="005D1140"/>
    <w:rsid w:val="00612281"/>
    <w:rsid w:val="00620BEA"/>
    <w:rsid w:val="00630997"/>
    <w:rsid w:val="00640F2C"/>
    <w:rsid w:val="006451C1"/>
    <w:rsid w:val="00652714"/>
    <w:rsid w:val="00652C3F"/>
    <w:rsid w:val="006602D0"/>
    <w:rsid w:val="006967C7"/>
    <w:rsid w:val="006B73A8"/>
    <w:rsid w:val="006C7043"/>
    <w:rsid w:val="006D7C4D"/>
    <w:rsid w:val="0070605D"/>
    <w:rsid w:val="00771FE4"/>
    <w:rsid w:val="007811D2"/>
    <w:rsid w:val="00813006"/>
    <w:rsid w:val="0084035B"/>
    <w:rsid w:val="008720A8"/>
    <w:rsid w:val="00874235"/>
    <w:rsid w:val="00892DF1"/>
    <w:rsid w:val="008D7CF3"/>
    <w:rsid w:val="00966205"/>
    <w:rsid w:val="009A7449"/>
    <w:rsid w:val="009B464C"/>
    <w:rsid w:val="009D5185"/>
    <w:rsid w:val="009E6516"/>
    <w:rsid w:val="009F3C0F"/>
    <w:rsid w:val="00A42507"/>
    <w:rsid w:val="00A438AA"/>
    <w:rsid w:val="00A43D57"/>
    <w:rsid w:val="00A54448"/>
    <w:rsid w:val="00A946D8"/>
    <w:rsid w:val="00AA600B"/>
    <w:rsid w:val="00AD61D2"/>
    <w:rsid w:val="00AE1C9F"/>
    <w:rsid w:val="00B15C7E"/>
    <w:rsid w:val="00B47F96"/>
    <w:rsid w:val="00B8258E"/>
    <w:rsid w:val="00BD6040"/>
    <w:rsid w:val="00C33FC4"/>
    <w:rsid w:val="00C375B0"/>
    <w:rsid w:val="00C90299"/>
    <w:rsid w:val="00CB74C9"/>
    <w:rsid w:val="00CC22CD"/>
    <w:rsid w:val="00CC5E84"/>
    <w:rsid w:val="00CE3331"/>
    <w:rsid w:val="00D15C0C"/>
    <w:rsid w:val="00D4421C"/>
    <w:rsid w:val="00D46685"/>
    <w:rsid w:val="00DA1CEF"/>
    <w:rsid w:val="00DB306A"/>
    <w:rsid w:val="00DC43E2"/>
    <w:rsid w:val="00E2532A"/>
    <w:rsid w:val="00E541D3"/>
    <w:rsid w:val="00E6272C"/>
    <w:rsid w:val="00EB274E"/>
    <w:rsid w:val="00EF4B22"/>
    <w:rsid w:val="00F961FF"/>
    <w:rsid w:val="00FE68FB"/>
    <w:rsid w:val="00FF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06A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E44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DB30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B306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DB30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B306A"/>
    <w:rPr>
      <w:sz w:val="18"/>
      <w:szCs w:val="18"/>
    </w:rPr>
  </w:style>
  <w:style w:type="table" w:styleId="TableGrid">
    <w:name w:val="Table Grid"/>
    <w:basedOn w:val="TableNormal"/>
    <w:uiPriority w:val="59"/>
    <w:qFormat/>
    <w:rsid w:val="00DB306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FA1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943C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8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8F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E44A3"/>
    <w:rPr>
      <w:b/>
      <w:bCs/>
      <w:kern w:val="44"/>
      <w:sz w:val="44"/>
      <w:szCs w:val="44"/>
    </w:rPr>
  </w:style>
  <w:style w:type="paragraph" w:styleId="NoSpacing">
    <w:name w:val="No Spacing"/>
    <w:uiPriority w:val="1"/>
    <w:qFormat/>
    <w:rsid w:val="001E44A3"/>
    <w:pPr>
      <w:widowControl w:val="0"/>
      <w:jc w:val="both"/>
    </w:pPr>
  </w:style>
  <w:style w:type="character" w:styleId="SubtleEmphasis">
    <w:name w:val="Subtle Emphasis"/>
    <w:basedOn w:val="DefaultParagraphFont"/>
    <w:uiPriority w:val="19"/>
    <w:qFormat/>
    <w:rsid w:val="001E44A3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06A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E44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DB30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B306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DB30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B306A"/>
    <w:rPr>
      <w:sz w:val="18"/>
      <w:szCs w:val="18"/>
    </w:rPr>
  </w:style>
  <w:style w:type="table" w:styleId="TableGrid">
    <w:name w:val="Table Grid"/>
    <w:basedOn w:val="TableNormal"/>
    <w:uiPriority w:val="59"/>
    <w:qFormat/>
    <w:rsid w:val="00DB306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FA1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943C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8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8F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E44A3"/>
    <w:rPr>
      <w:b/>
      <w:bCs/>
      <w:kern w:val="44"/>
      <w:sz w:val="44"/>
      <w:szCs w:val="44"/>
    </w:rPr>
  </w:style>
  <w:style w:type="paragraph" w:styleId="NoSpacing">
    <w:name w:val="No Spacing"/>
    <w:uiPriority w:val="1"/>
    <w:qFormat/>
    <w:rsid w:val="001E44A3"/>
    <w:pPr>
      <w:widowControl w:val="0"/>
      <w:jc w:val="both"/>
    </w:pPr>
  </w:style>
  <w:style w:type="character" w:styleId="SubtleEmphasis">
    <w:name w:val="Subtle Emphasis"/>
    <w:basedOn w:val="DefaultParagraphFont"/>
    <w:uiPriority w:val="19"/>
    <w:qFormat/>
    <w:rsid w:val="001E44A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6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6120</Words>
  <Characters>33354</Characters>
  <Application>Microsoft Office Word</Application>
  <DocSecurity>0</DocSecurity>
  <Lines>6670</Lines>
  <Paragraphs>4385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DLAMBO</cp:lastModifiedBy>
  <cp:revision>18</cp:revision>
  <dcterms:created xsi:type="dcterms:W3CDTF">2018-10-06T03:57:00Z</dcterms:created>
  <dcterms:modified xsi:type="dcterms:W3CDTF">2018-12-25T23:54:00Z</dcterms:modified>
</cp:coreProperties>
</file>