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80" w:rsidRDefault="00B179DB">
      <w:r>
        <w:pict>
          <v:group id="组合 8" o:spid="_x0000_s1026" style="position:absolute;left:0;text-align:left;margin-left:30.75pt;margin-top:12.75pt;width:421.5pt;height:342.45pt;z-index:251659264" coordsize="53536,43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NHiQYAAD0rAAAOAAAAZHJzL2Uyb0RvYy54bWzsWk2P20QYviPxHyzfaTz+iO2o2WpJuwVp&#10;gYqCOE8cO7Fqz5iZ2U2WMwJOiBMXEBIScCqceuPAr+mWn8E7H/5INtnuhi6UxTkkdsYznnnned7n&#10;fV/77r1VWVinKeM5JWMb3XFsKyUJneVkPrY//ujorci2uMBkhgtK0rF9lnL73sGbb9xdVqPUpQta&#10;zFJmwSCEj5bV2F4IUY0GA54s0hLzO7RKCTRmlJVYwCmbD2YML2H0shi4jjMcLCmbVYwmKefw733d&#10;aB+o8bMsTcQHWcZTYRVjG+Ym1DdT31P5PTi4i0dzhqtFnphp4D1mUeKcwE2boe5jga0Tll8YqswT&#10;RjnNxJ2ElgOaZXmSqjXAapCzsZqHjJ5Uai3z0XJeNWYC027Yae9hk/dPHzErn41t2CiCS9iiF79/&#10;/vybr6xI2mZZzUdwyUNWPa4eMfPHXJ/J5a4yVspfWIi1UlY9a6yaroSVwJ+BF3hOAMZPoM33/Bh5&#10;vrZ7soDNudAvWTzo9BxGQbdnIHsO6hsP5Pya6SwrwBBvzcT/npkeL3CVKutzaQNjprg20/m3X55/&#10;//T8xy8sV1tKXSXNZInV2xQWjhQieHVMkyfcInSywGSeHjJGl4sUz2B6SK1GzhtuILtKi/MRl4NM&#10;l+/RGWwHPhFUDXQVW/u+40RoqC3mxoEbrhsMjyrGxcOUlpY8GNsMGKJGx6fHXGjb1pfIjeW0yGdH&#10;eVGoEzafTgpmnWJg05H6mO1Yu6wg1nJsw80DbYCdQzjqs22IMhfgFoq8BFx2LyoI7H5tIm0ssZqu&#10;FDD5aEpnZ2A5RjXNwS3BwYKyz2xrCRQf2/zTE8xS2yreJWD9GIG5wCeoEz8IXThh3ZZptwWTBIYa&#10;28K29OFEKD+iDFMdwi4d5cqAcnp6JmaugEk91RsHJ4IVGBJ/9+z8659f/Pbr85+e/fnHD/L46S8W&#10;tBtTAd4mxDBaA06uYwNiLoqQC7toAXE9x4edkN3xqGa24TT8j3RTQ8wLOOOC4Xy+EBNKCECOMk2O&#10;HaiT24xHAufFAzKzxFkFPBAsB/oUqYHLFiRwcVaksmNBPkwzcGotB6WcpA10Z0808cyVsksGEG86&#10;ORq3uzqZa5UllMRctWNaX63uSIloOpY5oWzbXcWqnmqmr6/xr9faYk1SV579g2ADYFwKNuV65Jx2&#10;g01zFQ1ByuGjDGCkxPXjIJCqIbEXIl87sgvYG3qB7ChX38K3dmDGx/XYA9vcMuyBxGnstTIMHqrj&#10;3daF2Hg9KaySe5t+LnLiKPQV1nw/HG5izQ18L0LIxCGRO3wZ4q6nqut+phA147eIqoS7dhNdUZV4&#10;b5zbtMDJE0OIzggAAe1VNRCM2Et2aqOooy0OdKsvxEmSkmaeyt1ezYmud7ymI13vvAegW7+/05nK&#10;aEKFw2oTpFE2ggpeJUc52PsYc/EIM0gWwEe92kiDnJQTChEWAA7upg7hHkwU9WHGaPkJ5D2HMr6B&#10;pl2hiQV5U5IeHqqLIN+osDgmj6ukDk0JlWFL9u+HLeE2Njc7YGLjNqy+nM1DYHAM2QwIB0KOH2uy&#10;tsrhOcPQDeGWMh9x48iENbv1o2ezBJAkuErL2zhqnZCvM5ubFK1n880nIW0lYXsSYioLTVyokCUm&#10;K6IdLzBThe5qz4C2ZFY3uZ5p0gFfJ7Rs8+Zt8g5pjOfBsNIj+I4XbnoEcKHKFzhhhKJhH0zuoHsr&#10;n3to7+ucyDQ1nRfbARt34sodWfPVEhkUep5MakDAWj0y6OszmTpn36o1txV8suh0WRYN7Sbc2SeL&#10;RlEQepDOSNfnOlEQb6Y2PfgaX6ZV5/8FPkgxNtNoNw47iLtuGh34MKTU2QCKq5tgk3l0gEzkjQCO&#10;kfaFfegNFFcJOhQEpTS8vBr53wm9vRpNfeh946G3627jc7cOex0+gzYo2fAiWXVai1lQ4EHFDHRF&#10;xs0hiv3glT5n6itinYLtJbq07gUaJVMu5EqPF9qo6uUVsaa62hP55okMme5FYW52YP+KmOdDihsp&#10;hW8zkLWKWATVMV+l6L0s32JZbkShZ/PNsxkeLV2a43WJvavAkBV59U5dua8fkqIoRjGIPqiw54Rx&#10;6KtSRctsaIzCCJyJ1GldNWuffvWPSet3WVoZ3ENDX+PKlnx346KMNMXwa8qIj1wv8jXa3NjzhvEm&#10;2lwXSgzmOWn/ZAXe3br9z0lVubx/TqreRIR3NFUeb94nlS+Bds/huPvW68FfAAAA//8DAFBLAwQU&#10;AAYACAAAACEA8RqXluAAAAAJAQAADwAAAGRycy9kb3ducmV2LnhtbEyPQU/DMAyF70j8h8hI3FiS&#10;sQ4oTadpAk4TEhsS4pa1Xlutcaoma7t/jznBybbe0/P3stXkWjFgHxpPBvRMgUAqfNlQZeBz/3r3&#10;CCJES6VtPaGBCwZY5ddXmU1LP9IHDrtYCQ6hkFoDdYxdKmUoanQ2zHyHxNrR985GPvtKlr0dOdy1&#10;cq7UUjrbEH+obYebGovT7uwMvI12XN/rl2F7Om4u3/vk/Wur0Zjbm2n9DCLiFP/M8IvP6JAz08Gf&#10;qQyiNbDUCTsNzBOerD+pBS8HAw9aLUDmmfzfIP8BAAD//wMAUEsBAi0AFAAGAAgAAAAhALaDOJL+&#10;AAAA4QEAABMAAAAAAAAAAAAAAAAAAAAAAFtDb250ZW50X1R5cGVzXS54bWxQSwECLQAUAAYACAAA&#10;ACEAOP0h/9YAAACUAQAACwAAAAAAAAAAAAAAAAAvAQAAX3JlbHMvLnJlbHNQSwECLQAUAAYACAAA&#10;ACEA4EKTR4kGAAA9KwAADgAAAAAAAAAAAAAAAAAuAgAAZHJzL2Uyb0RvYy54bWxQSwECLQAUAAYA&#10;CAAAACEA8RqXluAAAAAJAQAADwAAAAAAAAAAAAAAAADjCAAAZHJzL2Rvd25yZXYueG1sUEsFBgAA&#10;AAAEAAQA8wAAAPAJ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width:44008;height:29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RtcMA&#10;AADaAAAADwAAAGRycy9kb3ducmV2LnhtbESPQWsCMRSE74L/ITyht5pVqLSrUaQi9FarBfH2TJ6b&#10;xc3LdhPX1V/fFAoeh5n5hpktOleJlppQelYwGmYgiLU3JRcKvnfr51cQISIbrDyTghsFWMz7vRnm&#10;xl/5i9ptLESCcMhRgY2xzqUM2pLDMPQ1cfJOvnEYk2wKaRq8Jrir5DjLJtJhyWnBYk3vlvR5e3EK&#10;wmrzU+vT5ni25nb/XLUver8+KPU06JZTEJG6+Aj/tz+Mgj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XRtcMAAADaAAAADwAAAAAAAAAAAAAAAACYAgAAZHJzL2Rv&#10;d25yZXYueG1sUEsFBgAAAAAEAAQA9QAAAIgDAAAAAA==&#10;">
              <v:textbox style="mso-fit-shape-to-text:t">
                <w:txbxContent>
                  <w:p w:rsidR="007C1E84" w:rsidRDefault="007C1E84" w:rsidP="007C1E84">
                    <w:pPr>
                      <w:jc w:val="center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Potentially relevant articles identified from literature search (n=324)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10" o:spid="_x0000_s1028" type="#_x0000_t32" style="position:absolute;left:21812;top:3048;width:0;height:800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RRJsEAAADbAAAADwAAAGRycy9kb3ducmV2LnhtbESPzWrDMBCE74G+g9hCL6WRW0oIbuQQ&#10;AgX32CQPsFhby9haGUn+6dt3D4XcdpnZmW8Px9UPaqaYusAGXrcFKOIm2I5bA7fr58seVMrIFofA&#10;ZOCXEhyrh80BSxsW/qb5klslIZxKNOByHkutU+PIY9qGkVi0nxA9Zlljq23ERcL9oN+KYqc9diwN&#10;Dkc6O2r6y+QNhJnd1/uzz72emusJp/q8xNqYp8f19AEq05rv5v/r2gq+0MsvMoC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RFEmwQAAANsAAAAPAAAAAAAAAAAAAAAA&#10;AKECAABkcnMvZG93bnJldi54bWxQSwUGAAAAAAQABAD5AAAAjwMAAAAA&#10;" strokecolor="black [3040]">
              <v:stroke endarrow="block"/>
            </v:shape>
            <v:shape id="直接箭头连接符 15" o:spid="_x0000_s1029" type="#_x0000_t32" style="position:absolute;left:24955;top:3714;width:0;height:6350;rotation:-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mEc8EAAADbAAAADwAAAGRycy9kb3ducmV2LnhtbERPzYrCMBC+C75DmAUvsqaKWukaRZQF&#10;F09WH2BoxrZrMylNbLtvbxYEb/Px/c5625tKtNS40rKC6SQCQZxZXXKu4Hr5/lyBcB5ZY2WZFPyR&#10;g+1mOFhjom3HZ2pTn4sQwi5BBYX3dSKlywoy6Ca2Jg7czTYGfYBNLnWDXQg3lZxF0VIaLDk0FFjT&#10;vqDsnj6MAty16c/4UMe3bjVL5/fjKfo1sVKjj373BcJT79/il/uow/wF/P8SDpCb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2YRzwQAAANsAAAAPAAAAAAAAAAAAAAAA&#10;AKECAABkcnMvZG93bnJldi54bWxQSwUGAAAAAAQABAD5AAAAjwMAAAAA&#10;" strokecolor="black [3040]">
              <v:stroke endarrow="block"/>
            </v:shape>
            <v:shape id="文本框 304" o:spid="_x0000_s1030" type="#_x0000_t202" style="position:absolute;left:28098;top:4476;width:25438;height:48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<v:textbox>
                <w:txbxContent>
                  <w:p w:rsidR="007C1E84" w:rsidRDefault="007C1E84" w:rsidP="007C1E84">
                    <w:pPr>
                      <w:jc w:val="center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Articles excluded based on scanning titles and abstracts (n=204)</w:t>
                    </w:r>
                  </w:p>
                  <w:p w:rsidR="007C1E84" w:rsidRDefault="007C1E84" w:rsidP="007C1E84">
                    <w:pPr>
                      <w:jc w:val="center"/>
                    </w:pPr>
                  </w:p>
                </w:txbxContent>
              </v:textbox>
            </v:shape>
            <v:shape id="文本框 301" o:spid="_x0000_s1031" type="#_x0000_t202" style="position:absolute;left:6476;top:11049;width:30673;height:2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zFsAA&#10;AADbAAAADwAAAGRycy9kb3ducmV2LnhtbERPTWsCMRC9F/ofwhR6q9n2UNfVKLbYUvBUFc/DZkyC&#10;m8mSpOv23zeC0Ns83ucsVqPvxEAxucAKnicVCOI2aMdGwWH/8VSDSBlZYxeYFPxSgtXy/m6BjQ4X&#10;/qZhl40oIZwaVGBz7hspU2vJY5qEnrhwpxA95gKjkTripYT7Tr5U1av06Lg0WOzp3VJ73v14BZs3&#10;MzNtjdFuau3cMB5PW/Op1OPDuJ6DyDTmf/HN/aXL/Clcfy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zFsAAAADbAAAADwAAAAAAAAAAAAAAAACYAgAAZHJzL2Rvd25y&#10;ZXYueG1sUEsFBgAAAAAEAAQA9QAAAIUDAAAAAA==&#10;" fillcolor="white [3201]" strokeweight=".5pt">
              <v:textbox>
                <w:txbxContent>
                  <w:p w:rsidR="007C1E84" w:rsidRDefault="007C1E84" w:rsidP="007C1E84">
                    <w:pPr>
                      <w:jc w:val="center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Candidate articles for further review (n=120)</w:t>
                    </w:r>
                  </w:p>
                  <w:p w:rsidR="007C1E84" w:rsidRDefault="007C1E84" w:rsidP="007C1E84">
                    <w:pPr>
                      <w:jc w:val="center"/>
                    </w:pPr>
                  </w:p>
                </w:txbxContent>
              </v:textbox>
            </v:shape>
            <v:shape id="直接箭头连接符 18" o:spid="_x0000_s1032" type="#_x0000_t32" style="position:absolute;left:21813;top:14037;width:0;height:2078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JdIMEAAADbAAAADwAAAGRycy9kb3ducmV2LnhtbESPzWrDMBCE74G+g9hCL6WRW0oIbuQQ&#10;AgX32CQPsFhby9haGUn+6dt3D4XcdpnZmW8Px9UPaqaYusAGXrcFKOIm2I5bA7fr58seVMrIFofA&#10;ZOCXEhyrh80BSxsW/qb5klslIZxKNOByHkutU+PIY9qGkVi0nxA9Zlljq23ERcL9oN+KYqc9diwN&#10;Dkc6O2r6y+QNhJnd1/uzz72emusJp/q8xNqYp8f19AEq05rv5v/r2gq+wMovMoC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Ml0gwQAAANsAAAAPAAAAAAAAAAAAAAAA&#10;AKECAABkcnMvZG93bnJldi54bWxQSwUGAAAAAAQABAD5AAAAjwMAAAAA&#10;" strokecolor="black [3040]">
              <v:stroke endarrow="block"/>
            </v:shape>
            <v:shape id="直接箭头连接符 19" o:spid="_x0000_s1033" type="#_x0000_t32" style="position:absolute;left:24955;top:17335;width:0;height:6350;rotation:-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SOdsIAAADbAAAADwAAAGRycy9kb3ducmV2LnhtbERPzWrCQBC+F/oOywheSt1UStXoGkJF&#10;UHpy7QMM2TGJZmdDdpvEt+8Khd7m4/udTTbaRvTU+dqxgrdZAoK4cKbmUsH3ef+6BOEDssHGMSm4&#10;k4ds+/y0wdS4gU/U61CKGMI+RQVVCG0qpS8qsuhnriWO3MV1FkOEXSlNh0MMt42cJ8mHtFhzbKiw&#10;pc+Kipv+sQow7/XxZdcuLsNyrt9vh6/kahdKTSdjvgYRaAz/4j/3wcT5K3j8Eg+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ZSOdsIAAADbAAAADwAAAAAAAAAAAAAA&#10;AAChAgAAZHJzL2Rvd25yZXYueG1sUEsFBgAAAAAEAAQA+QAAAJADAAAAAA==&#10;" strokecolor="black [3040]">
              <v:stroke endarrow="block"/>
            </v:shape>
            <v:shape id="直接箭头连接符 20" o:spid="_x0000_s1034" type="#_x0000_t32" style="position:absolute;left:18573;top:20859;width:0;height:6350;rotation:-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LtVsAAAADbAAAADwAAAGRycy9kb3ducmV2LnhtbERPzYrCMBC+L/gOYRa8yJpaRKXbKKII&#10;yp62+gBDM7bdNpPSxLa+vTkIe/z4/tPdaBrRU+cqywoW8wgEcW51xYWC2/X0tQHhPLLGxjIpeJKD&#10;3XbykWKi7cC/1Ge+ECGEXYIKSu/bREqXl2TQzW1LHLi77Qz6ALtC6g6HEG4aGUfRShqsODSU2NKh&#10;pLzOHkYB7vvsMju26/uwibNlff6J/sxaqennuP8G4Wn0/+K3+6wVxGF9+BJ+gNy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C7VbAAAAA2wAAAA8AAAAAAAAAAAAAAAAA&#10;oQIAAGRycy9kb3ducmV2LnhtbFBLBQYAAAAABAAEAPkAAACOAwAAAAA=&#10;" strokecolor="black [3040]">
              <v:stroke endarrow="block"/>
            </v:shape>
            <v:shape id="文本框 297" o:spid="_x0000_s1035" type="#_x0000_t202" style="position:absolute;left:28095;top:15144;width:25435;height:108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<v:textbox>
                <w:txbxContent>
                  <w:p w:rsidR="007C1E84" w:rsidRDefault="007C1E84" w:rsidP="007C1E84">
                    <w:pPr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Articles excluded based on full-text reading (n=93)</w:t>
                    </w:r>
                  </w:p>
                  <w:p w:rsidR="007C1E84" w:rsidRDefault="007C1E84" w:rsidP="007C1E84">
                    <w:pPr>
                      <w:ind w:firstLineChars="100" w:firstLine="220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Data not available (n=75)</w:t>
                    </w:r>
                  </w:p>
                  <w:p w:rsidR="007C1E84" w:rsidRDefault="007C1E84" w:rsidP="007C1E84">
                    <w:pPr>
                      <w:ind w:firstLineChars="100" w:firstLine="220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 xml:space="preserve">Articles not relevant to the study </w:t>
                    </w:r>
                  </w:p>
                  <w:p w:rsidR="007C1E84" w:rsidRDefault="007C1E84" w:rsidP="007C1E84">
                    <w:pPr>
                      <w:ind w:firstLineChars="100" w:firstLine="220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(n=15)</w:t>
                    </w:r>
                  </w:p>
                  <w:p w:rsidR="007C1E84" w:rsidRDefault="007C1E84" w:rsidP="007C1E84">
                    <w:pPr>
                      <w:ind w:firstLineChars="100" w:firstLine="220"/>
                      <w:rPr>
                        <w:rFonts w:ascii="Times New Roman" w:hAnsi="Times New Roman" w:cs="Times New Roman"/>
                        <w:sz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</w:rPr>
                      <w:t>Reviews or</w:t>
                    </w:r>
                    <w:r>
                      <w:rPr>
                        <w:rFonts w:ascii="Times New Roman" w:hAnsi="Times New Roman" w:cs="Times New Roman" w:hint="eastAsia"/>
                        <w:sz w:val="22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2"/>
                      </w:rPr>
                      <w:t>meta-analysis (n=3)</w:t>
                    </w:r>
                  </w:p>
                  <w:p w:rsidR="007C1E84" w:rsidRDefault="007C1E84" w:rsidP="007C1E84"/>
                </w:txbxContent>
              </v:textbox>
            </v:shape>
            <v:shape id="文本框 295" o:spid="_x0000_s1036" type="#_x0000_t202" style="position:absolute;top:20383;width:15398;height:71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<v:textbox>
                <w:txbxContent>
                  <w:p w:rsidR="007C1E84" w:rsidRDefault="007C1E84" w:rsidP="007C1E84">
                    <w:pPr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 xml:space="preserve">Articles identified in the reference list of the candidate articles </w:t>
                    </w:r>
                    <w:r>
                      <w:rPr>
                        <w:rFonts w:ascii="Times New Roman" w:hAnsi="Times New Roman" w:cs="Times New Roman"/>
                        <w:sz w:val="22"/>
                      </w:rPr>
                      <w:t>(n=12)</w:t>
                    </w:r>
                  </w:p>
                  <w:p w:rsidR="007C1E84" w:rsidRDefault="007C1E84" w:rsidP="007C1E84">
                    <w:pPr>
                      <w:jc w:val="center"/>
                    </w:pPr>
                  </w:p>
                </w:txbxContent>
              </v:textbox>
            </v:shape>
            <v:shape id="文本框 294" o:spid="_x0000_s1037" type="#_x0000_t202" style="position:absolute;left:6476;top:34818;width:30673;height:86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<v:textbox>
                <w:txbxContent>
                  <w:p w:rsidR="007C1E84" w:rsidRDefault="007C1E84" w:rsidP="007C1E84">
                    <w:pPr>
                      <w:jc w:val="left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Articles included in the meta-analysis (n=40)</w:t>
                    </w:r>
                  </w:p>
                  <w:p w:rsidR="007C1E84" w:rsidRDefault="007C1E84" w:rsidP="007C1E84">
                    <w:pPr>
                      <w:ind w:left="360"/>
                      <w:jc w:val="left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Case-control study (n=33)</w:t>
                    </w:r>
                  </w:p>
                  <w:p w:rsidR="007C1E84" w:rsidRDefault="007C1E84" w:rsidP="007C1E84">
                    <w:pPr>
                      <w:ind w:left="360"/>
                      <w:jc w:val="left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Nested case-control study (n=3)</w:t>
                    </w:r>
                  </w:p>
                  <w:p w:rsidR="007C1E84" w:rsidRDefault="007C1E84" w:rsidP="007C1E84">
                    <w:pPr>
                      <w:ind w:left="360"/>
                      <w:jc w:val="left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Cohort study (n=4)</w:t>
                    </w:r>
                  </w:p>
                  <w:p w:rsidR="007C1E84" w:rsidRDefault="007C1E84" w:rsidP="007C1E84">
                    <w:pPr>
                      <w:jc w:val="left"/>
                    </w:pPr>
                  </w:p>
                </w:txbxContent>
              </v:textbox>
            </v:shape>
            <v:shape id="直接箭头连接符 24" o:spid="_x0000_s1038" type="#_x0000_t32" style="position:absolute;left:21891;top:30797;width:19288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JE9cIAAADbAAAADwAAAGRycy9kb3ducmV2LnhtbESPQYvCMBSE74L/ITzBm6aKyFJNiwiC&#10;6EG2CrvHR/Nsq81LaaLGf79ZWNjjMDPfMOs8mFY8qXeNZQWzaQKCuLS64UrB5bybfIBwHllja5kU&#10;vMlBng0Ha0y1ffEnPQtfiQhhl6KC2vsuldKVNRl0U9sRR+9qe4M+yr6SusdXhJtWzpNkKQ02HBdq&#10;7GhbU3kvHkbB4et2PctLE9AUYXk4JrtT+z1TajwKmxUIT8H/h//ae61gvoDfL/EHyO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JE9cIAAADbAAAADwAAAAAAAAAAAAAA&#10;AAChAgAAZHJzL2Rvd25yZXYueG1sUEsFBgAAAAAEAAQA+QAAAJADAAAAAA==&#10;" strokecolor="black [3040]">
              <v:stroke endarrow="block"/>
            </v:shape>
            <v:shape id="文本框 292" o:spid="_x0000_s1039" type="#_x0000_t202" style="position:absolute;left:41238;top:29336;width:12286;height:2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CR8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AJHwgAAANsAAAAPAAAAAAAAAAAAAAAAAJgCAABkcnMvZG93&#10;bnJldi54bWxQSwUGAAAAAAQABAD1AAAAhwMAAAAA&#10;" fillcolor="white [3201]" strokeweight=".5pt">
              <v:textbox>
                <w:txbxContent>
                  <w:p w:rsidR="007C1E84" w:rsidRDefault="007C1E84" w:rsidP="007C1E84">
                    <w:pPr>
                      <w:jc w:val="center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This study (n=1)</w:t>
                    </w:r>
                  </w:p>
                  <w:p w:rsidR="007C1E84" w:rsidRDefault="007C1E84" w:rsidP="007C1E84">
                    <w:pPr>
                      <w:jc w:val="center"/>
                    </w:pPr>
                  </w:p>
                  <w:p w:rsidR="007C1E84" w:rsidRDefault="007C1E84" w:rsidP="007C1E84"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pict>
          <v:shape id="文本框 11" o:spid="_x0000_s1040" type="#_x0000_t202" style="position:absolute;left:0;text-align:left;margin-left:22.5pt;margin-top:387pt;width:446.25pt;height:28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gXeQIAADIFAAAOAAAAZHJzL2Uyb0RvYy54bWysVM1uEzEQviPxDpbvdJO2SWjUTRWKipAq&#10;WlEQZ8drNyv8h+1kNzwAvAEnLtx5rj4Hn73ZNBQuRVzs8czn8cw3Mz49a7Uia+FDbU1JhwcDSoTh&#10;tqrNbUnfv7t49pySEJmpmLJGlHQjAj2bPX1y2ripOLRLqyrhCZyYMG1cSZcxumlRBL4UmoUD64SB&#10;UVqvWcTR3xaVZw28a1UcDgbjorG+ct5yEQK0LzsjnWX/Ugoer6QMIhJVUsQW8+rzukhrMTtl01vP&#10;3LLm2zDYP0ShWW3w6M7VSxYZWfn6D1e65t4GK+MBt7qwUtZc5ByQzXDwIJubJXMi5wJygtvRFP6f&#10;W/5mfe1JXaF2Q0oM06jR3bevd99/3v34QqADQY0LU+BuHJCxfWFbgHt9gDLl3Uqv046MCOygerOj&#10;V7SRcChH4/HkaDKihMN2NB6ejDL/xf1t50N8JawmSSipR/kyq2x9GSIiAbSHpMeMvaiVyiVUhjQl&#10;HR/B5W8W3FAmaURuhq2blFEXeZbiRomEUeatkCAjJ5AUuQ3FufJkzdBAjHNhYs49+wU6oSSCeMzF&#10;Lf4+qsdc7vLoX7Ym7i7r2lifs38QdvWxD1l2eBC5l3cSY7tocxdM+sIubLVBvb3tRiY4flGjKJcs&#10;xGvmMSMoMeY+XmGRyoJ8u5UoWVr/+W/6hEfrwkpJg5krafi0Yl5Qol4bNPXJ8Pg4DWk+HI8mhzj4&#10;fcti32JW+tyiKuhbRJfFhI+qF6W3+gO+h3l6FSZmON4uaezF89j9BPheuJjPMwhj6Vi8NDeOJ9ep&#10;SMbOV9HKOndgYqvjZssiBjM35vYTSZO/f86o+69u9gsAAP//AwBQSwMEFAAGAAgAAAAhAKb/Otzj&#10;AAAACgEAAA8AAABkcnMvZG93bnJldi54bWxMj81OwzAQhO9IvIO1SNyo05+QELKpqkgVEoJDSy/c&#10;NvE2iYjtELtt4OkxJ7jNakaz3+TrSffizKPrrEGYzyIQbGqrOtMgHN62dykI58ko6q1hhC92sC6u&#10;r3LKlL2YHZ/3vhGhxLiMEFrvh0xKV7esyc3swCZ4Rztq8uEcG6lGuoRy3ctFFN1LTZ0JH1oauGy5&#10;/tifNMJzuX2lXbXQ6XdfPr0cN8Pn4T1GvL2ZNo8gPE/+Lwy/+AEdisBU2ZNRTvQIqzhM8QhJsgoi&#10;BB6WSQyiQkiX8whkkcv/E4ofAAAA//8DAFBLAQItABQABgAIAAAAIQC2gziS/gAAAOEBAAATAAAA&#10;AAAAAAAAAAAAAAAAAABbQ29udGVudF9UeXBlc10ueG1sUEsBAi0AFAAGAAgAAAAhADj9If/WAAAA&#10;lAEAAAsAAAAAAAAAAAAAAAAALwEAAF9yZWxzLy5yZWxzUEsBAi0AFAAGAAgAAAAhAG8nGBd5AgAA&#10;MgUAAA4AAAAAAAAAAAAAAAAALgIAAGRycy9lMm9Eb2MueG1sUEsBAi0AFAAGAAgAAAAhAKb/Otzj&#10;AAAACgEAAA8AAAAAAAAAAAAAAAAA0wQAAGRycy9kb3ducmV2LnhtbFBLBQYAAAAABAAEAPMAAADj&#10;BQAAAAA=&#10;" filled="f" stroked="f" strokeweight=".5pt">
            <v:textbox>
              <w:txbxContent>
                <w:p w:rsidR="007C1E84" w:rsidRPr="001E17B0" w:rsidRDefault="00FE0788" w:rsidP="007C1E84">
                  <w:pPr>
                    <w:spacing w:line="360" w:lineRule="auto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Additional file 3</w:t>
                  </w:r>
                  <w:r w:rsidR="00513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bookmarkStart w:id="0" w:name="_GoBack"/>
                  <w:bookmarkEnd w:id="0"/>
                  <w:r w:rsidR="005130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The flowchart of </w:t>
                  </w:r>
                  <w:r w:rsidR="007C1E84" w:rsidRPr="001E17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literature search and study inclusion. </w:t>
                  </w:r>
                </w:p>
                <w:p w:rsidR="007C1E84" w:rsidRDefault="007C1E84" w:rsidP="007C1E84"/>
              </w:txbxContent>
            </v:textbox>
          </v:shape>
        </w:pict>
      </w:r>
    </w:p>
    <w:sectPr w:rsidR="00791A80" w:rsidSect="00671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9DB" w:rsidRDefault="00B179DB" w:rsidP="0051307D">
      <w:r>
        <w:separator/>
      </w:r>
    </w:p>
  </w:endnote>
  <w:endnote w:type="continuationSeparator" w:id="0">
    <w:p w:rsidR="00B179DB" w:rsidRDefault="00B179DB" w:rsidP="00513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9DB" w:rsidRDefault="00B179DB" w:rsidP="0051307D">
      <w:r>
        <w:separator/>
      </w:r>
    </w:p>
  </w:footnote>
  <w:footnote w:type="continuationSeparator" w:id="0">
    <w:p w:rsidR="00B179DB" w:rsidRDefault="00B179DB" w:rsidP="00513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"/>
  </w:docVars>
  <w:rsids>
    <w:rsidRoot w:val="007C1E84"/>
    <w:rsid w:val="00021275"/>
    <w:rsid w:val="0009751A"/>
    <w:rsid w:val="000E6F30"/>
    <w:rsid w:val="00110C63"/>
    <w:rsid w:val="00126D37"/>
    <w:rsid w:val="001412BD"/>
    <w:rsid w:val="00152A4B"/>
    <w:rsid w:val="00154273"/>
    <w:rsid w:val="0016102E"/>
    <w:rsid w:val="001A2452"/>
    <w:rsid w:val="001E44BD"/>
    <w:rsid w:val="00224760"/>
    <w:rsid w:val="00227772"/>
    <w:rsid w:val="00246E94"/>
    <w:rsid w:val="002B15D9"/>
    <w:rsid w:val="003003C8"/>
    <w:rsid w:val="003159E4"/>
    <w:rsid w:val="00351CF7"/>
    <w:rsid w:val="00367170"/>
    <w:rsid w:val="0038671B"/>
    <w:rsid w:val="00394F40"/>
    <w:rsid w:val="004124B3"/>
    <w:rsid w:val="004178CB"/>
    <w:rsid w:val="00420E54"/>
    <w:rsid w:val="00432177"/>
    <w:rsid w:val="00434226"/>
    <w:rsid w:val="00435570"/>
    <w:rsid w:val="0046290E"/>
    <w:rsid w:val="004A42FF"/>
    <w:rsid w:val="004A65D8"/>
    <w:rsid w:val="004E1304"/>
    <w:rsid w:val="004F5051"/>
    <w:rsid w:val="004F6131"/>
    <w:rsid w:val="0051307D"/>
    <w:rsid w:val="00552894"/>
    <w:rsid w:val="00596846"/>
    <w:rsid w:val="0061324B"/>
    <w:rsid w:val="006337E6"/>
    <w:rsid w:val="0063531C"/>
    <w:rsid w:val="006375B2"/>
    <w:rsid w:val="00647A02"/>
    <w:rsid w:val="00666331"/>
    <w:rsid w:val="00671F62"/>
    <w:rsid w:val="00692F7C"/>
    <w:rsid w:val="006B6F57"/>
    <w:rsid w:val="006C4381"/>
    <w:rsid w:val="006F1071"/>
    <w:rsid w:val="006F54D7"/>
    <w:rsid w:val="00791A80"/>
    <w:rsid w:val="007C1E84"/>
    <w:rsid w:val="007D7A02"/>
    <w:rsid w:val="007E6A8E"/>
    <w:rsid w:val="008367F1"/>
    <w:rsid w:val="008A4F57"/>
    <w:rsid w:val="00910947"/>
    <w:rsid w:val="0095599B"/>
    <w:rsid w:val="00994CA7"/>
    <w:rsid w:val="00996CDC"/>
    <w:rsid w:val="009C5ED8"/>
    <w:rsid w:val="00AE1531"/>
    <w:rsid w:val="00B179DB"/>
    <w:rsid w:val="00B319CB"/>
    <w:rsid w:val="00B33E19"/>
    <w:rsid w:val="00B945F2"/>
    <w:rsid w:val="00BF65E0"/>
    <w:rsid w:val="00C02AEA"/>
    <w:rsid w:val="00C32949"/>
    <w:rsid w:val="00C74F00"/>
    <w:rsid w:val="00C9442F"/>
    <w:rsid w:val="00CA7E91"/>
    <w:rsid w:val="00CC7CA8"/>
    <w:rsid w:val="00CF68D7"/>
    <w:rsid w:val="00D20D00"/>
    <w:rsid w:val="00DA626E"/>
    <w:rsid w:val="00DD0DFA"/>
    <w:rsid w:val="00DE2926"/>
    <w:rsid w:val="00EA2B80"/>
    <w:rsid w:val="00EB4C16"/>
    <w:rsid w:val="00EF14A5"/>
    <w:rsid w:val="00F21594"/>
    <w:rsid w:val="00F30CAC"/>
    <w:rsid w:val="00F42E9A"/>
    <w:rsid w:val="00F47B56"/>
    <w:rsid w:val="00F51E65"/>
    <w:rsid w:val="00F55306"/>
    <w:rsid w:val="00F57D85"/>
    <w:rsid w:val="00F61E47"/>
    <w:rsid w:val="00F82946"/>
    <w:rsid w:val="00F85FAF"/>
    <w:rsid w:val="00F90B75"/>
    <w:rsid w:val="00FC7C4D"/>
    <w:rsid w:val="00FE0788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直接箭头连接符 10"/>
        <o:r id="V:Rule2" type="connector" idref="#直接箭头连接符 18"/>
        <o:r id="V:Rule3" type="connector" idref="#直接箭头连接符 15"/>
        <o:r id="V:Rule4" type="connector" idref="#直接箭头连接符 24"/>
        <o:r id="V:Rule5" type="connector" idref="#直接箭头连接符 19"/>
        <o:r id="V:Rule6" type="connector" idref="#直接箭头连接符 2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F6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13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1307D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13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130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Lenovo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CGCATUBIG</cp:lastModifiedBy>
  <cp:revision>3</cp:revision>
  <dcterms:created xsi:type="dcterms:W3CDTF">2018-08-23T09:08:00Z</dcterms:created>
  <dcterms:modified xsi:type="dcterms:W3CDTF">2019-02-07T11:07:00Z</dcterms:modified>
</cp:coreProperties>
</file>