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437" w:rsidRDefault="00397434" w:rsidP="00586E22">
      <w:pPr>
        <w:spacing w:line="480" w:lineRule="auto"/>
        <w:rPr>
          <w:rFonts w:ascii="Times New Roman" w:eastAsia="宋体" w:hAnsi="Times New Roman" w:cs="Times New Roman"/>
          <w:b/>
          <w:szCs w:val="21"/>
        </w:rPr>
      </w:pPr>
      <w:r w:rsidRPr="00397434">
        <w:rPr>
          <w:rFonts w:ascii="Times New Roman" w:eastAsia="宋体" w:hAnsi="Times New Roman" w:cs="Times New Roman"/>
          <w:b/>
          <w:szCs w:val="21"/>
        </w:rPr>
        <w:t xml:space="preserve">Table </w:t>
      </w:r>
      <w:r w:rsidR="00C0695E">
        <w:rPr>
          <w:rFonts w:ascii="Times New Roman" w:eastAsia="宋体" w:hAnsi="Times New Roman" w:cs="Times New Roman" w:hint="eastAsia"/>
          <w:b/>
          <w:szCs w:val="21"/>
        </w:rPr>
        <w:t>S</w:t>
      </w:r>
      <w:r w:rsidRPr="00397434">
        <w:rPr>
          <w:rFonts w:ascii="Times New Roman" w:eastAsia="宋体" w:hAnsi="Times New Roman" w:cs="Times New Roman"/>
          <w:b/>
          <w:szCs w:val="21"/>
        </w:rPr>
        <w:t>1. Basic chara</w:t>
      </w:r>
      <w:r w:rsidR="00586E22">
        <w:rPr>
          <w:rFonts w:ascii="Times New Roman" w:eastAsia="宋体" w:hAnsi="Times New Roman" w:cs="Times New Roman"/>
          <w:b/>
          <w:szCs w:val="21"/>
        </w:rPr>
        <w:t>cteristics</w:t>
      </w:r>
      <w:r w:rsidR="00C0695E">
        <w:rPr>
          <w:rFonts w:ascii="Times New Roman" w:eastAsia="宋体" w:hAnsi="Times New Roman" w:cs="Times New Roman"/>
          <w:b/>
          <w:szCs w:val="21"/>
        </w:rPr>
        <w:t xml:space="preserve"> </w:t>
      </w:r>
      <w:r w:rsidR="00C0695E">
        <w:rPr>
          <w:rFonts w:ascii="Times New Roman" w:eastAsia="宋体" w:hAnsi="Times New Roman" w:cs="Times New Roman" w:hint="eastAsia"/>
          <w:b/>
          <w:szCs w:val="21"/>
        </w:rPr>
        <w:t>and</w:t>
      </w:r>
      <w:r w:rsidR="00C0695E" w:rsidRPr="00C0695E">
        <w:rPr>
          <w:rFonts w:ascii="Times New Roman" w:hAnsi="Times New Roman" w:cs="Times New Roman"/>
          <w:sz w:val="28"/>
          <w:szCs w:val="28"/>
        </w:rPr>
        <w:t xml:space="preserve"> </w:t>
      </w:r>
      <w:r w:rsidR="00C0695E" w:rsidRPr="00C0695E">
        <w:rPr>
          <w:rFonts w:ascii="Times New Roman" w:eastAsia="宋体" w:hAnsi="Times New Roman" w:cs="Times New Roman"/>
          <w:b/>
          <w:szCs w:val="21"/>
        </w:rPr>
        <w:t>endpoints</w:t>
      </w:r>
      <w:r w:rsidR="00586E22">
        <w:rPr>
          <w:rFonts w:ascii="Times New Roman" w:eastAsia="宋体" w:hAnsi="Times New Roman" w:cs="Times New Roman"/>
          <w:b/>
          <w:szCs w:val="21"/>
        </w:rPr>
        <w:t xml:space="preserve"> of included studie</w:t>
      </w:r>
      <w:r w:rsidR="00586E22">
        <w:rPr>
          <w:rFonts w:ascii="Times New Roman" w:eastAsia="宋体" w:hAnsi="Times New Roman" w:cs="Times New Roman" w:hint="eastAsia"/>
          <w:b/>
          <w:szCs w:val="21"/>
        </w:rPr>
        <w:t>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20"/>
        <w:gridCol w:w="1420"/>
        <w:gridCol w:w="2566"/>
        <w:gridCol w:w="745"/>
        <w:gridCol w:w="1572"/>
        <w:gridCol w:w="1559"/>
        <w:gridCol w:w="876"/>
        <w:gridCol w:w="876"/>
        <w:gridCol w:w="876"/>
        <w:gridCol w:w="876"/>
        <w:gridCol w:w="1035"/>
        <w:gridCol w:w="1035"/>
        <w:gridCol w:w="1035"/>
        <w:gridCol w:w="1003"/>
        <w:gridCol w:w="1003"/>
        <w:gridCol w:w="1003"/>
        <w:gridCol w:w="1003"/>
        <w:gridCol w:w="998"/>
        <w:gridCol w:w="989"/>
      </w:tblGrid>
      <w:tr w:rsidR="003964CB" w:rsidRPr="00397434" w:rsidTr="003964CB">
        <w:trPr>
          <w:trHeight w:val="345"/>
        </w:trPr>
        <w:tc>
          <w:tcPr>
            <w:tcW w:w="46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Study</w:t>
            </w:r>
          </w:p>
        </w:tc>
        <w:tc>
          <w:tcPr>
            <w:tcW w:w="31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Design</w:t>
            </w:r>
          </w:p>
        </w:tc>
        <w:tc>
          <w:tcPr>
            <w:tcW w:w="56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Cancer type</w:t>
            </w:r>
          </w:p>
        </w:tc>
        <w:tc>
          <w:tcPr>
            <w:tcW w:w="165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Stage</w:t>
            </w:r>
          </w:p>
        </w:tc>
        <w:tc>
          <w:tcPr>
            <w:tcW w:w="34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N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o.</w:t>
            </w:r>
            <w:r w:rsidRPr="0039743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of patients</w:t>
            </w:r>
          </w:p>
        </w:tc>
        <w:tc>
          <w:tcPr>
            <w:tcW w:w="345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Comparison</w:t>
            </w:r>
          </w:p>
        </w:tc>
        <w:tc>
          <w:tcPr>
            <w:tcW w:w="19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3964CB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3-OS</w:t>
            </w:r>
          </w:p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 xml:space="preserve">HR      </w:t>
            </w:r>
          </w:p>
        </w:tc>
        <w:tc>
          <w:tcPr>
            <w:tcW w:w="19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3964CB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</w:pPr>
            <w:r w:rsidRPr="003964C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3-OS</w:t>
            </w:r>
          </w:p>
          <w:p w:rsidR="003964CB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LL</w:t>
            </w:r>
          </w:p>
        </w:tc>
        <w:tc>
          <w:tcPr>
            <w:tcW w:w="19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3964CB" w:rsidRPr="003964CB" w:rsidRDefault="003964CB" w:rsidP="003964C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964C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3-OS</w:t>
            </w:r>
          </w:p>
          <w:p w:rsidR="003964CB" w:rsidRDefault="003964CB" w:rsidP="003964C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UL</w:t>
            </w:r>
          </w:p>
        </w:tc>
        <w:tc>
          <w:tcPr>
            <w:tcW w:w="19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3964CB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5-OS</w:t>
            </w:r>
          </w:p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HR</w:t>
            </w:r>
          </w:p>
        </w:tc>
        <w:tc>
          <w:tcPr>
            <w:tcW w:w="22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3964CB" w:rsidRPr="003964CB" w:rsidRDefault="003964CB" w:rsidP="003964C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964C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5-OS</w:t>
            </w:r>
          </w:p>
          <w:p w:rsidR="003964CB" w:rsidRDefault="003964CB" w:rsidP="003964C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LL</w:t>
            </w:r>
          </w:p>
        </w:tc>
        <w:tc>
          <w:tcPr>
            <w:tcW w:w="22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3964CB" w:rsidRPr="003964CB" w:rsidRDefault="003964CB" w:rsidP="003964C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964C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5-OS</w:t>
            </w:r>
          </w:p>
          <w:p w:rsidR="003964CB" w:rsidRDefault="003964CB" w:rsidP="003964C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UL</w:t>
            </w:r>
          </w:p>
        </w:tc>
        <w:tc>
          <w:tcPr>
            <w:tcW w:w="22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5-OSR</w:t>
            </w:r>
          </w:p>
        </w:tc>
        <w:tc>
          <w:tcPr>
            <w:tcW w:w="22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3964CB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3-DFS</w:t>
            </w:r>
          </w:p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HR</w:t>
            </w:r>
          </w:p>
        </w:tc>
        <w:tc>
          <w:tcPr>
            <w:tcW w:w="22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3964CB" w:rsidRPr="003964CB" w:rsidRDefault="003964CB" w:rsidP="003964C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964C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3-DFS</w:t>
            </w:r>
          </w:p>
          <w:p w:rsidR="003964CB" w:rsidRDefault="003964CB" w:rsidP="003964C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LL</w:t>
            </w:r>
          </w:p>
        </w:tc>
        <w:tc>
          <w:tcPr>
            <w:tcW w:w="22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3964CB" w:rsidRPr="003964CB" w:rsidRDefault="003964CB" w:rsidP="003964C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964C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3-DFS</w:t>
            </w:r>
          </w:p>
          <w:p w:rsidR="003964CB" w:rsidRDefault="003964CB" w:rsidP="003964C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UL</w:t>
            </w:r>
          </w:p>
        </w:tc>
        <w:tc>
          <w:tcPr>
            <w:tcW w:w="22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3964CB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5-DFS</w:t>
            </w:r>
          </w:p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HR</w:t>
            </w:r>
          </w:p>
        </w:tc>
        <w:tc>
          <w:tcPr>
            <w:tcW w:w="22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3964CB" w:rsidRPr="003964CB" w:rsidRDefault="003964CB" w:rsidP="003964C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964C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5-DFS</w:t>
            </w:r>
          </w:p>
          <w:p w:rsidR="003964CB" w:rsidRDefault="003964CB" w:rsidP="003964C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LL</w:t>
            </w:r>
          </w:p>
        </w:tc>
        <w:tc>
          <w:tcPr>
            <w:tcW w:w="21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3964CB" w:rsidRPr="003964CB" w:rsidRDefault="003964CB" w:rsidP="003964C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964C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5-DFS</w:t>
            </w:r>
          </w:p>
          <w:p w:rsidR="003964CB" w:rsidRDefault="003964CB" w:rsidP="003964CB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UL</w:t>
            </w:r>
            <w:bookmarkStart w:id="0" w:name="_GoBack"/>
            <w:bookmarkEnd w:id="0"/>
          </w:p>
        </w:tc>
      </w:tr>
      <w:tr w:rsidR="003964CB" w:rsidRPr="00397434" w:rsidTr="00C46E99">
        <w:trPr>
          <w:trHeight w:val="305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Wolf , 2017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Retrospective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Glottic/supraglottic cancer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I-IV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247</w:t>
            </w:r>
          </w:p>
        </w:tc>
        <w:tc>
          <w:tcPr>
            <w:tcW w:w="3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3964CB" w:rsidRPr="00397434" w:rsidRDefault="003964CB" w:rsidP="005C3E05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RT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0.13</w:t>
            </w: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288"/>
        </w:trPr>
        <w:tc>
          <w:tcPr>
            <w:tcW w:w="46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left w:val="nil"/>
              <w:right w:val="nil"/>
            </w:tcBorders>
            <w:shd w:val="clear" w:color="auto" w:fill="auto"/>
            <w:noWrap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CCRT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0.54 </w:t>
            </w: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0.19 </w:t>
            </w: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1.53 </w:t>
            </w: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0.68 </w:t>
            </w:r>
          </w:p>
        </w:tc>
        <w:tc>
          <w:tcPr>
            <w:tcW w:w="229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0.29 </w:t>
            </w:r>
          </w:p>
        </w:tc>
        <w:tc>
          <w:tcPr>
            <w:tcW w:w="229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1.62 </w:t>
            </w:r>
          </w:p>
        </w:tc>
        <w:tc>
          <w:tcPr>
            <w:tcW w:w="229" w:type="pct"/>
            <w:tcBorders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0.32</w:t>
            </w:r>
          </w:p>
        </w:tc>
        <w:tc>
          <w:tcPr>
            <w:tcW w:w="222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2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Stokes , 2017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Retrospective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  <w:t>Larynx cancer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IV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3542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RT+S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0.61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0.13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2.90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0.47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0.12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1.85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0.30</w:t>
            </w: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20"/>
        </w:trPr>
        <w:tc>
          <w:tcPr>
            <w:tcW w:w="46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CCRT</w:t>
            </w: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0.23</w:t>
            </w:r>
          </w:p>
        </w:tc>
        <w:tc>
          <w:tcPr>
            <w:tcW w:w="222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20"/>
        </w:trPr>
        <w:tc>
          <w:tcPr>
            <w:tcW w:w="4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ICRT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1.33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1.11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1.59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1.27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1.07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1.51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0.15</w:t>
            </w: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2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074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 , 2017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074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Retrospective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074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Laryngeal SCC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074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074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105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074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ICRT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1.44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1.27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1.63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1.46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1.32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1.62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074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0.20</w:t>
            </w: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0.30 </w:t>
            </w: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0.60 </w:t>
            </w: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20"/>
        </w:trPr>
        <w:tc>
          <w:tcPr>
            <w:tcW w:w="46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TLM</w:t>
            </w: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0.21 </w:t>
            </w: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0.01 </w:t>
            </w: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22.00 </w:t>
            </w: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0.45 </w:t>
            </w:r>
          </w:p>
        </w:tc>
        <w:tc>
          <w:tcPr>
            <w:tcW w:w="229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0.03 </w:t>
            </w:r>
          </w:p>
        </w:tc>
        <w:tc>
          <w:tcPr>
            <w:tcW w:w="229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7.60 </w:t>
            </w:r>
          </w:p>
        </w:tc>
        <w:tc>
          <w:tcPr>
            <w:tcW w:w="229" w:type="pct"/>
            <w:tcBorders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0.85</w:t>
            </w:r>
          </w:p>
        </w:tc>
        <w:tc>
          <w:tcPr>
            <w:tcW w:w="222" w:type="pct"/>
            <w:vMerge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0.01 </w:t>
            </w:r>
          </w:p>
        </w:tc>
        <w:tc>
          <w:tcPr>
            <w:tcW w:w="222" w:type="pct"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300.00 </w:t>
            </w:r>
          </w:p>
        </w:tc>
        <w:tc>
          <w:tcPr>
            <w:tcW w:w="222" w:type="pct"/>
            <w:vMerge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1" w:type="pct"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0.01 </w:t>
            </w:r>
          </w:p>
        </w:tc>
        <w:tc>
          <w:tcPr>
            <w:tcW w:w="219" w:type="pct"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300.00 </w:t>
            </w:r>
          </w:p>
        </w:tc>
      </w:tr>
      <w:tr w:rsidR="003964CB" w:rsidRPr="00397434" w:rsidTr="00C46E99">
        <w:trPr>
          <w:trHeight w:val="120"/>
        </w:trPr>
        <w:tc>
          <w:tcPr>
            <w:tcW w:w="4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RT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0.81</w:t>
            </w: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Peng</w:t>
            </w:r>
            <w:proofErr w:type="spellEnd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, 2016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Retrospective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Glottic cancer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I-II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172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RT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0.80</w:t>
            </w: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0.16</w:t>
            </w: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0.35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0.01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121.00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0.22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0.04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1.41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0.91</w:t>
            </w: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</w:rPr>
              <w:t>2.12</w:t>
            </w: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</w:rPr>
              <w:t>1.32</w:t>
            </w: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Marchiano</w:t>
            </w:r>
            <w:proofErr w:type="spellEnd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, 2016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Retrospective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  <w:t>Subglottic SCC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I-IV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576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RT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0.57</w:t>
            </w: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S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0.76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0.44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1.31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0.83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0.52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1.33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0.64</w:t>
            </w: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3964CB" w:rsidRPr="00397434" w:rsidTr="00C46E99">
        <w:trPr>
          <w:trHeight w:val="12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De </w:t>
            </w:r>
            <w:proofErr w:type="spellStart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Santis</w:t>
            </w:r>
            <w:proofErr w:type="spellEnd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, 2016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Retrospective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Glottic cancer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I-II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75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RT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+S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0.97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0.67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1.39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1.08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0.72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1.63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0.55</w:t>
            </w: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2.05 </w:t>
            </w: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1.49 </w:t>
            </w: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20"/>
        </w:trPr>
        <w:tc>
          <w:tcPr>
            <w:tcW w:w="46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TLM</w:t>
            </w: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1.02 </w:t>
            </w: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0.43 </w:t>
            </w: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2.40 </w:t>
            </w: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1.05 </w:t>
            </w:r>
          </w:p>
        </w:tc>
        <w:tc>
          <w:tcPr>
            <w:tcW w:w="229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0.54 </w:t>
            </w:r>
          </w:p>
        </w:tc>
        <w:tc>
          <w:tcPr>
            <w:tcW w:w="229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2.05 </w:t>
            </w:r>
          </w:p>
        </w:tc>
        <w:tc>
          <w:tcPr>
            <w:tcW w:w="229" w:type="pct"/>
            <w:tcBorders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0.91</w:t>
            </w:r>
          </w:p>
        </w:tc>
        <w:tc>
          <w:tcPr>
            <w:tcW w:w="222" w:type="pct"/>
            <w:vMerge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0.54 </w:t>
            </w:r>
          </w:p>
        </w:tc>
        <w:tc>
          <w:tcPr>
            <w:tcW w:w="222" w:type="pct"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7.71 </w:t>
            </w:r>
          </w:p>
        </w:tc>
        <w:tc>
          <w:tcPr>
            <w:tcW w:w="222" w:type="pct"/>
            <w:vMerge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1" w:type="pct"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0.49 </w:t>
            </w:r>
          </w:p>
        </w:tc>
        <w:tc>
          <w:tcPr>
            <w:tcW w:w="219" w:type="pct"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4.54 </w:t>
            </w:r>
          </w:p>
        </w:tc>
      </w:tr>
      <w:tr w:rsidR="003964CB" w:rsidRPr="00397434" w:rsidTr="00C46E99">
        <w:trPr>
          <w:trHeight w:val="120"/>
        </w:trPr>
        <w:tc>
          <w:tcPr>
            <w:tcW w:w="4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RT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0.94</w:t>
            </w: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Timmermans</w:t>
            </w:r>
            <w:proofErr w:type="spellEnd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, 2015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Retrospective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Laryngeal cancer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III-IV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182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0.82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0.42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1.62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0.90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0.53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1.53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0.53</w:t>
            </w: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CCRT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2.46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0.96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6.33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1.93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0.80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4.67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0.45</w:t>
            </w: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3964CB" w:rsidRPr="00397434" w:rsidTr="00C46E99">
        <w:trPr>
          <w:trHeight w:val="12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Timme</w:t>
            </w:r>
            <w:proofErr w:type="spellEnd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, 2015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Retrospective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Laryngeal cancer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III-IV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RT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0.13</w:t>
            </w: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20"/>
        </w:trPr>
        <w:tc>
          <w:tcPr>
            <w:tcW w:w="46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0.46</w:t>
            </w:r>
          </w:p>
        </w:tc>
        <w:tc>
          <w:tcPr>
            <w:tcW w:w="222" w:type="pct"/>
            <w:vMerge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vMerge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1" w:type="pct"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9" w:type="pct"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3964CB" w:rsidRPr="00397434" w:rsidTr="00C46E99">
        <w:trPr>
          <w:trHeight w:val="120"/>
        </w:trPr>
        <w:tc>
          <w:tcPr>
            <w:tcW w:w="4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CCRT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1.33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0.33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5.39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1.66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0.62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4.44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0.44</w:t>
            </w: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Li , 2015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Retrospective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Laryngeal cancer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I-IV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309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RT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0.13</w:t>
            </w: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0.49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0.24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1.01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0.52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0.28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0.97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0.67</w:t>
            </w: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3964CB" w:rsidRPr="00397434" w:rsidTr="00C46E99">
        <w:trPr>
          <w:trHeight w:val="12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Grover , 2015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Retrospective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  <w:t>Larynx cancer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IV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969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RT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0.87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0.45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1.70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0.92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0.51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1.67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0.38</w:t>
            </w: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20"/>
        </w:trPr>
        <w:tc>
          <w:tcPr>
            <w:tcW w:w="46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S</w:t>
            </w: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0.50</w:t>
            </w:r>
          </w:p>
        </w:tc>
        <w:tc>
          <w:tcPr>
            <w:tcW w:w="222" w:type="pct"/>
            <w:vMerge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vMerge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1" w:type="pct"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9" w:type="pct"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3964CB" w:rsidRPr="00397434" w:rsidTr="00C46E99">
        <w:trPr>
          <w:trHeight w:val="120"/>
        </w:trPr>
        <w:tc>
          <w:tcPr>
            <w:tcW w:w="4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CCRT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1.27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0.99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1.62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1.27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1.03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1.57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0.39</w:t>
            </w: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Hsin</w:t>
            </w:r>
            <w:proofErr w:type="spellEnd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, 2014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Retrospective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Laryngeal cancer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IV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0.71</w:t>
            </w: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CCRT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1.03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0.29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3.72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1.11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0.42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2.90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0.48</w:t>
            </w: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1.12 </w:t>
            </w: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0.22 </w:t>
            </w: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6.89 </w:t>
            </w: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1.13 </w:t>
            </w: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0.35 </w:t>
            </w: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3.61 </w:t>
            </w: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Lefebvre , 2013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Randomized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  <w:t>Larynx/Hypopharynx SCC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II-IV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118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CCRT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0.37</w:t>
            </w: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ICRT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1.02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0.33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3.15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0.95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0.37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2.45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0.33</w:t>
            </w: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Forastiere</w:t>
            </w:r>
            <w:proofErr w:type="spellEnd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, 2013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Randomized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  <w:t>Larynx cancer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III-IV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520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CCRT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1.05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0.68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1.63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0.99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0.68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1.42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0.54</w:t>
            </w: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ICRT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0.95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0.60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1.50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0.86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0.59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1.25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0.58</w:t>
            </w: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3964CB" w:rsidRPr="00397434" w:rsidTr="00C46E99">
        <w:trPr>
          <w:trHeight w:val="12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Lefebvre , 2012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Randomized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  <w:t>Hypopharyngeal SCC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II-IV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194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RT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0.54</w:t>
            </w: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20"/>
        </w:trPr>
        <w:tc>
          <w:tcPr>
            <w:tcW w:w="46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RT+S</w:t>
            </w: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0.33</w:t>
            </w:r>
          </w:p>
        </w:tc>
        <w:tc>
          <w:tcPr>
            <w:tcW w:w="222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20"/>
        </w:trPr>
        <w:tc>
          <w:tcPr>
            <w:tcW w:w="4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ICRT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0.70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0.45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1.09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0.79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0.60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1.03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0.13</w:t>
            </w: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0.82 </w:t>
            </w: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0.58 </w:t>
            </w: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1.16 </w:t>
            </w: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0.90 </w:t>
            </w: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0.73 </w:t>
            </w: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1.10 </w:t>
            </w: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Patel , 2011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Retrospective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Larynx cancer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IV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CCRT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0.33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0.06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1.91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Mahler , 2010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Retrospective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Glottic cancer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351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RT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1.32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0.47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6.29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0.89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0.30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2.60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0.95</w:t>
            </w: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TLM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1.00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0.91</w:t>
            </w: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Dinapoli</w:t>
            </w:r>
            <w:proofErr w:type="spellEnd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, 2010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Retrospective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Glottic cancer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I-II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143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RT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0.38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0.05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3.18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0.65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0.24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1.72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0.83</w:t>
            </w: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0.55 </w:t>
            </w: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0.11 </w:t>
            </w: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2.77 </w:t>
            </w: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0.59 </w:t>
            </w: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0.20 </w:t>
            </w: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1.77 </w:t>
            </w: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S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0.86</w:t>
            </w: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Schrijvers</w:t>
            </w:r>
            <w:proofErr w:type="spellEnd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, 2009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Retrospective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Glottic laryngeal cancer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RT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1.22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0.13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11.90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1.90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0.41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8.78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0.90</w:t>
            </w: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TLM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0.88</w:t>
            </w: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Thurnher</w:t>
            </w:r>
            <w:proofErr w:type="spellEnd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, 2008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Retrospective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Glottic laryngeal SCC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337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0.13</w:t>
            </w: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TML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0.98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0.39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2.46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1.01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0.54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1.88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0.68</w:t>
            </w: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3964CB" w:rsidRPr="00397434" w:rsidTr="00C46E99">
        <w:trPr>
          <w:trHeight w:val="12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Boscolo</w:t>
            </w:r>
            <w:proofErr w:type="spellEnd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-Rizzo , 2008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Retrospective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  <w:t>Laryngeal cancer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III-IV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112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RT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1.60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0.77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3.33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1.57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0.96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2.56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0.13</w:t>
            </w: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20"/>
        </w:trPr>
        <w:tc>
          <w:tcPr>
            <w:tcW w:w="46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RT+S</w:t>
            </w: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vMerge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vMerge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1" w:type="pct"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9" w:type="pct"/>
            <w:tcBorders>
              <w:left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3964CB" w:rsidRPr="00397434" w:rsidTr="00C46E99">
        <w:trPr>
          <w:trHeight w:val="120"/>
        </w:trPr>
        <w:tc>
          <w:tcPr>
            <w:tcW w:w="4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CCRT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1.33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0.06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28.88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Andreadis</w:t>
            </w:r>
            <w:proofErr w:type="spellEnd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, 2007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Retrospective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  <w:t>Laryngeal cancer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III-IV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ICRT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1.16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0.30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4.48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0.92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0.58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1.48 </w:t>
            </w: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0.43</w:t>
            </w: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CCRT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0.31</w:t>
            </w: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Bensadoun</w:t>
            </w:r>
            <w:proofErr w:type="spellEnd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, 2006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Randomized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Laryngeal cancer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III-IV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163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RT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0.10</w:t>
            </w: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CCRT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0.68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0.46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1.01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0.67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0.49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0.92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0.23</w:t>
            </w: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0.56 </w:t>
            </w: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0.40 </w:t>
            </w: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0.79 </w:t>
            </w: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0.76 </w:t>
            </w: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0.60 </w:t>
            </w: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0.95 </w:t>
            </w: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Richard , 1998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Randomized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  <w:t>Laryngeal cancer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III-IV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RT+S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0.44</w:t>
            </w: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0.66 </w:t>
            </w: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0.25 </w:t>
            </w: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1.75 </w:t>
            </w: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0.65 </w:t>
            </w: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0.35 </w:t>
            </w: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1.19 </w:t>
            </w: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231F2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ICRT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0.84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0.24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2.89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0.76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0.38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1.55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0.58</w:t>
            </w: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Beauvillain</w:t>
            </w:r>
            <w:proofErr w:type="spellEnd"/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, 1997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Randomized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Hypopharyngeal cancer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III-IV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RT+S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0.18</w:t>
            </w: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S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0.72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0.35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1.46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0.75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0.50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1.12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0.37</w:t>
            </w: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Bryant , 1995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Retrospective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Glottic cancer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III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RT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0.51</w:t>
            </w: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RT+S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1.23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0.54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2.81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0.89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0.54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1.47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0.57</w:t>
            </w: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Frank , 1994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Retrospective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Hypopharyngeal SCC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I-IV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109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S 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0.28</w:t>
            </w: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RT+S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0.80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0.47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1.37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0.80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0.55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1.15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0.43</w:t>
            </w: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0.53 </w:t>
            </w: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0.34 </w:t>
            </w: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0.84 </w:t>
            </w: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0.59 </w:t>
            </w: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0.42 </w:t>
            </w: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0.83 </w:t>
            </w: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Jones , 1992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Retrospective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Larynx cancer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III-IV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147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0.47</w:t>
            </w: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RT+S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0.53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0.31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0.91 </w:t>
            </w:r>
          </w:p>
        </w:tc>
        <w:tc>
          <w:tcPr>
            <w:tcW w:w="194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0.59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0.42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0.83 </w:t>
            </w:r>
          </w:p>
        </w:tc>
        <w:tc>
          <w:tcPr>
            <w:tcW w:w="229" w:type="pct"/>
            <w:tcBorders>
              <w:left w:val="nil"/>
              <w:bottom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0.70</w:t>
            </w: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9" w:type="pct"/>
            <w:tcBorders>
              <w:left w:val="nil"/>
              <w:bottom w:val="nil"/>
              <w:right w:val="nil"/>
            </w:tcBorders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Wolf , 1991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Randomized</w:t>
            </w:r>
          </w:p>
        </w:tc>
        <w:tc>
          <w:tcPr>
            <w:tcW w:w="56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Larynx cancer</w:t>
            </w:r>
          </w:p>
        </w:tc>
        <w:tc>
          <w:tcPr>
            <w:tcW w:w="16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III-IV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166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ICRT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0.48</w:t>
            </w: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64CB" w:rsidRPr="00397434" w:rsidTr="00C46E99">
        <w:trPr>
          <w:trHeight w:val="180"/>
        </w:trPr>
        <w:tc>
          <w:tcPr>
            <w:tcW w:w="469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4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3964CB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8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8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4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CCRT</w:t>
            </w:r>
          </w:p>
        </w:tc>
        <w:tc>
          <w:tcPr>
            <w:tcW w:w="194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1.12 </w:t>
            </w:r>
          </w:p>
        </w:tc>
        <w:tc>
          <w:tcPr>
            <w:tcW w:w="194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0.76 </w:t>
            </w:r>
          </w:p>
        </w:tc>
        <w:tc>
          <w:tcPr>
            <w:tcW w:w="194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1.65 </w:t>
            </w:r>
          </w:p>
        </w:tc>
        <w:tc>
          <w:tcPr>
            <w:tcW w:w="194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0.91 </w:t>
            </w:r>
          </w:p>
        </w:tc>
        <w:tc>
          <w:tcPr>
            <w:tcW w:w="229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0.70 </w:t>
            </w:r>
          </w:p>
        </w:tc>
        <w:tc>
          <w:tcPr>
            <w:tcW w:w="229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1.19 </w:t>
            </w:r>
          </w:p>
        </w:tc>
        <w:tc>
          <w:tcPr>
            <w:tcW w:w="229" w:type="pct"/>
            <w:tcBorders>
              <w:left w:val="nil"/>
              <w:bottom w:val="single" w:sz="12" w:space="0" w:color="auto"/>
              <w:right w:val="nil"/>
            </w:tcBorders>
          </w:tcPr>
          <w:p w:rsidR="003964CB" w:rsidRPr="00397434" w:rsidRDefault="003964CB" w:rsidP="00586E22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0.59</w:t>
            </w:r>
          </w:p>
        </w:tc>
        <w:tc>
          <w:tcPr>
            <w:tcW w:w="222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0.97 </w:t>
            </w:r>
          </w:p>
        </w:tc>
        <w:tc>
          <w:tcPr>
            <w:tcW w:w="222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0.63 </w:t>
            </w:r>
          </w:p>
        </w:tc>
        <w:tc>
          <w:tcPr>
            <w:tcW w:w="222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1.51 </w:t>
            </w:r>
          </w:p>
        </w:tc>
        <w:tc>
          <w:tcPr>
            <w:tcW w:w="222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0.77 </w:t>
            </w:r>
          </w:p>
        </w:tc>
        <w:tc>
          <w:tcPr>
            <w:tcW w:w="221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0.57 </w:t>
            </w:r>
          </w:p>
        </w:tc>
        <w:tc>
          <w:tcPr>
            <w:tcW w:w="219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3964CB" w:rsidRDefault="003964CB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1.03 </w:t>
            </w:r>
          </w:p>
        </w:tc>
      </w:tr>
    </w:tbl>
    <w:p w:rsidR="006332B0" w:rsidRPr="00397434" w:rsidRDefault="00397434" w:rsidP="00BD2074">
      <w:pPr>
        <w:spacing w:line="276" w:lineRule="auto"/>
        <w:rPr>
          <w:rFonts w:ascii="Times New Roman" w:hAnsi="Times New Roman" w:cs="Times New Roman"/>
          <w:szCs w:val="21"/>
        </w:rPr>
      </w:pPr>
      <w:r w:rsidRPr="00397434">
        <w:rPr>
          <w:rFonts w:ascii="Times New Roman" w:eastAsia="宋体" w:hAnsi="Times New Roman" w:cs="Times New Roman"/>
          <w:szCs w:val="21"/>
        </w:rPr>
        <w:t>Abbreviation:</w:t>
      </w:r>
      <w:r w:rsidRPr="00397434">
        <w:rPr>
          <w:rFonts w:ascii="Times New Roman" w:eastAsia="宋体" w:hAnsi="Times New Roman" w:cs="Times New Roman"/>
          <w:b/>
          <w:szCs w:val="21"/>
        </w:rPr>
        <w:t xml:space="preserve"> </w:t>
      </w:r>
      <w:r w:rsidRPr="00397434">
        <w:rPr>
          <w:rFonts w:ascii="Times New Roman" w:hAnsi="Times New Roman" w:cs="Times New Roman"/>
          <w:szCs w:val="21"/>
        </w:rPr>
        <w:t>S, surgery; RT, radiotherapy; TLM, transoral laser microsurgery;</w:t>
      </w:r>
      <w:r w:rsidR="00296437">
        <w:rPr>
          <w:rFonts w:ascii="Times New Roman" w:hAnsi="Times New Roman" w:cs="Times New Roman" w:hint="eastAsia"/>
          <w:szCs w:val="21"/>
        </w:rPr>
        <w:t xml:space="preserve"> </w:t>
      </w:r>
      <w:r w:rsidRPr="00397434">
        <w:rPr>
          <w:rFonts w:ascii="Times New Roman" w:hAnsi="Times New Roman" w:cs="Times New Roman"/>
          <w:szCs w:val="21"/>
        </w:rPr>
        <w:t>RT+S, su</w:t>
      </w:r>
      <w:r w:rsidR="00296437">
        <w:rPr>
          <w:rFonts w:ascii="Times New Roman" w:hAnsi="Times New Roman" w:cs="Times New Roman" w:hint="eastAsia"/>
          <w:szCs w:val="21"/>
        </w:rPr>
        <w:t>r</w:t>
      </w:r>
      <w:r w:rsidRPr="00397434">
        <w:rPr>
          <w:rFonts w:ascii="Times New Roman" w:hAnsi="Times New Roman" w:cs="Times New Roman"/>
          <w:szCs w:val="21"/>
        </w:rPr>
        <w:t>gery combined with radiotherapy; ICRT, Induction chemotherapy radiotherapy; CCRT, current chemotherapy radiotherapy</w:t>
      </w:r>
      <w:bookmarkStart w:id="1" w:name="_Hlk513814125"/>
      <w:r w:rsidR="005C3E05">
        <w:rPr>
          <w:rFonts w:ascii="Times New Roman" w:eastAsia="宋体" w:hAnsi="Times New Roman" w:cs="Times New Roman"/>
          <w:szCs w:val="21"/>
        </w:rPr>
        <w:t>;</w:t>
      </w:r>
      <w:r w:rsidR="00B410FB">
        <w:rPr>
          <w:rFonts w:ascii="Times New Roman" w:eastAsia="宋体" w:hAnsi="Times New Roman" w:cs="Times New Roman" w:hint="eastAsia"/>
          <w:szCs w:val="21"/>
        </w:rPr>
        <w:t xml:space="preserve"> </w:t>
      </w:r>
      <w:r w:rsidR="005C3E05">
        <w:rPr>
          <w:rFonts w:ascii="Times New Roman" w:eastAsia="宋体" w:hAnsi="Times New Roman" w:cs="Times New Roman"/>
          <w:szCs w:val="21"/>
        </w:rPr>
        <w:t>3-OS, 3-year overall survival;</w:t>
      </w:r>
      <w:r w:rsidR="00B410FB">
        <w:rPr>
          <w:rFonts w:ascii="Times New Roman" w:eastAsia="宋体" w:hAnsi="Times New Roman" w:cs="Times New Roman" w:hint="eastAsia"/>
          <w:szCs w:val="21"/>
        </w:rPr>
        <w:t xml:space="preserve"> </w:t>
      </w:r>
      <w:r w:rsidR="005C3E05">
        <w:rPr>
          <w:rFonts w:ascii="Times New Roman" w:eastAsia="宋体" w:hAnsi="Times New Roman" w:cs="Times New Roman"/>
          <w:szCs w:val="21"/>
        </w:rPr>
        <w:t>5-OS, 5-year overall survival;</w:t>
      </w:r>
      <w:r w:rsidR="00B410FB">
        <w:rPr>
          <w:rFonts w:ascii="Times New Roman" w:eastAsia="宋体" w:hAnsi="Times New Roman" w:cs="Times New Roman" w:hint="eastAsia"/>
          <w:szCs w:val="21"/>
        </w:rPr>
        <w:t xml:space="preserve"> </w:t>
      </w:r>
      <w:r w:rsidR="005C3E05">
        <w:rPr>
          <w:rFonts w:ascii="Times New Roman" w:eastAsia="宋体" w:hAnsi="Times New Roman" w:cs="Times New Roman"/>
          <w:szCs w:val="21"/>
        </w:rPr>
        <w:t>3-DFS, 3-year disease free survival;</w:t>
      </w:r>
      <w:r w:rsidR="00B410FB">
        <w:rPr>
          <w:rFonts w:ascii="Times New Roman" w:eastAsia="宋体" w:hAnsi="Times New Roman" w:cs="Times New Roman" w:hint="eastAsia"/>
          <w:szCs w:val="21"/>
        </w:rPr>
        <w:t xml:space="preserve"> </w:t>
      </w:r>
      <w:r w:rsidR="005C3E05">
        <w:rPr>
          <w:rFonts w:ascii="Times New Roman" w:eastAsia="宋体" w:hAnsi="Times New Roman" w:cs="Times New Roman"/>
          <w:szCs w:val="21"/>
        </w:rPr>
        <w:t>5-DFS, 5-year disease free survival;</w:t>
      </w:r>
      <w:r w:rsidR="00B410FB">
        <w:rPr>
          <w:rFonts w:ascii="Times New Roman" w:eastAsia="宋体" w:hAnsi="Times New Roman" w:cs="Times New Roman" w:hint="eastAsia"/>
          <w:szCs w:val="21"/>
        </w:rPr>
        <w:t xml:space="preserve"> </w:t>
      </w:r>
      <w:r w:rsidR="005C3E05">
        <w:rPr>
          <w:rFonts w:ascii="Times New Roman" w:eastAsia="宋体" w:hAnsi="Times New Roman" w:cs="Times New Roman"/>
          <w:szCs w:val="21"/>
        </w:rPr>
        <w:t>5-OSR, 5-year overall survival rate</w:t>
      </w:r>
      <w:bookmarkEnd w:id="1"/>
      <w:r w:rsidR="002C772B">
        <w:rPr>
          <w:rFonts w:ascii="Times New Roman" w:eastAsia="宋体" w:hAnsi="Times New Roman" w:cs="Times New Roman" w:hint="eastAsia"/>
          <w:szCs w:val="21"/>
        </w:rPr>
        <w:t xml:space="preserve">; HR, hazard ratio; LL, lower 95% </w:t>
      </w:r>
      <w:r w:rsidR="002C772B" w:rsidRPr="002C772B">
        <w:rPr>
          <w:rFonts w:ascii="Times New Roman" w:eastAsia="宋体" w:hAnsi="Times New Roman" w:cs="Times New Roman"/>
          <w:szCs w:val="21"/>
        </w:rPr>
        <w:t>confidence interval</w:t>
      </w:r>
      <w:r w:rsidR="002C772B">
        <w:rPr>
          <w:rFonts w:ascii="Times New Roman" w:eastAsia="宋体" w:hAnsi="Times New Roman" w:cs="Times New Roman" w:hint="eastAsia"/>
          <w:szCs w:val="21"/>
        </w:rPr>
        <w:t>; UL, upper 95% confidence interval.</w:t>
      </w:r>
    </w:p>
    <w:sectPr w:rsidR="006332B0" w:rsidRPr="00397434" w:rsidSect="003964CB">
      <w:pgSz w:w="23814" w:h="16839" w:orient="landscape" w:code="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C41" w:rsidRDefault="00165C41" w:rsidP="002B2A97">
      <w:r>
        <w:separator/>
      </w:r>
    </w:p>
  </w:endnote>
  <w:endnote w:type="continuationSeparator" w:id="0">
    <w:p w:rsidR="00165C41" w:rsidRDefault="00165C41" w:rsidP="002B2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C41" w:rsidRDefault="00165C41" w:rsidP="002B2A97">
      <w:r>
        <w:separator/>
      </w:r>
    </w:p>
  </w:footnote>
  <w:footnote w:type="continuationSeparator" w:id="0">
    <w:p w:rsidR="00165C41" w:rsidRDefault="00165C41" w:rsidP="002B2A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434"/>
    <w:rsid w:val="000605AD"/>
    <w:rsid w:val="00165C41"/>
    <w:rsid w:val="00296437"/>
    <w:rsid w:val="002B2A97"/>
    <w:rsid w:val="002B662F"/>
    <w:rsid w:val="002C772B"/>
    <w:rsid w:val="003964CB"/>
    <w:rsid w:val="00397434"/>
    <w:rsid w:val="0058074A"/>
    <w:rsid w:val="00586E22"/>
    <w:rsid w:val="005C3E05"/>
    <w:rsid w:val="006332B0"/>
    <w:rsid w:val="006556C3"/>
    <w:rsid w:val="00714B4D"/>
    <w:rsid w:val="007A22E5"/>
    <w:rsid w:val="00A26382"/>
    <w:rsid w:val="00AE2800"/>
    <w:rsid w:val="00B410FB"/>
    <w:rsid w:val="00B6719B"/>
    <w:rsid w:val="00BD2074"/>
    <w:rsid w:val="00C0695E"/>
    <w:rsid w:val="00D3789E"/>
    <w:rsid w:val="00D92CDB"/>
    <w:rsid w:val="00EF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2A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2A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2A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2A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2A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2A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2A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2A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5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766</Words>
  <Characters>4368</Characters>
  <Application>Microsoft Office Word</Application>
  <DocSecurity>0</DocSecurity>
  <Lines>36</Lines>
  <Paragraphs>10</Paragraphs>
  <ScaleCrop>false</ScaleCrop>
  <Company>user</Company>
  <LinksUpToDate>false</LinksUpToDate>
  <CharactersWithSpaces>5124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</dc:creator>
  <cp:lastModifiedBy>Windows 用户</cp:lastModifiedBy>
  <cp:revision>11</cp:revision>
  <dcterms:created xsi:type="dcterms:W3CDTF">2017-10-13T07:52:00Z</dcterms:created>
  <dcterms:modified xsi:type="dcterms:W3CDTF">2018-05-22T02:47:00Z</dcterms:modified>
</cp:coreProperties>
</file>