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596" w:rsidRPr="00E6164B" w:rsidRDefault="00106596" w:rsidP="00106596">
      <w:pPr>
        <w:pStyle w:val="Caption"/>
        <w:spacing w:after="0" w:line="360" w:lineRule="auto"/>
        <w:rPr>
          <w:color w:val="auto"/>
          <w:sz w:val="24"/>
          <w:szCs w:val="24"/>
          <w:lang w:val="en-CA"/>
        </w:rPr>
      </w:pPr>
      <w:proofErr w:type="gramStart"/>
      <w:r w:rsidRPr="00927B97">
        <w:rPr>
          <w:rFonts w:eastAsia="Times New Roman"/>
          <w:color w:val="auto"/>
          <w:sz w:val="24"/>
          <w:szCs w:val="24"/>
          <w:lang w:val="en-US"/>
        </w:rPr>
        <w:t>Supplemental Digital Content, Table S1.</w:t>
      </w:r>
      <w:proofErr w:type="gramEnd"/>
      <w:r w:rsidRPr="00927B97">
        <w:rPr>
          <w:rFonts w:eastAsia="Times New Roman"/>
          <w:color w:val="auto"/>
          <w:sz w:val="24"/>
          <w:szCs w:val="24"/>
          <w:lang w:val="en-US"/>
        </w:rPr>
        <w:t xml:space="preserve"> </w:t>
      </w:r>
      <w:r w:rsidRPr="002122FF">
        <w:rPr>
          <w:color w:val="auto"/>
          <w:sz w:val="24"/>
          <w:szCs w:val="24"/>
          <w:lang w:val="en-CA"/>
        </w:rPr>
        <w:t xml:space="preserve">List of </w:t>
      </w:r>
      <w:r>
        <w:rPr>
          <w:color w:val="auto"/>
          <w:sz w:val="24"/>
          <w:szCs w:val="24"/>
          <w:lang w:val="en-CA"/>
        </w:rPr>
        <w:t xml:space="preserve">common </w:t>
      </w:r>
      <w:r w:rsidRPr="002122FF">
        <w:rPr>
          <w:color w:val="auto"/>
          <w:sz w:val="24"/>
          <w:szCs w:val="24"/>
          <w:lang w:val="en-CA"/>
        </w:rPr>
        <w:t>candidate genes included in the study</w:t>
      </w:r>
    </w:p>
    <w:p w:rsidR="00106596" w:rsidRPr="00CD0731" w:rsidRDefault="00106596" w:rsidP="00106596">
      <w:pPr>
        <w:rPr>
          <w:lang w:val="en-US"/>
        </w:rPr>
      </w:pPr>
    </w:p>
    <w:tbl>
      <w:tblPr>
        <w:tblW w:w="461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5"/>
        <w:gridCol w:w="1080"/>
        <w:gridCol w:w="2443"/>
      </w:tblGrid>
      <w:tr w:rsidR="00106596" w:rsidRPr="00DB5A3C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</w:tcPr>
          <w:p w:rsidR="00106596" w:rsidRPr="00DB5A3C" w:rsidRDefault="00106596" w:rsidP="00133556">
            <w:pPr>
              <w:rPr>
                <w:rFonts w:eastAsia="Times New Roman"/>
                <w:b/>
                <w:sz w:val="18"/>
                <w:szCs w:val="18"/>
                <w:lang w:val="en-US"/>
              </w:rPr>
            </w:pPr>
            <w:r w:rsidRPr="00DB5A3C">
              <w:rPr>
                <w:rFonts w:eastAsia="Times New Roman"/>
                <w:b/>
                <w:sz w:val="18"/>
                <w:szCs w:val="18"/>
                <w:lang w:val="en-US"/>
              </w:rPr>
              <w:t>Genes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106596" w:rsidRPr="00DB5A3C" w:rsidRDefault="00106596" w:rsidP="00133556">
            <w:pPr>
              <w:rPr>
                <w:rFonts w:eastAsia="Times New Roman"/>
                <w:b/>
                <w:sz w:val="18"/>
                <w:szCs w:val="18"/>
                <w:lang w:val="en-US"/>
              </w:rPr>
            </w:pPr>
            <w:r w:rsidRPr="00DB5A3C">
              <w:rPr>
                <w:rFonts w:eastAsia="Times New Roman"/>
                <w:b/>
                <w:sz w:val="18"/>
                <w:szCs w:val="18"/>
                <w:lang w:val="en-US"/>
              </w:rPr>
              <w:t>SNPs ID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:rsidR="00106596" w:rsidRPr="00DB5A3C" w:rsidRDefault="00106596" w:rsidP="00133556">
            <w:pPr>
              <w:rPr>
                <w:rFonts w:eastAsia="Times New Roman"/>
                <w:b/>
                <w:sz w:val="18"/>
                <w:szCs w:val="18"/>
                <w:lang w:val="en-US"/>
              </w:rPr>
            </w:pPr>
            <w:r w:rsidRPr="00DB5A3C">
              <w:rPr>
                <w:rFonts w:eastAsia="Times New Roman"/>
                <w:b/>
                <w:sz w:val="18"/>
                <w:szCs w:val="18"/>
                <w:lang w:val="en-US"/>
              </w:rPr>
              <w:t>Position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DB5A3C" w:rsidRDefault="00106596" w:rsidP="00133556">
            <w:pPr>
              <w:rPr>
                <w:rFonts w:eastAsia="Times New Roman"/>
                <w:sz w:val="18"/>
                <w:szCs w:val="18"/>
                <w:lang w:val="en-US"/>
              </w:rPr>
            </w:pPr>
            <w:r w:rsidRPr="00DB5A3C">
              <w:rPr>
                <w:rFonts w:eastAsia="Times New Roman"/>
                <w:sz w:val="18"/>
                <w:szCs w:val="18"/>
                <w:lang w:val="en-US"/>
              </w:rPr>
              <w:t>ABCB5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DB5A3C" w:rsidRDefault="00106596" w:rsidP="00133556">
            <w:pPr>
              <w:rPr>
                <w:rFonts w:eastAsia="Times New Roman"/>
                <w:sz w:val="18"/>
                <w:szCs w:val="18"/>
                <w:lang w:val="en-US"/>
              </w:rPr>
            </w:pPr>
            <w:r w:rsidRPr="00DB5A3C">
              <w:rPr>
                <w:rFonts w:eastAsia="Times New Roman"/>
                <w:sz w:val="18"/>
                <w:szCs w:val="18"/>
                <w:lang w:val="en-US"/>
              </w:rPr>
              <w:t>rs34603556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DB5A3C">
              <w:rPr>
                <w:rFonts w:eastAsia="Times New Roman"/>
                <w:sz w:val="18"/>
                <w:szCs w:val="18"/>
                <w:lang w:val="en-US"/>
              </w:rPr>
              <w:t>chr7:20691</w:t>
            </w:r>
            <w:r w:rsidRPr="004023F1">
              <w:rPr>
                <w:rFonts w:eastAsia="Times New Roman"/>
                <w:sz w:val="18"/>
                <w:szCs w:val="18"/>
                <w:lang w:val="fr-CA"/>
              </w:rPr>
              <w:t>047-20691047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ABCB5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rs62453384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chr7:20762646-20762646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ABCB5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rs61732039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jc w:val="center"/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chr7:20687604-20687604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ABCB8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rs17545756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chr7:150732812-150732812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ABCC1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rs45511401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chr16:16173232-16173232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ABCC3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rs9890046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chr17:48712711-48712711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ABCC3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rs12604031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chr17:48712705-48712705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ABCC3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rs11568591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chr17:48761053-48761053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ABCC4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rs2274407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chr13:95859035-95859035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ADD1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rs4961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chr4:2906707-2906707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ADD1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rs4963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chr4:2916762-2916762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AGT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rs4762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chr1:230845977-230845977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AKR1A1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rs2229540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chr1:46032311-46032311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AKR1C3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rs11551177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chr10:5138747-5138747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AMPD1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rs61752479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chr1:115231254-115231254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APOE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rs440446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chr19:45409167-45409167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APOE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rs7412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chr19:45412079-45412079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ATF4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rs4894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chr22:39917515-39917515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BDKRB2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rs1046248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chr14:96703484-96703484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CASR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rs1042636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chr3:122003769-122003769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CBR1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rs2835265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chr21:37444696-37444696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CBR1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rs2835266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chr21:37444697-37444697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CBR3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rs1056892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chr21:37518706-37518706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lastRenderedPageBreak/>
              <w:t>CETP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rs5880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chr16:57015091-57015091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COX15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rs2231687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chr10:101473218-101473218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COX17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rs2280578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chr3:119395799-119395799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CRTC1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rs3746266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chr19:18876309-18876309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CYBA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rs4673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chr16:88713236-88713236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EDN1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rs5370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chr6:12296255-12296255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ENO3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rs238239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chr17:4856580-4856580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EPHX1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rs1051740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chr1:226019633-226019633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ERBB2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rs1058808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chr17:37884037-37884037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FABP2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rs1799883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chr4:120241902-120241902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GABPB2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rs11204774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chr1:151062957-151062957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GNB3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rs5442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chr12:6954864-6954864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GSTM1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rs147668562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chr1:110231746-110231746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HFE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rs1799945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chr6:26091179-26091179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HFE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rs1800562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chr6:26093141-26093141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rs3179982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chr6:29912333-29912333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rs2230954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chr6:29910371-29910371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rs707910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chr6:29910663-29910663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rs2231004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chr6:29910762-29910762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rs3173420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chr6:29911114-29911114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rs1059535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chr6:29911222-29911222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chr6:29911260-29911260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rs76185201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chr6:29911272-29911272</w:t>
            </w:r>
          </w:p>
        </w:tc>
      </w:tr>
    </w:tbl>
    <w:p w:rsidR="00106596" w:rsidRDefault="00106596" w:rsidP="00106596"/>
    <w:tbl>
      <w:tblPr>
        <w:tblW w:w="461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5"/>
        <w:gridCol w:w="1080"/>
        <w:gridCol w:w="2443"/>
      </w:tblGrid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/>
                <w:b/>
                <w:sz w:val="18"/>
                <w:szCs w:val="18"/>
                <w:lang w:val="fr-CA"/>
              </w:rPr>
              <w:t>Genes</w:t>
            </w:r>
            <w:proofErr w:type="spellEnd"/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/>
                <w:b/>
                <w:sz w:val="18"/>
                <w:szCs w:val="18"/>
                <w:lang w:val="fr-CA"/>
              </w:rPr>
              <w:t>SNPs</w:t>
            </w:r>
            <w:proofErr w:type="spellEnd"/>
            <w:r w:rsidRPr="004023F1">
              <w:rPr>
                <w:rFonts w:eastAsia="Times New Roman"/>
                <w:b/>
                <w:sz w:val="18"/>
                <w:szCs w:val="18"/>
                <w:lang w:val="fr-CA"/>
              </w:rPr>
              <w:t xml:space="preserve"> ID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b/>
                <w:sz w:val="18"/>
                <w:szCs w:val="18"/>
                <w:lang w:val="fr-CA"/>
              </w:rPr>
              <w:t>Position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rs149288080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chr6:29911925-29911925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rs145046067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chr6:29912030-29912030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rs1136903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chr6:29912280-29912280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lastRenderedPageBreak/>
              <w:t>HLA-A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rs3180278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chr6:29912345-29912345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rs1137078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chr6:29912348-29912348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rs2231119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chr6:29912856-29912856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rs1137631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chr6:29913037-29913037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rs1136949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chr6:29912297-29912297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rs1137160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chr6:29912386-29912386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rs1136683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chr6:29910752-29910752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rs1136702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chr6:29911092-29911092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rs150028516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chr6:29912042-29912042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rs2230991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chr6:29910719-29910719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rs1059526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chr6:29911218-29911218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rs1136659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chr6:29910557-29910557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rs1059423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chr6:29910581-29910581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IGFBP1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rs4619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chr7:45932669-45932669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LEPR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rs1137100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chr1:66036441-66036441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LEPR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rs1805094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chr1:66075952-66075952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LIPC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rs6083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chr15:58838010-58838010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LMNA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rs593987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chr1:156096387-156096387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LMNA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rs513043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chr1:156099669-156099669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LRP5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rs4988321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chr11:68174189-68174189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LTBP4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rs10880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chr19:41128309-41128309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NCOA3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rs2230782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chr20:46264888-46264888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NDUFA10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rs13848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chr2:240946766-240946766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NDUFA10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rs1530144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chr2:240923050-240923050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NDUFA10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rs11541494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chr2:240964714-240964714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NDUFA11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rs12980262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chr19:5893058-5893058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NDUFA11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rs1678868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chr19:5892954-5892954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NDUFA6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rs1801311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chr22:42486723-42486723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NDUFS2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rs11576415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chr1:161182208-161182208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lastRenderedPageBreak/>
              <w:t>NDUFS3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rs2030166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chr11:47602729-47602729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NDUFV3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rs10595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chr21:44324365-44324365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NOS2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rs2297518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chr17:26096597-26096597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NOS3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rs79467411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chr7:150700291-150700291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NQO1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rs1800566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chr16:69745145-69745145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PFKM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rs11609399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chr12:48501161-48501161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PFKM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rs4760682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chr12:48512285-48512285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PFKM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rs11168414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chr12:48512331-48512331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PON1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rs854560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chr7:94946084-94946084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PPARA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rs1800206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chr22:46614274-46614274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PPARG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rs1801282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chr3:12393125-12393125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PPARGC1A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rs3736265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chr4:23814707-23814707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SGCG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rs17314986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chr13:23824818-23824818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SIRT3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rs28365927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chr11:236091-236091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/>
                <w:b/>
                <w:sz w:val="18"/>
                <w:szCs w:val="18"/>
                <w:lang w:val="fr-CA"/>
              </w:rPr>
              <w:t>Genes</w:t>
            </w:r>
            <w:proofErr w:type="spellEnd"/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/>
                <w:b/>
                <w:sz w:val="18"/>
                <w:szCs w:val="18"/>
                <w:lang w:val="fr-CA"/>
              </w:rPr>
              <w:t>SNPs</w:t>
            </w:r>
            <w:proofErr w:type="spellEnd"/>
            <w:r w:rsidRPr="004023F1">
              <w:rPr>
                <w:rFonts w:eastAsia="Times New Roman"/>
                <w:b/>
                <w:sz w:val="18"/>
                <w:szCs w:val="18"/>
                <w:lang w:val="fr-CA"/>
              </w:rPr>
              <w:t xml:space="preserve"> ID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b/>
                <w:sz w:val="18"/>
                <w:szCs w:val="18"/>
                <w:lang w:val="fr-CA"/>
              </w:rPr>
              <w:t>Position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SLC22A16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rs12210538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chr6:110760008-110760008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SLC22A16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rs723685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chr6:110763875-110763875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SLC28A3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rs56350726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chr9:86900369-86900369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SLC28A3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rs10868138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chr9:86917301-86917301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TOP1MT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rs2293925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chr8:144392368-144392368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rs3829747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chr2:179397561-179397561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rs3731749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chr2:179406191-179406191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rs9808377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chr2:179421694-179421694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rs3731746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chr2:179430997-179430997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rs744426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chr2:179436020-179436020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rs2303838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chr2:179444939-179444939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rs2042996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chr2:179451420-179451420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rs16866406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chr2:179457147-179457147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rs2288569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chr2:179458591-179458591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lastRenderedPageBreak/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rs1001238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chr2:179464527-179464527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rs6723526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chr2:179498042-179498042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rs2042995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chr2:179558366-179558366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rs7585334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chr2:179620951-179620951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rs2291310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chr2:179623758-179623758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rs2291311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chr2:179629461-179629461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rs10497520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chr2:179644855-179644855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rs12463674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chr2:179432185-179432185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rs36051007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chr2:179545859-179545859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rs2244492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chr2:179554305-179554305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rs200875815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chr2:179634421-179634421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rs3829746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chr2:179427536-179427536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rs12693164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chr2:179579093-179579093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rs13390491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chr2:179582327-179582327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rs2627043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chr2:179582537-179582537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rs16866465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chr2:179583496-179583496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rs12693166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chr2:179587130-179587130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rs35813871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chr2:179650408-179650408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rs2627037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chr2:179606538-179606538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rs16866538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chr2:179659912-179659912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rs72648998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chr2:179575511-179575511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ULK1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rs7138581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ind w:right="-70"/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chr12:132406666-132406666</w:t>
            </w:r>
          </w:p>
        </w:tc>
      </w:tr>
      <w:tr w:rsidR="00106596" w:rsidRPr="004023F1" w:rsidTr="00133556">
        <w:trPr>
          <w:trHeight w:val="240"/>
        </w:trPr>
        <w:tc>
          <w:tcPr>
            <w:tcW w:w="1095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VDR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rs2228570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106596" w:rsidRPr="004023F1" w:rsidRDefault="00106596" w:rsidP="00133556">
            <w:pPr>
              <w:rPr>
                <w:rFonts w:eastAsia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/>
                <w:sz w:val="18"/>
                <w:szCs w:val="18"/>
                <w:lang w:val="fr-CA"/>
              </w:rPr>
              <w:t>chr12:48272895-48272895</w:t>
            </w:r>
          </w:p>
        </w:tc>
      </w:tr>
    </w:tbl>
    <w:p w:rsidR="00106596" w:rsidRPr="00E6164B" w:rsidRDefault="00106596" w:rsidP="00106596">
      <w:pPr>
        <w:rPr>
          <w:sz w:val="20"/>
          <w:szCs w:val="20"/>
        </w:rPr>
      </w:pPr>
    </w:p>
    <w:p w:rsidR="00106596" w:rsidRPr="00E6164B" w:rsidRDefault="00106596" w:rsidP="00106596">
      <w:pPr>
        <w:rPr>
          <w:sz w:val="20"/>
          <w:szCs w:val="20"/>
        </w:rPr>
      </w:pPr>
    </w:p>
    <w:p w:rsidR="00106596" w:rsidRPr="00E6164B" w:rsidRDefault="00106596" w:rsidP="00106596">
      <w:pPr>
        <w:rPr>
          <w:sz w:val="20"/>
          <w:szCs w:val="20"/>
        </w:rPr>
      </w:pPr>
    </w:p>
    <w:p w:rsidR="00106596" w:rsidRPr="00E6164B" w:rsidRDefault="00106596" w:rsidP="00106596">
      <w:pPr>
        <w:rPr>
          <w:sz w:val="20"/>
          <w:szCs w:val="20"/>
        </w:rPr>
      </w:pPr>
    </w:p>
    <w:p w:rsidR="00106596" w:rsidRPr="00E6164B" w:rsidRDefault="00106596" w:rsidP="00106596">
      <w:pPr>
        <w:rPr>
          <w:sz w:val="20"/>
          <w:szCs w:val="20"/>
        </w:rPr>
      </w:pPr>
    </w:p>
    <w:p w:rsidR="00106596" w:rsidRPr="00E6164B" w:rsidRDefault="00106596" w:rsidP="00106596">
      <w:pPr>
        <w:rPr>
          <w:sz w:val="20"/>
          <w:szCs w:val="20"/>
        </w:rPr>
      </w:pPr>
    </w:p>
    <w:p w:rsidR="00106596" w:rsidRPr="00E6164B" w:rsidRDefault="00106596" w:rsidP="00106596">
      <w:pPr>
        <w:rPr>
          <w:sz w:val="20"/>
          <w:szCs w:val="20"/>
        </w:rPr>
      </w:pPr>
    </w:p>
    <w:p w:rsidR="00106596" w:rsidRDefault="00106596" w:rsidP="00106596">
      <w:pPr>
        <w:sectPr w:rsidR="00106596" w:rsidSect="004023F1">
          <w:pgSz w:w="12240" w:h="15840"/>
          <w:pgMar w:top="1417" w:right="1417" w:bottom="1417" w:left="1417" w:header="708" w:footer="708" w:gutter="0"/>
          <w:cols w:num="2" w:space="708"/>
          <w:docGrid w:linePitch="360"/>
        </w:sectPr>
      </w:pPr>
    </w:p>
    <w:p w:rsidR="00106596" w:rsidRDefault="00106596" w:rsidP="00106596">
      <w:pPr>
        <w:pStyle w:val="Caption"/>
        <w:spacing w:after="0" w:line="360" w:lineRule="auto"/>
      </w:pPr>
      <w:r>
        <w:rPr>
          <w:noProof/>
          <w:lang w:eastAsia="en-PH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88557C" wp14:editId="19445CDA">
                <wp:simplePos x="0" y="0"/>
                <wp:positionH relativeFrom="column">
                  <wp:posOffset>-114300</wp:posOffset>
                </wp:positionH>
                <wp:positionV relativeFrom="paragraph">
                  <wp:posOffset>114300</wp:posOffset>
                </wp:positionV>
                <wp:extent cx="6102985" cy="286385"/>
                <wp:effectExtent l="0" t="0" r="0" b="0"/>
                <wp:wrapSquare wrapText="bothSides"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2985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6596" w:rsidRDefault="00106596" w:rsidP="00106596">
                            <w:pPr>
                              <w:pStyle w:val="Caption"/>
                              <w:spacing w:after="0" w:line="360" w:lineRule="auto"/>
                              <w:rPr>
                                <w:color w:val="auto"/>
                                <w:sz w:val="24"/>
                                <w:szCs w:val="24"/>
                                <w:lang w:val="en-CA"/>
                              </w:rPr>
                            </w:pPr>
                            <w:proofErr w:type="gramStart"/>
                            <w:r w:rsidRPr="00927B97">
                              <w:rPr>
                                <w:rFonts w:eastAsia="Times New Roman"/>
                                <w:color w:val="auto"/>
                                <w:sz w:val="24"/>
                                <w:szCs w:val="24"/>
                                <w:lang w:val="en-US"/>
                              </w:rPr>
                              <w:t>Supplemental Digital Content, Table S2.</w:t>
                            </w:r>
                            <w:proofErr w:type="gramEnd"/>
                            <w:r w:rsidRPr="00927B97">
                              <w:rPr>
                                <w:rFonts w:eastAsia="Times New Roman"/>
                                <w:color w:val="auto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2122FF">
                              <w:rPr>
                                <w:color w:val="auto"/>
                                <w:sz w:val="24"/>
                                <w:szCs w:val="24"/>
                                <w:lang w:val="en-CA"/>
                              </w:rPr>
                              <w:t xml:space="preserve">List of </w:t>
                            </w:r>
                            <w:r>
                              <w:rPr>
                                <w:color w:val="auto"/>
                                <w:sz w:val="24"/>
                                <w:szCs w:val="24"/>
                                <w:lang w:val="en-CA"/>
                              </w:rPr>
                              <w:t xml:space="preserve">rare </w:t>
                            </w:r>
                            <w:r w:rsidRPr="002122FF">
                              <w:rPr>
                                <w:color w:val="auto"/>
                                <w:sz w:val="24"/>
                                <w:szCs w:val="24"/>
                                <w:lang w:val="en-CA"/>
                              </w:rPr>
                              <w:t>candidate genes included in the study</w:t>
                            </w:r>
                          </w:p>
                          <w:p w:rsidR="00106596" w:rsidRPr="00E6164B" w:rsidRDefault="00106596" w:rsidP="00106596">
                            <w:pPr>
                              <w:pStyle w:val="Caption"/>
                              <w:spacing w:after="0" w:line="360" w:lineRule="auto"/>
                              <w:rPr>
                                <w:color w:val="auto"/>
                                <w:sz w:val="24"/>
                                <w:szCs w:val="24"/>
                                <w:lang w:val="en-CA"/>
                              </w:rPr>
                            </w:pPr>
                          </w:p>
                          <w:p w:rsidR="00106596" w:rsidRPr="00927B97" w:rsidRDefault="00106596" w:rsidP="0010659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-9pt;margin-top:9pt;width:480.55pt;height:2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" filled="f" stroked="f">
                <v:textbox>
                  <w:txbxContent>
                    <w:p w:rsidR="00106596" w:rsidRDefault="00106596" w:rsidP="00106596">
                      <w:pPr>
                        <w:pStyle w:val="Caption"/>
                        <w:spacing w:after="0" w:line="360" w:lineRule="auto"/>
                        <w:rPr>
                          <w:color w:val="auto"/>
                          <w:sz w:val="24"/>
                          <w:szCs w:val="24"/>
                          <w:lang w:val="en-CA"/>
                        </w:rPr>
                      </w:pPr>
                      <w:proofErr w:type="gramStart"/>
                      <w:r w:rsidRPr="00927B97">
                        <w:rPr>
                          <w:rFonts w:eastAsia="Times New Roman"/>
                          <w:color w:val="auto"/>
                          <w:sz w:val="24"/>
                          <w:szCs w:val="24"/>
                          <w:lang w:val="en-US"/>
                        </w:rPr>
                        <w:t>Supplemental Digital Content, Table S2.</w:t>
                      </w:r>
                      <w:proofErr w:type="gramEnd"/>
                      <w:r w:rsidRPr="00927B97">
                        <w:rPr>
                          <w:rFonts w:eastAsia="Times New Roman"/>
                          <w:color w:val="auto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2122FF">
                        <w:rPr>
                          <w:color w:val="auto"/>
                          <w:sz w:val="24"/>
                          <w:szCs w:val="24"/>
                          <w:lang w:val="en-CA"/>
                        </w:rPr>
                        <w:t xml:space="preserve">List of </w:t>
                      </w:r>
                      <w:r>
                        <w:rPr>
                          <w:color w:val="auto"/>
                          <w:sz w:val="24"/>
                          <w:szCs w:val="24"/>
                          <w:lang w:val="en-CA"/>
                        </w:rPr>
                        <w:t xml:space="preserve">rare </w:t>
                      </w:r>
                      <w:r w:rsidRPr="002122FF">
                        <w:rPr>
                          <w:color w:val="auto"/>
                          <w:sz w:val="24"/>
                          <w:szCs w:val="24"/>
                          <w:lang w:val="en-CA"/>
                        </w:rPr>
                        <w:t>candidate genes included in the study</w:t>
                      </w:r>
                    </w:p>
                    <w:p w:rsidR="00106596" w:rsidRPr="00E6164B" w:rsidRDefault="00106596" w:rsidP="00106596">
                      <w:pPr>
                        <w:pStyle w:val="Caption"/>
                        <w:spacing w:after="0" w:line="360" w:lineRule="auto"/>
                        <w:rPr>
                          <w:color w:val="auto"/>
                          <w:sz w:val="24"/>
                          <w:szCs w:val="24"/>
                          <w:lang w:val="en-CA"/>
                        </w:rPr>
                      </w:pPr>
                    </w:p>
                    <w:p w:rsidR="00106596" w:rsidRPr="00927B97" w:rsidRDefault="00106596" w:rsidP="0010659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W w:w="5385" w:type="pct"/>
        <w:tblLayout w:type="fixed"/>
        <w:tblLook w:val="04A0" w:firstRow="1" w:lastRow="0" w:firstColumn="1" w:lastColumn="0" w:noHBand="0" w:noVBand="1"/>
      </w:tblPr>
      <w:tblGrid>
        <w:gridCol w:w="1101"/>
        <w:gridCol w:w="1280"/>
        <w:gridCol w:w="2536"/>
      </w:tblGrid>
      <w:tr w:rsidR="00106596" w:rsidRPr="003313F5" w:rsidTr="00133556">
        <w:trPr>
          <w:trHeight w:val="240"/>
        </w:trPr>
        <w:tc>
          <w:tcPr>
            <w:tcW w:w="1119" w:type="pct"/>
            <w:noWrap/>
            <w:vAlign w:val="center"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Genes</w:t>
            </w:r>
            <w:proofErr w:type="spellEnd"/>
          </w:p>
        </w:tc>
        <w:tc>
          <w:tcPr>
            <w:tcW w:w="1302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SNPs</w:t>
            </w:r>
            <w:proofErr w:type="spellEnd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 xml:space="preserve"> ID</w:t>
            </w:r>
          </w:p>
        </w:tc>
        <w:tc>
          <w:tcPr>
            <w:tcW w:w="2579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Position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ABCB1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chr7:87179813-87179813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ABCB1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chr7:87214975-87214975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ABCB1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rs56107566</w:t>
            </w: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chr7:87175288-87175288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ABCB1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chr7:87145953-87145953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ABCB1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rs2032582</w:t>
            </w: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chr7:87160618-87160618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ABCB1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chr7:87196164-87196164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ABCB1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rs77543238</w:t>
            </w: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chr7:87193460-87193460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ABCB1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rs55852620</w:t>
            </w: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chr7:87138760-87138760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ABCB1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rs202002337</w:t>
            </w: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chr7:87196161-87196161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ABCB1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chr7:87133704-87133704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ABCB1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rs201661522</w:t>
            </w: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chr7:87168609-87168609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ABCB1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rs142600685</w:t>
            </w: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chr7:87179256-87179256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ABCB5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chr7:20685488-20685488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ABCB5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rs151326874</w:t>
            </w: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chr7:20691167-20691167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ABCB5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rs17143304</w:t>
            </w: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chr7:20767954-20767954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ABCB5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chr7:20739510-20739510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ABCB5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chr7:20685493-20685493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ABCB5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rs150545949</w:t>
            </w: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chr7:20683170-20683170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ABCB5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rs17143212</w:t>
            </w: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chr7:20682884-20682884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ABCB5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rs2074000</w:t>
            </w: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chr7:20685484-20685484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ABCB5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rs140251822</w:t>
            </w: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chr7:20721260-20721260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ABCB5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chr7:20782528-20782528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ABCB5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chr7:20691184-20691184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ABCB5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chr7:20691185-20691185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ABCB5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rs60197951</w:t>
            </w: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chr7:20784910-20784910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ABCB5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chr7:20698170-20698170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ABCB5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chr7:20768024-20768024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ABCB5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chr7:20739703-20739703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ABCB8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rs117793104</w:t>
            </w: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chr7:150730966-150730966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ABCC1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chr16:16165569-16165569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ABCC1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rs60782127</w:t>
            </w: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chr16:16142079-16142079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ABCC1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rs200039403</w:t>
            </w: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chr16:16208889-16208889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ABCC1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chr16:16162142-16162142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ABCC2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chr10:101559093-101559093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ABCC2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chr10:101553324-101553324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ABCC2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rs45441199</w:t>
            </w: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chr10:101591737-101591737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ABCC2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rs17222617</w:t>
            </w: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chr10:101578952-101578952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ABCC2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rs17216317</w:t>
            </w: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chr10:101604107-101604107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ABCC2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rs56131651</w:t>
            </w: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chr10:101557063-101557063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ABCC2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chr10:101564013-101564013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ABCC2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chr10:101596043-101596043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ABCC2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rs145672804</w:t>
            </w: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chr10:101591866-101591866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ABCC2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ind w:right="-1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chr10:101577182-101577182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ABCC3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chr17:48746739-48746739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ABCC3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chr17:48741354-48741354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ABCC3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rs148982238</w:t>
            </w: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chr17:48762223-48762223</w:t>
            </w:r>
          </w:p>
        </w:tc>
      </w:tr>
      <w:tr w:rsidR="00106596" w:rsidRPr="003313F5" w:rsidTr="00133556">
        <w:trPr>
          <w:trHeight w:val="240"/>
        </w:trPr>
        <w:tc>
          <w:tcPr>
            <w:tcW w:w="1119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ABCC3</w:t>
            </w:r>
          </w:p>
        </w:tc>
        <w:tc>
          <w:tcPr>
            <w:tcW w:w="1302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7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chr17:48757208-48757208</w:t>
            </w:r>
          </w:p>
        </w:tc>
      </w:tr>
    </w:tbl>
    <w:p w:rsidR="00106596" w:rsidRDefault="00106596" w:rsidP="00106596"/>
    <w:tbl>
      <w:tblPr>
        <w:tblStyle w:val="TableGrid"/>
        <w:tblW w:w="5549" w:type="pct"/>
        <w:tblLayout w:type="fixed"/>
        <w:tblLook w:val="04A0" w:firstRow="1" w:lastRow="0" w:firstColumn="1" w:lastColumn="0" w:noHBand="0" w:noVBand="1"/>
      </w:tblPr>
      <w:tblGrid>
        <w:gridCol w:w="1105"/>
        <w:gridCol w:w="1276"/>
        <w:gridCol w:w="2685"/>
      </w:tblGrid>
      <w:tr w:rsidR="00106596" w:rsidRPr="003313F5" w:rsidTr="00133556">
        <w:trPr>
          <w:trHeight w:val="240"/>
        </w:trPr>
        <w:tc>
          <w:tcPr>
            <w:tcW w:w="1091" w:type="pct"/>
            <w:noWrap/>
            <w:vAlign w:val="center"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Genes</w:t>
            </w:r>
            <w:proofErr w:type="spellEnd"/>
          </w:p>
        </w:tc>
        <w:tc>
          <w:tcPr>
            <w:tcW w:w="1259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SNPs</w:t>
            </w:r>
            <w:proofErr w:type="spellEnd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 xml:space="preserve"> ID</w:t>
            </w:r>
          </w:p>
        </w:tc>
        <w:tc>
          <w:tcPr>
            <w:tcW w:w="2650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Position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chr17:48765063-48765063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chr17:48755178-48755178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rs34502058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chr17:48753045-48753045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ABCC3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rs41280128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chr17:48761062-48761062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chr17:48744940-48744940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rs140690263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chr17:48765024-48765024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rs143710549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chr17:48762190-48762190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chr17:48742541-48742541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chr17:48744966-48744966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chr17:48755145-48755145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chr17:48746251-48746251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rs11568658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chr13:95863008-95863008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rs11568644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chr13:95705380-95705380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chr13:95696575-95696575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chr13:95829966-95829966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chr13:95705424-95705424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rs11568694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chr13:95735520-95735520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rs367759893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chr13:95830300-95830300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chr13:95860061-95860061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chr13:95818570-95818570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chr3:183681255-183681255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chr3:183669271-183669271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chr3:183677620-183677620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chr3:183677621-183677621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rs368112213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chr3:183689395-183689395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chr3:183681203-183681203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chr3:183679412-183679412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rs369624798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chr3:183700648-183700648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chr3:183695316-183695316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ABCC8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chr11:17418492-17418492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ABCC8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chr11:17414546-17414546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ABCC8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chr11:17418522-17418522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ABCC8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chr11:17448659-17448659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ABCC8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chr11:17432139-17432139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ABCC8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chr11:17432140-17432140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ABCG2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rs45605536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chr4:89018670-89018670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ABCG2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chr4:89052317-89052317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ABCG2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rs199473672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chr4:89052998-89052998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ABCG2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chr4:89016692-89016692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ABCG2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chr4:89016693-89016693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ABCG2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chr4:89016694-89016694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ABCG2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chr4:89060981-89060981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ACADVL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rs113994168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chr17:7125522-7125522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ACADVL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chr17:7125611-7125611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ACADVL,</w:t>
            </w:r>
          </w:p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DLG4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rs78514016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chr17:7123194-7123194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ACE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rs200754517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chr17:61574642-61574642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vAlign w:val="center"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Genes</w:t>
            </w:r>
            <w:proofErr w:type="spellEnd"/>
          </w:p>
        </w:tc>
        <w:tc>
          <w:tcPr>
            <w:tcW w:w="1259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SNPs</w:t>
            </w:r>
            <w:proofErr w:type="spellEnd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 xml:space="preserve"> ID</w:t>
            </w:r>
          </w:p>
        </w:tc>
        <w:tc>
          <w:tcPr>
            <w:tcW w:w="2650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Position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ACE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rs3730025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chr17:61557773-61557773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ACE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rs374146846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chr17:61566011-61566011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ACE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rs4303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chr17:61557823-61557823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ACE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rs3730043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chr17:61568577-61568577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ACE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rs140941300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chr17:61574311-61574311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ACE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chr17:61566436-61566436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ACE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rs143320537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chr17:61556415-61556415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ACE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rs141543325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chr17:61557724-61557724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ACE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rs142350301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chr17:61559041-61559041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ACE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rs148193919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chr17:61559038-61559038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ACE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rs200649158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chr17:61564014-61564014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ACE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rs147429960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chr17:61562654-61562654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ACE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chr17:61560518-61560518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ACE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chr17:61574233-61574233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ACE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rs144494842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chr17:61559967-61559967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ACO1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rs113309164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chr9:32436107-32436107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ACO1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chr9:32433782-32433782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ACO1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rs41304757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chr9:32408612-32408612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ACO1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chr9:32434610-32434610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ACO1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chr9:32427386-32427386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ACO1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chr9:32430509-32430509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ACO1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rs147879556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chr9:32430510-32430510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ACO1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rs41313772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chr9:32405589-32405589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ACO1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rs61753543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chr9:32418473-32418473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ADD1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chr4:2883668-2883668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ADD1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chr4:2906573-2906573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ADD1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chr4:2909532-2909532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ADD1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chr4:2930123-2930123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ADD1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chr4:2899954-2899954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ADIPOR1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chr1:202913044-202913044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ADRA2A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ind w:right="-1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chr10:112838136-112838136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ADRA2A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ind w:right="-1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chr10:112839111-112839111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ADRA2A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rs1800035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ind w:right="-1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chr10:112838552-112838552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ADRA2B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chr2:96780795-96780795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ADRA2B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rs29000569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chr2:96780763-96780763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ADRB1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chr10:115804233-115804233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ADRB2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rs373763314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chr5:148206591-148206591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ADRB3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chr8:37823349-37823349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ADRB3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rs199753604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chr8:37823431-37823431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ADRB3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rs201873040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chr8:37823306-37823306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AGT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chr1:230846581-230846581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AGT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rs56073403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chr1:230845755-230845755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AGT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chr1:230840024-230840024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AGTR1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chr3:148459522-148459522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AIFM2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rs41277978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chr10:71883836-71883836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AIFM2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chr10:71876524-71876524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AIFM2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rs146365906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chr10:71876390-71876390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AIFM2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chr10:71874714-71874714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AIFM3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chr22:21330954-21330954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AIFM3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chr22:21328571-21328571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vAlign w:val="center"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Genes</w:t>
            </w:r>
            <w:proofErr w:type="spellEnd"/>
          </w:p>
        </w:tc>
        <w:tc>
          <w:tcPr>
            <w:tcW w:w="1259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SNPs</w:t>
            </w:r>
            <w:proofErr w:type="spellEnd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 xml:space="preserve"> ID</w:t>
            </w:r>
          </w:p>
        </w:tc>
        <w:tc>
          <w:tcPr>
            <w:tcW w:w="2650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Position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AIFM3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rs139501949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chr22:21331032-21331032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AIFM3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rs367787216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chr22:21333954-21333954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AKR1A1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chr1:46035585-46035585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AKR1A1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rs188867600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chr1:46035584-46035584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AKR1C3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chr10:5141583-5141583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AKR1C3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rs34186955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chr10:5141609-5141609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AKR1C3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chr10:5138710-5138710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AKR1C3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rs139011578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chr10:5138672-5138672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AKR1C3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rs200981816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chr10:5139642-5139642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AMPD1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rs34526199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chr1:115222237-115222237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AMPD1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chr1:115231354-115231354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AMPD1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rs140181682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chr1:115218260-115218260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AMPD1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rs61738827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chr1:115229523-115229523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AMPD1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rs61752478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chr1:115221116-115221116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AMPD1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chr1:115223070-115223070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AMPD1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chr1:115220982-115220982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AMPD1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chr1:115222328-115222328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AMPD1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rs139582106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chr1:115226899-115226899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AMPD1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chr1:115220638-115220638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AMPD1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chr1:115222275-115222275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APOA1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ind w:right="-1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chr11:116707747-116707747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APOA1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ind w:right="-1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chr11:116706859-116706859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APOC3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ind w:right="-1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chr11:116701271-116701271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APOE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rs267606661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chr19:45412358-45412358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ATF4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rs146469032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chr22:39917949-39917949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ATF4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rs150385569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chr22:39917960-39917960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ATF4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rs146633351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chr22:39918175-39918175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ATP1A2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rs201048446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chr1:160106787-160106787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ATP1A2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chr1:160093201-160093201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ATP1A2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chr1:160104295-160104295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ATP1A2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chr1:160095019-160095019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ATP1A2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chr1:160098598-160098598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ATP1A2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rs189922200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chr1:160098688-160098688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ATP2A2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rs55984131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chr12:110734406-110734406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BDKRB2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chr14:96706744-96706744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BDKRB2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chr14:96707774-96707774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BDKRB2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rs202134620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chr14:96707173-96707173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BDKRB2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chr14:96707156-96707156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CASQ2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chr1:116310934-116310934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CASQ2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rs10801999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chr1:116310937-116310937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CASQ2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chr1:116247824-116247824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CASR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chr3:121973184-121973184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CASR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rs200386687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chr3:121980661-121980661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CASR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chr3:121981072-121981072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CASR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rs117375173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chr3:122002576-122002576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CASR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chr3:121976091-121976091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CASR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chr3:122002740-122002740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CAT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rs147298685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chr11:34477610-34477610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CAT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chr11:34470833-34470833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CAT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chr11:34477621-34477621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vAlign w:val="center"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Genes</w:t>
            </w:r>
            <w:proofErr w:type="spellEnd"/>
          </w:p>
        </w:tc>
        <w:tc>
          <w:tcPr>
            <w:tcW w:w="1259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SNPs</w:t>
            </w:r>
            <w:proofErr w:type="spellEnd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 xml:space="preserve"> ID</w:t>
            </w:r>
          </w:p>
        </w:tc>
        <w:tc>
          <w:tcPr>
            <w:tcW w:w="2650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Position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CAT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chr11:34477698-34477698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CBR1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rs41557318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chr21:37443349-37443349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CBR1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rs35710857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chr21:37444120-37444120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CBR1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chr21:37444971-37444971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CBR1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chr21:37445131-37445131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CBR3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rs16993929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chr21:37510224-37510224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CBR3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rs370219967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chr21:37518728-37518728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CBR3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rs144228729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chr21:37507719-37507719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CETP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rs34065661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chr16:56995935-56995935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CETP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chr16:57003419-57003419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CFTR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chr7:117304758-117304758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CFTR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rs1800076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chr7:117149147-117149147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CFTR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chr7:117243766-117243766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CFTR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rs201880593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chr7:117188750-117188750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CFTR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rs74571530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chr7:117199648-117199648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CFTR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chr7:117144392-117144392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CFTR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rs1800079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chr7:117174349-117174349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CFTR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rs113993959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chr7:117227832-117227832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CFTR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rs1800100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chr7:117232223-117232223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CFTR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rs1800110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chr7:117243828-117243828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CFTR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rs1800112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chr7:117250664-117250664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CFTR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chr7:117243752-117243752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CFTR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chr7:117243753-117243753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CFTR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rs121908752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chr7:117175339-117175339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CFTR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rs1800111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chr7:117250575-117250575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CFTR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rs1800073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chr7:117144344-117144344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CFTR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chr7:117267711-117267711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CFTR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rs1800098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chr7:117230454-117230454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CFTR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rs1800086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chr7:117180336-117180336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CFTR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chr7:117232027-117232027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CHRM2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chr7:136700024-136700024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CKM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rs11559024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chr19:45821183-45821183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CKM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rs17357122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chr19:45815163-45815163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CKM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rs145987658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chr19:45815121-45815121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CNTF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chr11:58391946-58391946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COL1A1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chr17:48267952-48267952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COL1A1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chr17:48276925-48276925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COL1A1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rs139593707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chr17:48266141-48266141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COL1A1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chr17:48266784-48266784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COL1A1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chr17:48265305-48265305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COL1A1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rs147266928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chr17:48263206-48263206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COL1A1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chr17:48264226-48264226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COMT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rs13306279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chr22:19951803-19951803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COX10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rs113058506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chr17:14110489-14110489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COX10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chr17:14110264-14110264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COX10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rs145948285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chr17:13980176-13980176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COX10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chr17:13977645-13977645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COX10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chr17:13977646-13977646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COX10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chr17:13980356-13980356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COX11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chr17:53045929-53045929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vAlign w:val="center"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Genes</w:t>
            </w:r>
            <w:proofErr w:type="spellEnd"/>
          </w:p>
        </w:tc>
        <w:tc>
          <w:tcPr>
            <w:tcW w:w="1259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SNPs</w:t>
            </w:r>
            <w:proofErr w:type="spellEnd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 xml:space="preserve"> ID</w:t>
            </w:r>
          </w:p>
        </w:tc>
        <w:tc>
          <w:tcPr>
            <w:tcW w:w="2650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Position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COX11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chr17:53040261-53040261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COX11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chr17:53040128-53040128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COX15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ind w:right="-1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chr10:101478205-101478205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COX15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ind w:right="-1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chr10:101491735-101491735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COX15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rs192078749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ind w:right="-1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chr10:101486775-101486775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COX15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ind w:right="-1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chr10:101480780-101480780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COX15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rs138293000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ind w:right="-1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chr10:101478161-101478161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COX5A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chr15:75219139-75219139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COX5A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chr15:75219145-75219145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COX5A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rs200367305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chr15:75230282-75230282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CPT2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rs74315294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chr1:53668099-53668099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CPT2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chr1:53676011-53676011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CPT2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chr1:53675923-53675923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CPT2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chr1:53666413-53666413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CRTC1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rs199510737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chr19:18888195-18888195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CYBA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rs114610092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chr16:88709946-88709946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CYP19A1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rs700519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chr15:51507968-51507968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CYP19A1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chr15:51503186-51503186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CYP19A1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chr15:51503187-51503187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CYP19A1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rs28757184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chr15:51514572-51514572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CYP19A1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rs141305220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chr15:51503159-51503159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CYP19A1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rs143562020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chr15:51510760-51510760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CYP19A1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chr15:51514548-51514548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CYP19A1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chr15:51503084-51503084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CYP19A1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chr15:51503070-51503070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DIO1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chr1:54370401-54370401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DIO1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chr1:54360058-54360058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DRD2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rs1801028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chr11:113283484-113283484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DRD2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chr11:113281635-113281635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DRD2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chr11:113285126-113285126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EDN1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rs149399492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chr6:12292628-12292628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EDN1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chr6:12294568-12294568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ENO3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rs141103742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chr17:4856119-4856119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ENO3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rs151067614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chr17:4857090-4857090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ENO3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chr17:4858782-4858782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ENPP1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chr6:132189260-132189260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ENPP1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rs28933977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chr6:132206079-132206079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ENPP1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chr6:132189254-132189254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ENPP1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chr6:132189263-132189263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ENPP1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chr6:132189258-132189258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ENPP1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chr6:132185680-132185680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ENPP1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chr6:132193231-132193231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ENPP1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chr6:132181558-132181558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ENPP1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rs142001296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chr6:132172374-132172374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ENPP1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chr6:132203534-132203534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ENPP1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rs371695495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chr6:132171244-132171244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ENPP1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chr6:132211506-132211506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EPAS1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chr2:46611678-46611678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EPAS1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chr2:46611677-46611677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EPAS1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chr2:46583926-46583926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vAlign w:val="center"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Genes</w:t>
            </w:r>
            <w:proofErr w:type="spellEnd"/>
          </w:p>
        </w:tc>
        <w:tc>
          <w:tcPr>
            <w:tcW w:w="1259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SNPs</w:t>
            </w:r>
            <w:proofErr w:type="spellEnd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 xml:space="preserve"> ID</w:t>
            </w:r>
          </w:p>
        </w:tc>
        <w:tc>
          <w:tcPr>
            <w:tcW w:w="2650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Position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EPAS1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chr2:46607490-46607490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EPAS1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chr2:46588037-46588037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EPAS1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chr2:46587880-46587880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EPAS1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chr2:46587881-46587881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EPHX1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chr1:226026938-226026938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EPHX1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chr1:226016566-226016566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EPHX1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rs148810909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chr1:226027029-226027029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EPHX1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chr1:226030146-226030146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ERBB2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rs201021373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chr17:37872115-37872115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ERBB2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rs55943169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chr17:37884176-37884176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ERBB2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chr17:37866395-37866395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ERBB2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chr17:37884285-37884285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ERBB2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chr17:37884217-37884217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ERBB2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rs201470725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chr17:37872806-37872806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ERBB2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chr17:37873672-37873672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ERBB2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chr17:37882019-37882019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ERCC2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chr19:45868386-45868386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ERCC2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chr19:45855769-45855769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ERCC2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chr19:45867268-45867268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ERCC2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chr19:45860581-45860581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ERCC2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chr19:45860928-45860928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ESR1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rs200075329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chr6:152129399-152129399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ESR1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rs139960913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chr6:152129063-152129063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ESRRA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rs200986301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chr11:64083221-64083221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ESRRA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rs201336331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chr11:64083269-64083269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ESRRA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rs201971362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chr11:64083293-64083293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ESRRA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rs201072913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chr11:64083320-64083320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ESRRA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rs79204587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chr11:64083328-64083328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ESRRA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rs80310817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chr11:64083331-64083331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ETFDH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chr4:159606318-159606318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FGA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chr4:155505855-155505855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GABPB2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rs62621412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chr1:151089885-151089885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GABPB2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chr1:151065721-151065721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GABPB2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chr1:151060735-151060735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GABPB2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chr1:151070446-151070446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GATA4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chr8:11615875-11615875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GATA4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rs56208331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chr8:11615928-11615928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GATA4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chr8:11615936-11615936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GATA4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chr8:11615955-11615955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GNAS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chr20:57415535-57415535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GNAS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chr20:57484756-57484756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GNAS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chr20:57430261-57430261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GNAS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rs148033592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chr20:57429696-57429696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GNAS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rs187415363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chr20:57415366-57415366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GNB3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chr12:6954921-6954921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GNB3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chr12:6954802-6954802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GNB3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chr12:6954955-6954955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GSTT1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chr22:24381742-24381742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GSTT1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rs11550605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chr22:24379402-24379402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GYS1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chr19:49477888-49477888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vAlign w:val="center"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Genes</w:t>
            </w:r>
            <w:proofErr w:type="spellEnd"/>
          </w:p>
        </w:tc>
        <w:tc>
          <w:tcPr>
            <w:tcW w:w="1259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SNPs</w:t>
            </w:r>
            <w:proofErr w:type="spellEnd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 xml:space="preserve"> ID</w:t>
            </w:r>
          </w:p>
        </w:tc>
        <w:tc>
          <w:tcPr>
            <w:tcW w:w="2650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Position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GYS1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chr19:49477914-49477914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GYS1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chr19:49490482-49490482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GYS1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chr19:49490557-49490557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GYS1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rs201548356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chr19:49489119-49489119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HAS3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rs140561541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chr16:69143315-69143315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HAS3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chr16:69143510-69143510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HAS3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rs142125256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chr16:69152282-69152282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HFE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rs1800730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chr6:26091185-26091185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HFE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chr6:26091188-26091188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HIF1A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chr14:62200905-62200905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HIF1A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rs41508050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chr14:62204808-62204808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HIF1A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chr14:62203788-62203788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HIF1A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chr14:62199147-62199147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HIF1A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chr14:62199148-62199148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HIF1A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chr14:62204837-62204837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HIF1A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chr14:62200906-62200906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HIF1A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rs149348765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chr14:62204819-62204819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HIF1A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chr14:62203623-62203623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HIF1A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chr14:62213727-62213727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HIF1A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chr14:62207788-62207788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rs1059488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chr6:29911098-29911098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rs9260157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chr6:29911246-29911246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rs3098019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chr6:29911271-29911271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rs41559916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chr6:29911296-29911296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rs1136741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chr6:29911901-29911901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rs1059563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chr6:29911928-29911928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rs1059632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chr6:29912087-29912087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rs1059896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chr6:29912342-29912342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rs1059516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chr6:29911198-29911198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rs1059520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chr6:29911207-29911207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rs41544012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chr6:29910688-29910688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rs41559716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chr6:29910693-29910693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rs9391665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chr6:29911306-29911306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rs199474424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chr6:29910721-29910721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rs45569434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chr6:29910572-29910572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rs1059449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chr6:29910698-29910698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rs1064588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chr6:29910717-29910717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rs2230991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chr6:29910719-29910719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chr6:29911114-29911114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rs1059537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chr6:29911227-29911227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rs1137110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chr6:29912373-29912373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rs41552219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chr6:29910602-29910602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rs41559117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chr6:29910660-29910660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rs41558618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chr6:29912301-29912301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rs79326316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chr6:29910340-29910340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rs1059451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chr6:29910699-29910699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rs199474457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chr6:29910750-29910750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rs76185201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chr6:29911272-29911272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rs41554316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chr6:29912315-29912315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rs41545116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chr6:29910566-29910566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vAlign w:val="center"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Genes</w:t>
            </w:r>
            <w:proofErr w:type="spellEnd"/>
          </w:p>
        </w:tc>
        <w:tc>
          <w:tcPr>
            <w:tcW w:w="1259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SNPs</w:t>
            </w:r>
            <w:proofErr w:type="spellEnd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 xml:space="preserve"> ID</w:t>
            </w:r>
          </w:p>
        </w:tc>
        <w:tc>
          <w:tcPr>
            <w:tcW w:w="2650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Position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rs1059626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chr6:29912085-29912085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rs62687162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chr6:29911320-29911320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rs41563116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chr6:29911284-29911284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rs41557315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chr6:29911908-29911908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rs45585732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chr6:29910549-29910549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rs61760919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chr6:29911267-29911267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rs201603558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chr6:29910627-29910627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rs1136697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chr6:29911069-29911069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HLA-A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rs199474490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chr6:29911077-29911077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HMOX1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rs2071747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chr22:35777185-35777185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HP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chr16:72094032-72094032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HP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rs201773535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chr16:72090452-72090452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HP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chr16:72094320-72094320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HP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chr16:72094029-72094029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IL15RA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rs145592448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chr10:6008296-6008296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IL15RA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rs148133619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chr10:6005799-6005799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IL6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chr7:22766937-22766937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KAT2A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chr17:40266241-40266241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KAT2A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chr17:40265734-40265734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KAT2A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chr17:40267842-40267842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KCNQ1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chr11:2591878-2591878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LDHA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rs116841148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chr11:18424407-18424407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LEPR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rs144159890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chr1:66075712-66075712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LEPR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chr1:66081730-66081730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LEPR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rs150936702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chr1:66083694-66083694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LEPR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chr1:66102401-66102401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LIPC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chr15:58834793-58834793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LIPC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chr15:58855765-58855765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LMNA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rs6657367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chr1:156096376-156096376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LMNA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rs142000963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chr1:156108510-156108510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LPL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chr8:19818562-19818562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LPL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rs118204057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chr8:19811733-19811733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LPL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rs118204060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chr8:19811790-19811790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LRP5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chr11:68207377-68207377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LRP5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chr11:68190963-68190963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LRP5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chr11:68191023-68191023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LRP5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rs61889560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chr11:68191036-68191036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LRP5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chr11:68183984-68183984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LRP5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chr11:68177496-68177496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LRP5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chr11:68181201-68181201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LRP5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chr11:68207263-68207263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LRP5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rs201916993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chr11:68177526-68177526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LRP5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chr11:68181338-68181338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LTBP4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rs370767377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chr19:41132912-41132912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LTBP4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rs199514354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chr19:41135376-41135376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LTBP4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rs33937741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chr19:41116455-41116455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LTBP4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chr19:41135351-41135351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LTBP4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rs35809725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chr19:41133192-41133192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LTBP4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rs34093919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chr19:41117300-41117300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LTBP4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chr19:41118062-41118062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vAlign w:val="center"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Genes</w:t>
            </w:r>
            <w:proofErr w:type="spellEnd"/>
          </w:p>
        </w:tc>
        <w:tc>
          <w:tcPr>
            <w:tcW w:w="1259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SNPs</w:t>
            </w:r>
            <w:proofErr w:type="spellEnd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 xml:space="preserve"> ID</w:t>
            </w:r>
          </w:p>
        </w:tc>
        <w:tc>
          <w:tcPr>
            <w:tcW w:w="2650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Position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LTBP4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rs201619081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chr19:41117142-41117142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LTBP4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chr19:41103282-41103282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LTBP4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rs376168693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chr19:41125371-41125371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LTBP4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rs369221693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chr19:41128456-41128456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MC4R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rs13447336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chr18:58038829-58038829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MC4R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chr18:58039122-58039122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MC4R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rs199558727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chr18:58039356-58039356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MC4R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rs13447329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chr18:58039248-58039248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MLH1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rs63749900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chr3:37090087-37090087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MLH1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rs35831931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chr3:37092019-37092019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MLH1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rs35001569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chr3:37089130-37089130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MLH1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rs63750449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chr3:37089131-37089131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MLH1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rs56185292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chr3:37083821-37083821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MLH1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rs41295284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chr3:37089098-37089098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MLH1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chr3:37090417-37090417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MLH1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rs63751467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chr3:37061929-37061929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MLH1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rs2020873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chr3:37092025-37092025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MLH1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rs63751049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chr3:37061893-37061893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MLH1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chr3:37056007-37056007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MSH2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chr2:47672731-47672731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MSH2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chr2:47702358-47702358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MSH2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rs4987188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chr2:47643457-47643457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MSH2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rs63750368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chr2:47705493-47705493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MSH2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rs63750124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chr2:47637301-47637301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MYLK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rs35156360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chr3:123451932-123451932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MYLK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chr3:123471272-123471272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MYLK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chr3:123376063-123376063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MYLK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chr3:123428738-123428738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MYLK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rs35912339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chr3:123452836-123452836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MYLK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chr3:123337596-123337596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MYLK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chr3:123419707-123419707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MYLK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chr3:123386005-123386005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MYLK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rs369537401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chr3:123471385-123471385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MYLK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chr3:123348333-123348333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MYLK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chr3:123348334-123348334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MYLK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rs138172035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chr3:123427717-123427717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MYLK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chr3:123411621-123411621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MYLK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chr3:123367890-123367890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NCF4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chr22:37273719-37273719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NCF4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chr22:37263455-37263455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NCOA3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rs6094752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chr20:46256424-46256424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NCOA3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chr20:46264171-46264171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NCOA3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rs138733364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chr20:46279918-46279918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NCOA3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rs200806631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chr20:46279753-46279753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NCOA3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rs201832920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chr20:46268708-46268708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NCOA3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chr20:46268732-46268732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NCOA3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chr20:46256321-46256321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NCOA3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rs200419506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chr20:46252801-46252801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NDUFA10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rs35462421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chr2:240951071-240951071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NDUFA10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rs144489062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chr2:240913012-240913012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vAlign w:val="center"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Genes</w:t>
            </w:r>
            <w:proofErr w:type="spellEnd"/>
          </w:p>
        </w:tc>
        <w:tc>
          <w:tcPr>
            <w:tcW w:w="1259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SNPs</w:t>
            </w:r>
            <w:proofErr w:type="spellEnd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 xml:space="preserve"> ID</w:t>
            </w:r>
          </w:p>
        </w:tc>
        <w:tc>
          <w:tcPr>
            <w:tcW w:w="2650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Position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NDUFA10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chr2:240957978-240957978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NDUFA10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chr2:240951057-240951057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NDUFA10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chr2:240960659-240960659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NDUFA10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rs201842545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chr2:240944661-240944661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NDUFA10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chr2:240958039-240958039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NDUFA10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chr2:240960712-240960712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NDUFA11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chr19:5893269-5893269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NDUFA11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rs202197257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chr19:5894758-5894758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NDUFA12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chr12:95365338-95365338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NDUFA12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chr12:95397406-95397406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NDUFA13,</w:t>
            </w:r>
          </w:p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TSSK6</w:t>
            </w:r>
          </w:p>
        </w:tc>
        <w:tc>
          <w:tcPr>
            <w:tcW w:w="1259" w:type="pct"/>
          </w:tcPr>
          <w:p w:rsidR="00106596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chr19:19626950-19626950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NDUFA4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rs150136467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chr7:10979663-10979663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NDUFA5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chr7:123197142-123197142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NDUFA5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rs142377299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chr7:123197120-123197120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NDUFA5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chr7:123196955-123196955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NDUFA5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chr7:123196936-123196936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NDUFA5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rs191194877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chr7:123196884-123196884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NDUFA5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chr7:123196827-123196827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NDUFA6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rs113437301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chr22:42482252-42482252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NDUFA7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rs12986323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chr19:8381489-8381489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NDUFA8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rs149881897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chr9:124914609-124914609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NDUFA9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rs34076756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chr12:4791451-4791451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NDUFA9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rs35263902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chr12:4763994-4763994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NDUFA9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chr12:4777682-4777682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NDUFA9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chr12:4796219-4796219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NDUFAB1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chr16:23596663-23596663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NDUFB3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rs144513268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chr2:201943624-201943624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NDUFB3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rs142609245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chr2:201943669-201943669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NDUFB5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chr3:179333811-179333811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NDUFB5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rs35399127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chr3:179322703-179322703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NDUFB6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rs201078099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chr9:32567093-32567093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NDUFB7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chr19:14677587-14677587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NDUFB9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chr8:125555393-125555393</w:t>
            </w:r>
          </w:p>
        </w:tc>
      </w:tr>
      <w:tr w:rsidR="00106596" w:rsidRPr="003313F5" w:rsidTr="00133556">
        <w:trPr>
          <w:trHeight w:val="240"/>
        </w:trPr>
        <w:tc>
          <w:tcPr>
            <w:tcW w:w="2350" w:type="pct"/>
            <w:gridSpan w:val="2"/>
            <w:noWrap/>
            <w:hideMark/>
          </w:tcPr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NDUFC2,</w:t>
            </w:r>
          </w:p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NDUFC2-KCTD14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chr11:77784146-77784146</w:t>
            </w:r>
          </w:p>
        </w:tc>
      </w:tr>
      <w:tr w:rsidR="00106596" w:rsidRPr="003313F5" w:rsidTr="00133556">
        <w:trPr>
          <w:trHeight w:val="240"/>
        </w:trPr>
        <w:tc>
          <w:tcPr>
            <w:tcW w:w="2350" w:type="pct"/>
            <w:gridSpan w:val="2"/>
            <w:noWrap/>
            <w:hideMark/>
          </w:tcPr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NDUFC2,</w:t>
            </w:r>
          </w:p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NDUFC2-KCTD14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chr11:77784147-77784147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NDUFS1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chr2:206997774-206997774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NDUFS1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chr2:207003325-207003325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NDUFS2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rs35086265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chr1:161180482-161180482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NDUFS2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chr1:161179085-161179085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NDUFS2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chr1:161183446-161183446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NDUFS3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rs146407178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chr11:47603682-47603682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NDUFS3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chr11:47600877-47600877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NDUFS7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chr19:1391011-1391011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NDUFS8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chr11:67803961-67803961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NDUFS8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rs150278938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chr11:67799622-67799622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NDUFV1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chr11:67377928-67377928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NDUFV1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chr11:67378519-67378519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NDUFV1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rs11540012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chr11:67375944-67375944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vAlign w:val="center"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Genes</w:t>
            </w:r>
            <w:proofErr w:type="spellEnd"/>
          </w:p>
        </w:tc>
        <w:tc>
          <w:tcPr>
            <w:tcW w:w="1259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SNPs</w:t>
            </w:r>
            <w:proofErr w:type="spellEnd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 xml:space="preserve"> ID</w:t>
            </w:r>
          </w:p>
        </w:tc>
        <w:tc>
          <w:tcPr>
            <w:tcW w:w="2650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Position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NDUFV2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rs72935225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chr18:9122611-9122611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NDUFV2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chr18:9124901-9124901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NDUFV2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chr18:9124902-9124902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NDUFV3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rs141922962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chr21:44317156-44317156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NDUFV3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chr21:44323856-44323856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NDUFV3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rs77606940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chr21:44313454-44313454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NDUFV3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rs145030239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chr21:44317065-44317065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NFE2L2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rs141363120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chr2:178096406-178096406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NFKB1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chr4:103516106-103516106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NFKB1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chr4:103432092-103432092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NFKB1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chr4:103432093-103432093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NFKB1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chr4:103514626-103514626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NFKB1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rs199909759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chr4:103537719-103537719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NFKB1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rs4648072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chr4:103518700-103518700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>
              <w:rPr>
                <w:rFonts w:eastAsia="Times New Roman" w:cs="Times New Roman"/>
                <w:sz w:val="18"/>
                <w:szCs w:val="18"/>
                <w:lang w:val="fr-CA"/>
              </w:rPr>
              <w:t>NHLRC2</w:t>
            </w: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,</w:t>
            </w:r>
          </w:p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>
              <w:rPr>
                <w:rFonts w:eastAsia="Times New Roman" w:cs="Times New Roman"/>
                <w:sz w:val="18"/>
                <w:szCs w:val="18"/>
                <w:lang w:val="fr-CA"/>
              </w:rPr>
              <w:t>ADRB1</w:t>
            </w:r>
          </w:p>
        </w:tc>
        <w:tc>
          <w:tcPr>
            <w:tcW w:w="1259" w:type="pct"/>
          </w:tcPr>
          <w:p w:rsidR="00106596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chr10:115674837-115674837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NHLR</w:t>
            </w:r>
            <w:r>
              <w:rPr>
                <w:rFonts w:eastAsia="Times New Roman" w:cs="Times New Roman"/>
                <w:sz w:val="18"/>
                <w:szCs w:val="18"/>
                <w:lang w:val="fr-CA"/>
              </w:rPr>
              <w:t>C2,</w:t>
            </w:r>
          </w:p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ADRB1</w:t>
            </w:r>
          </w:p>
        </w:tc>
        <w:tc>
          <w:tcPr>
            <w:tcW w:w="1259" w:type="pct"/>
          </w:tcPr>
          <w:p w:rsidR="00106596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chr10:115674838-115674838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NHLRC2</w:t>
            </w: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,</w:t>
            </w:r>
          </w:p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>
              <w:rPr>
                <w:rFonts w:eastAsia="Times New Roman" w:cs="Times New Roman"/>
                <w:sz w:val="18"/>
                <w:szCs w:val="18"/>
                <w:lang w:val="fr-CA"/>
              </w:rPr>
              <w:t>ADRB1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rs186269928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chr10:115674930-115674930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NOS1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chr12:117725904-117725904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NOS1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rs41356652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chr12:117710246-117710246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NOS1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rs200972861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chr12:117693822-117693822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NOS1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rs76090928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chr12:117768154-117768154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NOS1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chr12:117693787-117693787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NOS2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chr17:26110047-26110047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NOS2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rs3730017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chr17:26109102-26109102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NOS2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chr17:26096173-26096173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NOS2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rs28944173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chr17:26093543-26093543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NOS2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rs149623743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chr17:26110055-26110055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NOS2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rs148016612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chr17:26108154-26108154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NOS2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rs201531464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chr17:26096131-26096131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NOS3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rs368502694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chr7:150709519-150709519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NOS3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chr7:150696347-150696347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NOS3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chr7:150696348-150696348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NOS3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chr7:150695677-150695677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NOS3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rs376007167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chr7:150696369-150696369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NOS3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chr7:150695728-150695728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NOS3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chr7:150706632-150706632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NOS3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chr7:150704236-150704236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NOS3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chr7:150696378-150696378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NOS3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chr7:150696436-150696436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NOS3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chr7:150693634-150693634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NOS3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chr7:150693636-150693636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NQO1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rs1131341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chr16:69748869-69748869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NR1I2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chr3:119526265-119526265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NR1I2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rs12721607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chr3:119526203-119526203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NR1I2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chr3:119535974-119535974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NR1I2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rs12721613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chr3:119526176-119526176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NR1I2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chr3:119536041-119536041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NR3C1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chr5:142780017-142780017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vAlign w:val="center"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Genes</w:t>
            </w:r>
            <w:proofErr w:type="spellEnd"/>
          </w:p>
        </w:tc>
        <w:tc>
          <w:tcPr>
            <w:tcW w:w="1259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SNPs</w:t>
            </w:r>
            <w:proofErr w:type="spellEnd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 xml:space="preserve"> ID</w:t>
            </w:r>
          </w:p>
        </w:tc>
        <w:tc>
          <w:tcPr>
            <w:tcW w:w="2650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Position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NR3C1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chr5:142780219-142780219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NR3C1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chr5:142680233-142680233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NR3C1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chr5:142675126-142675126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NR3C1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chr5:142779675-142779675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PFKM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chr12:48527232-48527232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PFKM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chr12:48527233-48527233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PFKM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rs41291971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chr12:48538908-48538908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PFKM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chr12:48534571-48534571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PFKM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chr12:48528047-48528047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PFKM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chr12:48528577-48528577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PFKM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chr12:48537832-48537832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PGAM2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rs61756062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chr7:44104788-44104788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PLCG1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chr20:39797411-39797411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PLCG1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chr20:39802161-39802161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PLCG1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chr20:39794989-39794989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PLCG1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chr20:39794907-39794907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PLCG1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chr20:39798841-39798841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PLCG1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chr20:39802301-39802301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PLCG1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chr20:39792381-39792381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PLCG1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chr20:39801446-39801446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PNMT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chr17:37826032-37826032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PNMT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rs34530498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chr17:37826013-37826013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PNMT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rs150317672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chr17:37826544-37826544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PNMT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rs72554035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chr17:37825998-37825998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PON1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rs144390653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chr7:94940880-94940880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PON1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rs72552788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chr7:94944735-94944735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PPARA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chr22:46614173-46614173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PPARA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chr22:46614189-46614189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PPARA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chr22:46614190-46614190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PPARG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chr3:12458453-12458453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PPARG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chr3:12475493-12475493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PPARG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chr3:12447449-12447449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PPARG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chr3:12434185-12434185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PPARG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chr3:12475415-12475415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PPARG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chr3:12447503-12447503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PPARGC1A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chr4:23826104-23826104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PPARGC1A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chr4:23886457-23886457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PPARGC1A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chr4:23831108-23831108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PPARGC1A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rs199902625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chr4:23816049-23816049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PPARGC1A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rs148144750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chr4:23803919-23803919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PPARGC1A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rs142669571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chr4:23886388-23886388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PPARGC1A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chr4:23814701-23814701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PRKAB2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rs34838459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chr1:146643580-146643580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PRLHR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ind w:right="-1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chr10:120353733-120353733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PTGS2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chr1:186646011-186646011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PTGS2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chr1:186645242-186645242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PTGS2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rs199820825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chr1:186643727-186643727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PYGM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chr11:64527302-64527302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PYGM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rs113806080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chr11:64518016-64518016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PYGM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rs200101718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chr11:64520571-64520571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vAlign w:val="center"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Genes</w:t>
            </w:r>
            <w:proofErr w:type="spellEnd"/>
          </w:p>
        </w:tc>
        <w:tc>
          <w:tcPr>
            <w:tcW w:w="1259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SNPs</w:t>
            </w:r>
            <w:proofErr w:type="spellEnd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 xml:space="preserve"> ID</w:t>
            </w:r>
          </w:p>
        </w:tc>
        <w:tc>
          <w:tcPr>
            <w:tcW w:w="2650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Position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PYGM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rs115690781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chr11:64522824-64522824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PYGM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chr11:64517954-64517954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PYGM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rs145881639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chr11:64527310-64527310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PYGM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rs116135678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chr11:64521496-64521496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RAC2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chr22:37622838-37622838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RALBP1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chr18:9535674-9535674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RALBP1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chr18:9522338-9522338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RYR2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chr1:237880649-237880649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RYR2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chr1:237863717-237863717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RYR2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chr1:237824227-237824227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RYR2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chr1:237823367-237823367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RYR2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chr1:237870285-237870285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RYR2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chr1:237872268-237872268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RYR2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chr1:237872280-237872280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RYR2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chr1:237951416-237951416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RYR2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chr1:237811912-237811912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RYR2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chr1:237919642-237919642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RYR2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chr1:237659888-237659888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RYR2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chr1:237664127-237664127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RYR2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chr1:237674997-237674997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RYR2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chr1:237753175-237753175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RYR2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chr1:237659966-237659966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RYR2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chr1:237777706-237777706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RYR2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chr1:237919639-237919639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RYR2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chr1:237754138-237754138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RYR2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chr1:237880510-237880510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RYR2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rs149514924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chr1:237711862-237711862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SDHA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rs76896145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chr5:236649-236649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SDHA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rs138277996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chr5:236676-236676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SDHA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rs111387770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chr5:236678-236678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SDHA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rs201741295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chr5:236619-236619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SDHA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rs201139275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chr5:236628-236628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SDHA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chr5:236642-236642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SDHA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chr5:236681-236681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SDHB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chr1:17354355-17354355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SDHB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chr1:17350500-17350500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SDHC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chr1:161326623-161326623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SDHC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rs201210474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chr1:161332307-161332307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SDHD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rs11214077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ind w:right="-1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chr11:111958677-111958677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SDHD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rs111659413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ind w:right="-1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chr11:111963883-111963883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SERPINE1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chr7:100773719-100773719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SERPINE1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chr7:100771871-100771871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SERPINE1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chr7:100771872-100771872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SERPINE1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chr7:100771865-100771865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SFTPB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rs150799880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chr2:85892473-85892473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SGCA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chr17:48245926-48245926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SGCA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chr17:48245779-48245779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SGCA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rs372210292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chr17:48245758-48245758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SGCA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chr17:48253207-48253207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SGCG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rs200191311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chr13:23894793-23894793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vAlign w:val="center"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Genes</w:t>
            </w:r>
            <w:proofErr w:type="spellEnd"/>
          </w:p>
        </w:tc>
        <w:tc>
          <w:tcPr>
            <w:tcW w:w="1259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SNPs</w:t>
            </w:r>
            <w:proofErr w:type="spellEnd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 xml:space="preserve"> ID</w:t>
            </w:r>
          </w:p>
        </w:tc>
        <w:tc>
          <w:tcPr>
            <w:tcW w:w="2650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Position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SIRT1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chr10:69672666-69672666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SIRT1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chr10:69644909-69644909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SIRT3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rs61748606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chr11:230474-230474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SIRT3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chr11:218791-218791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SIRT3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rs2974901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chr11:236306-236306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SIRT3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rs147722093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chr11:224194-224194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SIRT3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rs202066094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chr11:219008-219008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SIRT3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chr11:233037-233037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SLC16A1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chr1:113460371-113460371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SLC16A1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rs76000658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chr1:113464673-113464673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SLC22A16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rs41288594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chr6:110763935-110763935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SLC22A16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chr6:110778099-110778099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SLC22A16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chr6:110757113-110757113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SLC22A16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rs61729086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chr6:110768128-110768128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SLC22A16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rs146329765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chr6:110763506-110763506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SLC22A16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chr6:110763890-110763890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SLC25A4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chr4:186066165-186066165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SLC28A3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chr9:86912182-86912182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SLC28A3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chr9:86912183-86912183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SOD1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chr21:33040856-33040856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TK2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rs200121712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chr16:66583871-66583871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TK2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chr16:66584086-66584086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TNF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chr6:31545243-31545243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TOP1MT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rs201456967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chr8:144416967-144416967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TOP1MT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chr8:144408466-144408466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TOP1MT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chr8:144399938-144399938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TOP1MT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rs139956930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chr8:144411609-144411609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TOP1MT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chr8:144398198-144398198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TOP1MT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rs369663765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chr8:144413430-144413430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TOP2A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chr17:38564238-38564238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TOP2A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rs11540720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chr17:38545824-38545824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TOP2A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rs61756342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chr17:38559269-38559269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TOP2A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chr17:38567619-38567619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TOP2A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chr17:38546384-38546384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TOP2B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chr3:25674035-25674035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TOP2B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chr3:25666192-25666192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TOP2B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rs145455403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chr3:25705758-25705758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TOP2B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rs200930765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chr3:25666268-25666268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TOP2B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chr3:25659978-25659978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TOP2B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chr3:25660150-25660150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TOP2B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chr3:25660151-25660151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TOP2B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rs61751634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chr3:25646268-25646268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TOP2B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rs187350468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chr3:25639821-25639821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TOP2B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chr3:25674005-25674005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TOP2B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chr3:25668084-25668084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TP53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rs34949160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chr17:7578146-7578146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rs4145333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chr2:179444768-179444768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rs72646809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chr2:179472223-179472223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chr2:179592096-179592096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chr2:179597593-179597593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vAlign w:val="center"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Genes</w:t>
            </w:r>
            <w:proofErr w:type="spellEnd"/>
          </w:p>
        </w:tc>
        <w:tc>
          <w:tcPr>
            <w:tcW w:w="1259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SNPs</w:t>
            </w:r>
            <w:proofErr w:type="spellEnd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 xml:space="preserve"> ID</w:t>
            </w:r>
          </w:p>
        </w:tc>
        <w:tc>
          <w:tcPr>
            <w:tcW w:w="2650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Position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rs34618570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chr2:179605380-179605380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rs6433728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chr2:179621477-179621477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chr2:179469738-179469738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rs922985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chr2:179615931-179615931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rs1552280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chr2:179644035-179644035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rs56273463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chr2:179400130-179400130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rs149001703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chr2:179404402-179404402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rs55634791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chr2:179428168-179428168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chr2:179481488-179481488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chr2:179481489-179481489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chr2:179542464-179542464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chr2:179549404-179549404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chr2:179599069-179599069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chr2:179599074-179599074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chr2:179396320-179396320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rs62621206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chr2:179410282-179410282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rs370696758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chr2:179410954-179410954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rs146181116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chr2:179419792-179419792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rs72648982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chr2:179582853-179582853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chr2:179590256-179590256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rs17355460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chr2:179590329-179590329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chr2:179406294-179406294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chr2:179415710-179415710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chr2:179431207-179431207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chr2:179435027-179435027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chr2:179439880-179439880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chr2:179462477-179462477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chr2:179481892-179481892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chr2:179596191-179596191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chr2:179598004-179598004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rs72647870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chr2:179645962-179645962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chr2:179399748-179399748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chr2:179575869-179575869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rs16866391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chr2:179414162-179414162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rs140319117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chr2:179399071-179399071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rs55675869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chr2:179401740-179401740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rs72648272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chr2:179404550-179404550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rs72648257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chr2:179411011-179411011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rs3731745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chr2:179431594-179431594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rs56018860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chr2:179433221-179433221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rs3813246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chr2:179433580-179433580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rs3813245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chr2:179434139-179434139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rs2303832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chr2:179472292-179472292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rs2288563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chr2:179499530-179499530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rs72650011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chr2:179567340-179567340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rs2562832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chr2:179581835-179581835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rs2742347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chr2:179600648-179600648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rs1883085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chr2:179604160-179604160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rs2562829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chr2:179604366-179604366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rs66677602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chr2:179611711-179611711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vAlign w:val="center"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Genes</w:t>
            </w:r>
            <w:proofErr w:type="spellEnd"/>
          </w:p>
        </w:tc>
        <w:tc>
          <w:tcPr>
            <w:tcW w:w="1259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SNPs</w:t>
            </w:r>
            <w:proofErr w:type="spellEnd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 xml:space="preserve"> ID</w:t>
            </w:r>
          </w:p>
        </w:tc>
        <w:tc>
          <w:tcPr>
            <w:tcW w:w="2650" w:type="pct"/>
            <w:tcBorders>
              <w:bottom w:val="single" w:sz="4" w:space="0" w:color="auto"/>
            </w:tcBorders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Position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rs72647894</w:t>
            </w:r>
          </w:p>
        </w:tc>
        <w:tc>
          <w:tcPr>
            <w:tcW w:w="2650" w:type="pct"/>
            <w:tcBorders>
              <w:right w:val="single" w:sz="4" w:space="0" w:color="auto"/>
            </w:tcBorders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chr2:179632598-179632598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rs2306636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chr2:179634936-179634936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rs56142888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chr2:179637861-179637861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rs141213991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chr2:179641112-179641112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rs12476289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chr2:179641975-179641975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rs68080670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chr2:179396766-179396766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chr2:179415859-179415859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rs72646869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chr2:179446381-179446381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rs141973925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chr2:179455352-179455352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rs13398235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chr2:179578704-179578704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rs11888217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chr2:179593352-179593352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rs4893853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chr2:179632496-179632496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rs4894048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chr2:179638721-179638721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rs72646850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chr2:179453429-179453429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rs116676813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chr2:179549131-179549131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rs16866378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chr2:179393111-179393111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rs16866380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chr2:179395560-179395560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rs3731752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chr2:179398509-179398509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rs3813243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chr2:179434516-179434516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rs72646861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chr2:179449186-179449186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rs16866412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chr2:179474668-179474668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rs72650066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chr2:179515483-179515483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rs72650034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chr2:179547465-179547465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rs36021856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chr2:179643775-179643775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rs375407842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chr2:179428769-179428769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rs373353480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chr2:179458396-179458396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chr2:179614454-179614454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chr2:179458020-179458020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chr2:179576757-179576757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rs200165636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chr2:179666894-179666894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chr2:179396329-179396329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chr2:179431444-179431444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chr2:179433317-179433317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rs33917087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chr2:179634961-179634961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chr2:179415776-179415776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rs56307213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chr2:179431076-179431076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chr2:179439877-179439877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chr2:179481894-179481894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rs72650006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chr2:179569387-179569387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rs72648987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chr2:179579977-179579977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chr2:179584430-179584430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rs56308529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chr2:179396162-179396162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rs55742743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chr2:179401742-179401742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chr2:179425213-179425213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chr2:179572274-179572274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chr2:179579273-179579273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chr2:179647782-179647782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chr2:179647783-179647783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rs2278196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chr2:179400895-179400895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rs72648270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chr2:179404628-179404628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vAlign w:val="center"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Genes</w:t>
            </w:r>
            <w:proofErr w:type="spellEnd"/>
          </w:p>
        </w:tc>
        <w:tc>
          <w:tcPr>
            <w:tcW w:w="1259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SNPs</w:t>
            </w:r>
            <w:proofErr w:type="spellEnd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 xml:space="preserve"> ID</w:t>
            </w:r>
          </w:p>
        </w:tc>
        <w:tc>
          <w:tcPr>
            <w:tcW w:w="2650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Position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rs72648273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chr2:179404498-179404498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rs199895260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chr2:179454530-179454530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rs72648913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chr2:179610967-179610967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chr2:179623887-179623887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chr2:179664292-179664292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rs55880440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chr2:179393859-179393859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rs34070843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chr2:179605725-179605725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rs201080904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chr2:179406266-179406266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rs200144345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chr2:179439823-179439823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rs376800688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chr2:179452459-179452459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chr2:179587097-179587097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rs72648942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chr2:179596554-179596554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rs72677232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chr2:179482937-179482937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rs72648970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chr2:179586604-179586604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rs55980498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chr2:179441932-179441932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chr2:179454392-179454392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chr2:179454393-179454393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chr2:179595277-179595277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rs72648263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chr2:179410184-179410184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rs72648240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chr2:179417919-179417919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chr2:179428678-179428678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chr2:179407159-179407159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chr2:179517220-179517220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chr2:179523496-179523496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chr2:179422882-179422882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rs36043230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chr2:179477267-179477267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chr2:179413601-179413601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chr2:179597443-179597443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chr2:179597444-179597444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chr2:179424514-179424514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chr2:179599491-179599491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chr2:179416924-179416924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chr2:179416925-179416925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chr2:179434508-179434508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chr2:179453355-179453355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chr2:179476841-179476841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chr2:179558686-179558686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chr2:179644012-179644012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chr2:179407236-179407236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chr2:179597276-179597276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chr2:179603994-179603994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chr2:179622464-179622464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chr2:179425819-179425819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chr2:179455086-179455086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rs72646885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chr2:179441295-179441295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rs72646880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chr2:179442784-179442784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rs188185141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chr2:179462367-179462367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rs72677237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chr2:179482089-179482089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rs140909116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chr2:179613191-179613191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rs13021201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chr2:179449131-179449131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vAlign w:val="center"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Genes</w:t>
            </w:r>
            <w:proofErr w:type="spellEnd"/>
          </w:p>
        </w:tc>
        <w:tc>
          <w:tcPr>
            <w:tcW w:w="1259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SNPs</w:t>
            </w:r>
            <w:proofErr w:type="spellEnd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 xml:space="preserve"> ID</w:t>
            </w:r>
          </w:p>
        </w:tc>
        <w:tc>
          <w:tcPr>
            <w:tcW w:w="2650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Position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rs72647851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chr2:179658175-179658175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rs55886356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chr2:179399576-179399576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chr2:179413223-179413223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rs201381085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chr2:179442198-179442198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chr2:179616458-179616458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chr2:179413483-179413483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chr2:179398914-179398914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rs72648245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chr2:179414512-179414512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chr2:179666979-179666979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chr2:179403702-179403702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chr2:179403703-179403703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rs185002960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chr2:179427796-179427796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chr2:179464572-179464572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chr2:179431214-179431214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chr2:179579989-179579989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chr2:179579990-179579990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chr2:179399913-179399913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chr2:179419338-179419338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chr2:179498271-179498271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chr2:179603970-179603970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rs72677231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chr2:179482994-179482994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rs201213901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chr2:179472662-179472662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rs368069666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chr2:179425787-179425787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chr2:179455128-179455128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rs67665715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chr2:179412452-179412452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rs747122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chr2:179414318-179414318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rs11887722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chr2:179416659-179416659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rs11896637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chr2:179428061-179428061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rs79926414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chr2:179430224-179430224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rs744427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chr2:179435887-179435887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rs72646881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chr2:179441917-179441917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rs62618736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chr2:179447787-179447787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rs73038324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chr2:179560847-179560847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rs146496197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chr2:179640923-179640923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rs72650031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chr2:179549407-179549407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rs4894028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chr2:179403750-179403750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rs62621236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chr2:179408713-179408713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rs10164753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chr2:179438866-179438866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rs201412693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chr2:179468704-179468704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rs4893852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chr2:179571448-179571448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rs17355446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chr2:179589241-179589241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rs72648247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chr2:179414177-179414177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rs72648929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chr2:179599473-179599473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chr2:179440885-179440885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rs72648984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chr2:179582760-179582760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rs72648930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chr2:179598553-179598553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chr2:179638651-179638651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chr2:179641901-179641901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chr2:179439491-179439491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chr2:179447927-179447927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vAlign w:val="center"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Genes</w:t>
            </w:r>
            <w:proofErr w:type="spellEnd"/>
          </w:p>
        </w:tc>
        <w:tc>
          <w:tcPr>
            <w:tcW w:w="1259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SNPs</w:t>
            </w:r>
            <w:proofErr w:type="spellEnd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 xml:space="preserve"> ID</w:t>
            </w:r>
          </w:p>
        </w:tc>
        <w:tc>
          <w:tcPr>
            <w:tcW w:w="2650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Position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chr2:179476557-179476557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rs72650019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chr2:179559353-179559353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chr2:179605073-179605073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rs72647897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chr2:179615278-179615278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chr2:179419464-179419464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chr2:179595241-179595241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rs72647876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chr2:179642589-179642589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rs35683768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chr2:179666982-179666982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chr2:179501444-179501444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rs200771189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chr2:179429387-179429387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rs72648925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chr2:179600303-179600303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chr2:179469873-179469873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chr2:179593664-179593664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rs34819099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chr2:179628918-179628918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rs375861551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chr2:179404393-179404393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rs55866005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chr2:179396782-179396782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rs72677225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chr2:179486037-179486037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rs200815663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chr2:179528017-179528017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rs72648227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chr2:179422669-179422669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chr2:179616446-179616446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rs371249764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chr2:179631128-179631128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rs66961115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chr2:179395554-179395554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rs67254537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chr2:179395555-179395555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rs56324595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chr2:179395573-179395573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chr2:179404872-179404872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chr2:179427754-179427754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rs72648937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chr2:179597600-179597600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chr2:179599144-179599144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chr2:179604042-179604042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chr2:179622616-179622616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chr2:179631233-179631233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rs115150240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chr2:179396928-179396928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chr2:179621203-179621203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rs72955213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chr2:179621503-179621503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chr2:179637908-179637908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chr2:179396682-179396682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chr2:179439884-179439884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rs72629787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chr2:179396965-179396965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rs56376197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chr2:179399539-179399539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rs184643087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chr2:179427560-179427560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rs202125813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chr2:179445129-179445129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rs72646833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chr2:179462345-179462345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rs183245562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chr2:179485946-179485946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rs57389274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chr2:179621353-179621353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rs111727915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chr2:179419353-179419353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rs186681106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chr2:179433046-179433046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rs55948748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chr2:179448393-179448393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chr2:179458426-179458426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rs200459347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chr2:179556748-179556748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rs187925021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chr2:179587955-179587955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vAlign w:val="center"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Genes</w:t>
            </w:r>
            <w:proofErr w:type="spellEnd"/>
          </w:p>
        </w:tc>
        <w:tc>
          <w:tcPr>
            <w:tcW w:w="1259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SNPs</w:t>
            </w:r>
            <w:proofErr w:type="spellEnd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 xml:space="preserve"> ID</w:t>
            </w:r>
          </w:p>
        </w:tc>
        <w:tc>
          <w:tcPr>
            <w:tcW w:w="2650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Position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rs148164929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chr2:179606288-179606288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rs370079368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chr2:179410397-179410397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chr2:179596049-179596049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rs116142642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chr2:179468729-179468729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chr2:179469468-179469468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rs370367786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chr2:179431879-179431879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chr2:179501209-179501209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rs371639583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chr2:179659236-179659236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rs368615862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chr2:179425021-179425021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rs201802447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chr2:179468833-179468833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rs3813244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chr2:179434160-179434160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rs201804005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chr2:179437255-179437255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rs138440219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chr2:179615654-179615654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chr2:179396446-179396446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chr2:179409096-179409096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rs55801134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chr2:179440163-179440163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rs17354992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chr2:179486223-179486223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rs17452588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chr2:179585312-179585312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chr2:179404501-179404501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chr2:179410298-179410298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rs72648228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chr2:179422470-179422470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rs72646849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chr2:179454020-179454020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rs200952728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chr2:179553849-179553849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rs55762754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chr2:179437034-179437034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chr2:179441513-179441513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chr2:179397342-179397342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rs72677243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chr2:179479288-179479288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rs140760859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chr2:179643656-179643656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chr2:179605706-179605706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chr2:179605707-179605707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rs369094355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chr2:179560942-179560942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rs72648972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chr2:179585257-179585257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rs72648960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chr2:179589058-179589058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rs34924609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chr2:179399677-179399677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rs201060254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chr2:179417104-179417104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rs33971253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chr2:179605991-179605991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chr2:179413571-179413571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chr2:179430124-179430124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chr2:179641283-179641283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chr2:179642153-179642153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rs72648927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chr2:179599667-179599667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rs371818894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chr2:179439710-179439710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rs376039623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chr2:179408585-179408585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rs115658240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chr2:179441119-179441119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rs368607833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chr2:179528603-179528603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chr2:179395508-179395508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rs201512527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chr2:179435964-179435964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rs75031300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chr2:179638834-179638834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rs376015894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chr2:179659795-179659795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chr2:179399755-179399755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vAlign w:val="center"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lastRenderedPageBreak/>
              <w:t>Genes</w:t>
            </w:r>
            <w:proofErr w:type="spellEnd"/>
          </w:p>
        </w:tc>
        <w:tc>
          <w:tcPr>
            <w:tcW w:w="1259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SNPs</w:t>
            </w:r>
            <w:proofErr w:type="spellEnd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 xml:space="preserve"> ID</w:t>
            </w:r>
          </w:p>
        </w:tc>
        <w:tc>
          <w:tcPr>
            <w:tcW w:w="2650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Position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rs72648244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chr2:179414992-179414992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chr2:179446764-179446764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rs55704830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chr2:179406044-179406044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rs373129706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chr2:179425387-179425387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chr2:179456911-179456911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chr2:179547573-179547573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chr2:179448493-179448493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chr2:179400541-179400541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chr2:179464119-179464119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rs201717871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chr2:179483108-179483108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rs149470241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chr2:179590714-179590714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chr2:179396961-179396961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rs369671334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chr2:179438528-179438528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rs375000725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chr2:179463987-179463987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rs55837610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chr2:179439154-179439154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rs377000174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chr2:179463490-179463490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chr2:179629367-179629367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chr2:179439974-179439974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chr2:179471766-179471766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chr2:179633472-179633472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chr2:179640399-179640399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chr2:179649074-179649074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chr2:179649075-179649075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chr2:179435250-179435250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rs72647843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chr2:179665163-179665163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chr2:179604221-179604221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chr2:179604222-179604222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chr2:179605658-179605658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rs72629783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chr2:179398465-179398465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chr2:179419203-179419203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chr2:179436320-179436320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chr2:179666988-179666988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chr2:179417925-179417925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chr2:179477678-179477678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chr2:179596838-179596838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rs374605213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chr2:179640946-179640946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chr2:179430815-179430815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rs72648989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chr2:179578891-179578891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chr2:179610320-179610320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rs368502650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chr2:179483349-179483349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chr2:179587094-179587094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chr2:179628946-179628946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chr2:179445189-179445189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chr2:179476584-179476584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chr2:179497316-179497316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chr2:179454299-179454299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rs372968732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chr2:179431544-179431544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rs146983095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chr2:179595372-179595372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chr2:179418507-179418507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chr2:179464030-179464030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vAlign w:val="center"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Genes</w:t>
            </w:r>
            <w:proofErr w:type="spellEnd"/>
          </w:p>
        </w:tc>
        <w:tc>
          <w:tcPr>
            <w:tcW w:w="1259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SNPs</w:t>
            </w:r>
            <w:proofErr w:type="spellEnd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 xml:space="preserve"> ID</w:t>
            </w:r>
          </w:p>
        </w:tc>
        <w:tc>
          <w:tcPr>
            <w:tcW w:w="2650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Position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chr2:179474216-179474216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chr2:179598041-179598041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rs377095491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chr2:179456929-179456929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chr2:179481337-179481337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rs373378672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chr2:179600640-179600640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rs373298007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chr2:179495039-179495039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chr2:179398944-179398944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rs55842557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chr2:179393691-179393691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chr2:179642440-179642440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chr2:179642441-179642441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chr2:179430521-179430521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chr2:179560789-179560789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chr2:179452911-179452911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chr2:179498789-179498789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chr2:179621309-179621309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chr2:179425136-179425136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chr2:179452902-179452902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rs185887755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chr2:179430305-179430305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rs56372592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chr2:179434120-179434120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chr2:179557242-179557242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chr2:179569098-179569098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rs72649002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chr2:179571595-179571595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rs72648939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chr2:179597259-179597259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chr2:179654142-179654142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chr2:179659911-179659911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chr2:179472610-179472610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rs111671438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chr2:179563606-179563606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rs56201325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chr2:179437928-179437928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chr2:179572519-179572519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rs74580375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chr2:179486431-179486431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rs374620001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chr2:179635985-179635985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chr2:179599088-179599088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chr2:179499914-179499914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rs72646873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chr2:179444915-179444915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chr2:179596920-179596920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chr2:179453918-179453918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chr2:179468804-179468804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rs185913848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chr2:179472293-179472293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rs189951108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chr2:179588279-179588279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chr2:179600300-179600300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chr2:179438560-179438560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rs376823283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chr2:179579172-179579172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chr2:179481885-179481885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chr2:179486283-179486283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chr2:179571618-179571618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rs72646808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chr2:179472319-179472319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chr2:179669295-179669295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rs202064385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chr2:179407482-179407482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rs199590524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chr2:179659806-179659806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chr2:179410607-179410607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vAlign w:val="center"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Genes</w:t>
            </w:r>
            <w:proofErr w:type="spellEnd"/>
          </w:p>
        </w:tc>
        <w:tc>
          <w:tcPr>
            <w:tcW w:w="1259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SNPs</w:t>
            </w:r>
            <w:proofErr w:type="spellEnd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 xml:space="preserve"> ID</w:t>
            </w:r>
          </w:p>
        </w:tc>
        <w:tc>
          <w:tcPr>
            <w:tcW w:w="2650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Position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rs202014478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chr2:179537200-179537200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rs181104321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chr2:179412307-179412307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rs200854704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chr2:179414944-179414944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rs201348580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chr2:179426711-179426711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chr2:179460495-179460495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rs201284459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chr2:179639725-179639725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chr2:179428595-179428595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chr2:179442825-179442825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chr2:179485125-179485125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rs376537509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chr2:179414062-179414062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chr2:179438390-179438390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rs200213832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chr2:179554549-179554549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chr2:179465827-179465827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chr2:179430142-179430142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chr2:179430960-179430960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chr2:179457370-179457370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chr2:179484965-179484965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chr2:179400433-179400433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chr2:179404661-179404661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chr2:179460521-179460521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TTN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rs72648953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chr2:179593503-179593503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UCP2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rs201315561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chr11:73689345-73689345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UCP2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chr11:73687690-73687690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UCP3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rs377428955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chr11:73717376-73717376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UCP3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rs143786748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chr11:73717340-73717340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UCP3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chr11:73712523-73712523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UCP3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chr11:73712464-73712464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UCP3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rs2229707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chr11:73717247-73717247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UCP3</w:t>
            </w:r>
          </w:p>
        </w:tc>
        <w:tc>
          <w:tcPr>
            <w:tcW w:w="1259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rs139405752</w:t>
            </w: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chr11:73712513-73712513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UGT1A1,</w:t>
            </w:r>
          </w:p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UGT1A10,</w:t>
            </w:r>
          </w:p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UGT1A3,</w:t>
            </w:r>
          </w:p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UGT1A4,</w:t>
            </w:r>
          </w:p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UGT1A5,</w:t>
            </w:r>
          </w:p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UGT1A6,</w:t>
            </w:r>
          </w:p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UGT1A7,</w:t>
            </w:r>
          </w:p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UGT1A8,</w:t>
            </w:r>
          </w:p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UGT1A9</w:t>
            </w:r>
          </w:p>
        </w:tc>
        <w:tc>
          <w:tcPr>
            <w:tcW w:w="1259" w:type="pct"/>
          </w:tcPr>
          <w:p w:rsidR="00106596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  <w:p w:rsidR="00106596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  <w:p w:rsidR="00106596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  <w:p w:rsidR="00106596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  <w:p w:rsidR="00106596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  <w:p w:rsidR="00106596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  <w:p w:rsidR="00106596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  <w:p w:rsidR="00106596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chr2:234677027-234677027</w:t>
            </w:r>
          </w:p>
        </w:tc>
      </w:tr>
      <w:tr w:rsidR="00106596" w:rsidRPr="003313F5" w:rsidTr="00133556">
        <w:trPr>
          <w:trHeight w:val="240"/>
        </w:trPr>
        <w:tc>
          <w:tcPr>
            <w:tcW w:w="1091" w:type="pct"/>
            <w:noWrap/>
            <w:hideMark/>
          </w:tcPr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UGT1A1,</w:t>
            </w:r>
          </w:p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UGT1A10,</w:t>
            </w:r>
          </w:p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UGT1A3,</w:t>
            </w:r>
          </w:p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UGT1A4,</w:t>
            </w:r>
          </w:p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UGT1A5,</w:t>
            </w:r>
          </w:p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UGT1A6,</w:t>
            </w:r>
          </w:p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UGT1A7,</w:t>
            </w:r>
          </w:p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UGT1A8,</w:t>
            </w:r>
          </w:p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UGT1A9</w:t>
            </w:r>
          </w:p>
        </w:tc>
        <w:tc>
          <w:tcPr>
            <w:tcW w:w="1259" w:type="pct"/>
          </w:tcPr>
          <w:p w:rsidR="00106596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  <w:p w:rsidR="00106596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  <w:p w:rsidR="00106596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  <w:p w:rsidR="00106596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  <w:p w:rsidR="00106596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  <w:p w:rsidR="00106596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  <w:p w:rsidR="00106596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  <w:p w:rsidR="00106596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650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chr2:234680986-234680986</w:t>
            </w:r>
          </w:p>
        </w:tc>
      </w:tr>
    </w:tbl>
    <w:p w:rsidR="00106596" w:rsidRDefault="00106596" w:rsidP="00106596"/>
    <w:p w:rsidR="00106596" w:rsidRDefault="00106596" w:rsidP="00106596"/>
    <w:p w:rsidR="00106596" w:rsidRDefault="00106596" w:rsidP="00106596"/>
    <w:p w:rsidR="00106596" w:rsidRDefault="00106596" w:rsidP="00106596"/>
    <w:p w:rsidR="00106596" w:rsidRDefault="00106596" w:rsidP="00106596"/>
    <w:p w:rsidR="00106596" w:rsidRDefault="00106596" w:rsidP="00106596"/>
    <w:tbl>
      <w:tblPr>
        <w:tblStyle w:val="TableGrid"/>
        <w:tblW w:w="5221" w:type="pct"/>
        <w:tblLayout w:type="fixed"/>
        <w:tblLook w:val="04A0" w:firstRow="1" w:lastRow="0" w:firstColumn="1" w:lastColumn="0" w:noHBand="0" w:noVBand="1"/>
      </w:tblPr>
      <w:tblGrid>
        <w:gridCol w:w="1106"/>
        <w:gridCol w:w="1275"/>
        <w:gridCol w:w="2386"/>
      </w:tblGrid>
      <w:tr w:rsidR="00106596" w:rsidRPr="003313F5" w:rsidTr="00133556">
        <w:trPr>
          <w:trHeight w:val="240"/>
        </w:trPr>
        <w:tc>
          <w:tcPr>
            <w:tcW w:w="1160" w:type="pct"/>
            <w:noWrap/>
            <w:vAlign w:val="center"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Genes</w:t>
            </w:r>
            <w:proofErr w:type="spellEnd"/>
          </w:p>
        </w:tc>
        <w:tc>
          <w:tcPr>
            <w:tcW w:w="1337" w:type="pct"/>
            <w:vAlign w:val="center"/>
          </w:tcPr>
          <w:p w:rsidR="00106596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proofErr w:type="spellStart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SNPs</w:t>
            </w:r>
            <w:proofErr w:type="spellEnd"/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 xml:space="preserve"> ID</w:t>
            </w:r>
          </w:p>
        </w:tc>
        <w:tc>
          <w:tcPr>
            <w:tcW w:w="2503" w:type="pct"/>
            <w:noWrap/>
            <w:vAlign w:val="center"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4023F1">
              <w:rPr>
                <w:rFonts w:eastAsia="Times New Roman" w:cs="Times New Roman"/>
                <w:b/>
                <w:sz w:val="18"/>
                <w:szCs w:val="18"/>
                <w:lang w:val="fr-CA"/>
              </w:rPr>
              <w:t>Position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UGT1A1,</w:t>
            </w:r>
          </w:p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UGT1A10,</w:t>
            </w:r>
          </w:p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UGT1A3,</w:t>
            </w:r>
          </w:p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UGT1A4,</w:t>
            </w:r>
          </w:p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UGT1A5,</w:t>
            </w:r>
          </w:p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UGT1A6,</w:t>
            </w:r>
          </w:p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UGT1A7,</w:t>
            </w:r>
          </w:p>
          <w:p w:rsidR="00106596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UGT1A8,</w:t>
            </w:r>
          </w:p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UGT1A9</w:t>
            </w:r>
          </w:p>
        </w:tc>
        <w:tc>
          <w:tcPr>
            <w:tcW w:w="1337" w:type="pct"/>
          </w:tcPr>
          <w:p w:rsidR="00106596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  <w:p w:rsidR="00106596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  <w:p w:rsidR="00106596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  <w:p w:rsidR="00106596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  <w:p w:rsidR="00106596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  <w:p w:rsidR="00106596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  <w:p w:rsidR="00106596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chr2:234680917-234680917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UGT1A6</w:t>
            </w:r>
          </w:p>
        </w:tc>
        <w:tc>
          <w:tcPr>
            <w:tcW w:w="1337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chr2:234602507-234602507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UGT1A6</w:t>
            </w:r>
          </w:p>
        </w:tc>
        <w:tc>
          <w:tcPr>
            <w:tcW w:w="1337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chr2:234601816-234601816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UGT1A6</w:t>
            </w:r>
          </w:p>
        </w:tc>
        <w:tc>
          <w:tcPr>
            <w:tcW w:w="1337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chr2:234601817-234601817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ULK1</w:t>
            </w:r>
          </w:p>
        </w:tc>
        <w:tc>
          <w:tcPr>
            <w:tcW w:w="1337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ind w:right="-1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chr12:132394335-132394335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ULK1</w:t>
            </w:r>
          </w:p>
        </w:tc>
        <w:tc>
          <w:tcPr>
            <w:tcW w:w="1337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ind w:right="-1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chr12:132393243-132393243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ULK1</w:t>
            </w:r>
          </w:p>
        </w:tc>
        <w:tc>
          <w:tcPr>
            <w:tcW w:w="1337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ind w:right="-1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chr12:132403898-132403898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ULK1</w:t>
            </w:r>
          </w:p>
        </w:tc>
        <w:tc>
          <w:tcPr>
            <w:tcW w:w="1337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rs34936984</w:t>
            </w: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ind w:right="-1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chr12:132402007-132402007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lastRenderedPageBreak/>
              <w:t>VDR</w:t>
            </w:r>
          </w:p>
        </w:tc>
        <w:tc>
          <w:tcPr>
            <w:tcW w:w="1337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chr12:48249552-48249552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VDR</w:t>
            </w:r>
          </w:p>
        </w:tc>
        <w:tc>
          <w:tcPr>
            <w:tcW w:w="1337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rs78942213</w:t>
            </w: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chr12:48238711-48238711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VEGFA</w:t>
            </w:r>
          </w:p>
        </w:tc>
        <w:tc>
          <w:tcPr>
            <w:tcW w:w="1337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chr6:43748483-43748483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VEGFA</w:t>
            </w:r>
          </w:p>
        </w:tc>
        <w:tc>
          <w:tcPr>
            <w:tcW w:w="1337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chr6:43745336-43745336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VEGFA</w:t>
            </w:r>
          </w:p>
        </w:tc>
        <w:tc>
          <w:tcPr>
            <w:tcW w:w="1337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chr6:43738507-43738507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VEGFA</w:t>
            </w:r>
          </w:p>
        </w:tc>
        <w:tc>
          <w:tcPr>
            <w:tcW w:w="1337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chr6:43745283-43745283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VEGFA</w:t>
            </w:r>
          </w:p>
        </w:tc>
        <w:tc>
          <w:tcPr>
            <w:tcW w:w="1337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chr6:43748497-43748497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VEGFA</w:t>
            </w:r>
          </w:p>
        </w:tc>
        <w:tc>
          <w:tcPr>
            <w:tcW w:w="1337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chr6:43748498-43748498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XDH</w:t>
            </w:r>
          </w:p>
        </w:tc>
        <w:tc>
          <w:tcPr>
            <w:tcW w:w="1337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rs45564939</w:t>
            </w: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chr2:31560572-31560572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XDH</w:t>
            </w:r>
          </w:p>
        </w:tc>
        <w:tc>
          <w:tcPr>
            <w:tcW w:w="1337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rs17011368</w:t>
            </w: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chr2:31590917-31590917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XDH</w:t>
            </w:r>
          </w:p>
        </w:tc>
        <w:tc>
          <w:tcPr>
            <w:tcW w:w="1337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chr2:31562390-31562390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XDH</w:t>
            </w:r>
          </w:p>
        </w:tc>
        <w:tc>
          <w:tcPr>
            <w:tcW w:w="1337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chr2:31565072-31565072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XDH</w:t>
            </w:r>
          </w:p>
        </w:tc>
        <w:tc>
          <w:tcPr>
            <w:tcW w:w="1337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chr2:31590859-31590859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XDH</w:t>
            </w:r>
          </w:p>
        </w:tc>
        <w:tc>
          <w:tcPr>
            <w:tcW w:w="1337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rs138649664</w:t>
            </w: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chr2:31600072-31600072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XDH</w:t>
            </w:r>
          </w:p>
        </w:tc>
        <w:tc>
          <w:tcPr>
            <w:tcW w:w="1337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rs148585342</w:t>
            </w: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chr2:31588857-31588857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XDH</w:t>
            </w:r>
          </w:p>
        </w:tc>
        <w:tc>
          <w:tcPr>
            <w:tcW w:w="1337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rs149487595</w:t>
            </w: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chr2:31609376-31609376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XDH</w:t>
            </w:r>
          </w:p>
        </w:tc>
        <w:tc>
          <w:tcPr>
            <w:tcW w:w="1337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rs146283435</w:t>
            </w: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chr2:31570459-31570459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XDH</w:t>
            </w:r>
          </w:p>
        </w:tc>
        <w:tc>
          <w:tcPr>
            <w:tcW w:w="1337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rs149717617</w:t>
            </w: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chr2:31588938-31588938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XDH</w:t>
            </w:r>
          </w:p>
        </w:tc>
        <w:tc>
          <w:tcPr>
            <w:tcW w:w="1337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rs201332711</w:t>
            </w: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chr2:31610711-31610711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XDH</w:t>
            </w:r>
          </w:p>
        </w:tc>
        <w:tc>
          <w:tcPr>
            <w:tcW w:w="1337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rs201810251</w:t>
            </w: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chr2:31605901-31605901</w:t>
            </w:r>
          </w:p>
        </w:tc>
      </w:tr>
      <w:tr w:rsidR="00106596" w:rsidRPr="003313F5" w:rsidTr="00133556">
        <w:trPr>
          <w:trHeight w:val="240"/>
        </w:trPr>
        <w:tc>
          <w:tcPr>
            <w:tcW w:w="1160" w:type="pct"/>
            <w:noWrap/>
            <w:hideMark/>
          </w:tcPr>
          <w:p w:rsidR="00106596" w:rsidRPr="003313F5" w:rsidRDefault="00106596" w:rsidP="00133556">
            <w:pPr>
              <w:ind w:right="-108"/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XDH</w:t>
            </w:r>
          </w:p>
        </w:tc>
        <w:tc>
          <w:tcPr>
            <w:tcW w:w="1337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</w:p>
        </w:tc>
        <w:tc>
          <w:tcPr>
            <w:tcW w:w="2503" w:type="pct"/>
            <w:noWrap/>
            <w:hideMark/>
          </w:tcPr>
          <w:p w:rsidR="00106596" w:rsidRPr="003313F5" w:rsidRDefault="00106596" w:rsidP="00133556">
            <w:pPr>
              <w:rPr>
                <w:rFonts w:eastAsia="Times New Roman" w:cs="Times New Roman"/>
                <w:sz w:val="18"/>
                <w:szCs w:val="18"/>
                <w:lang w:val="fr-CA"/>
              </w:rPr>
            </w:pPr>
            <w:r w:rsidRPr="003313F5">
              <w:rPr>
                <w:rFonts w:eastAsia="Times New Roman" w:cs="Times New Roman"/>
                <w:sz w:val="18"/>
                <w:szCs w:val="18"/>
                <w:lang w:val="fr-CA"/>
              </w:rPr>
              <w:t>chr2:31560536-31560536</w:t>
            </w:r>
          </w:p>
        </w:tc>
      </w:tr>
    </w:tbl>
    <w:p w:rsidR="00106596" w:rsidRPr="003313F5" w:rsidRDefault="00106596" w:rsidP="00106596">
      <w:pPr>
        <w:sectPr w:rsidR="00106596" w:rsidRPr="003313F5" w:rsidSect="003313F5">
          <w:pgSz w:w="12240" w:h="15840"/>
          <w:pgMar w:top="1417" w:right="1417" w:bottom="1417" w:left="1417" w:header="708" w:footer="708" w:gutter="0"/>
          <w:cols w:num="2" w:space="708"/>
          <w:docGrid w:linePitch="360"/>
        </w:sectPr>
      </w:pPr>
    </w:p>
    <w:p w:rsidR="00106596" w:rsidRDefault="00106596" w:rsidP="00106596">
      <w:pPr>
        <w:pStyle w:val="Caption"/>
        <w:spacing w:after="0" w:line="360" w:lineRule="auto"/>
        <w:rPr>
          <w:color w:val="auto"/>
          <w:sz w:val="24"/>
          <w:szCs w:val="24"/>
          <w:lang w:val="en-CA"/>
        </w:rPr>
      </w:pPr>
      <w:proofErr w:type="gramStart"/>
      <w:r w:rsidRPr="004B5AF5">
        <w:rPr>
          <w:rFonts w:eastAsia="Times New Roman"/>
          <w:color w:val="auto"/>
          <w:sz w:val="24"/>
          <w:szCs w:val="24"/>
          <w:lang w:val="en-US"/>
        </w:rPr>
        <w:lastRenderedPageBreak/>
        <w:t>Supplemental Digital Content, Table S3.</w:t>
      </w:r>
      <w:proofErr w:type="gramEnd"/>
      <w:r w:rsidRPr="004B5AF5">
        <w:rPr>
          <w:rFonts w:eastAsia="Times New Roman"/>
          <w:color w:val="auto"/>
          <w:sz w:val="24"/>
          <w:szCs w:val="24"/>
          <w:lang w:val="en-US"/>
        </w:rPr>
        <w:t xml:space="preserve"> </w:t>
      </w:r>
      <w:r w:rsidRPr="002652A4">
        <w:rPr>
          <w:color w:val="auto"/>
          <w:sz w:val="24"/>
          <w:szCs w:val="24"/>
          <w:lang w:val="en-CA"/>
        </w:rPr>
        <w:t xml:space="preserve">Clinical characteristics of acute lymphoblastic leukemia survivors </w:t>
      </w:r>
      <w:r>
        <w:rPr>
          <w:color w:val="auto"/>
          <w:sz w:val="24"/>
          <w:szCs w:val="24"/>
          <w:lang w:val="en-CA"/>
        </w:rPr>
        <w:t xml:space="preserve">with a very low or very high cardiorespiratory fitness level </w:t>
      </w:r>
    </w:p>
    <w:p w:rsidR="00106596" w:rsidRPr="004B5AF5" w:rsidRDefault="00106596" w:rsidP="00106596">
      <w:pPr>
        <w:rPr>
          <w:lang w:val="en-US"/>
        </w:rPr>
      </w:pPr>
    </w:p>
    <w:tbl>
      <w:tblPr>
        <w:tblStyle w:val="LightShading"/>
        <w:tblpPr w:leftFromText="141" w:rightFromText="141" w:vertAnchor="text" w:horzAnchor="page" w:tblpX="1346" w:tblpY="74"/>
        <w:tblW w:w="0" w:type="auto"/>
        <w:tblLook w:val="04A0" w:firstRow="1" w:lastRow="0" w:firstColumn="1" w:lastColumn="0" w:noHBand="0" w:noVBand="1"/>
      </w:tblPr>
      <w:tblGrid>
        <w:gridCol w:w="3619"/>
        <w:gridCol w:w="1327"/>
        <w:gridCol w:w="1437"/>
      </w:tblGrid>
      <w:tr w:rsidR="00106596" w:rsidRPr="00C96FA1" w:rsidTr="001335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shd w:val="clear" w:color="auto" w:fill="auto"/>
            <w:hideMark/>
          </w:tcPr>
          <w:p w:rsidR="00106596" w:rsidRPr="00685B11" w:rsidRDefault="00106596" w:rsidP="00133556">
            <w:pPr>
              <w:spacing w:before="60" w:after="60"/>
              <w:rPr>
                <w:rFonts w:eastAsia="Times New Roman" w:cs="Times New Roman"/>
                <w:b w:val="0"/>
                <w:bCs w:val="0"/>
                <w:lang w:val="en-CA"/>
              </w:rPr>
            </w:pPr>
          </w:p>
        </w:tc>
        <w:tc>
          <w:tcPr>
            <w:tcW w:w="0" w:type="auto"/>
            <w:gridSpan w:val="2"/>
            <w:shd w:val="clear" w:color="auto" w:fill="auto"/>
            <w:hideMark/>
          </w:tcPr>
          <w:p w:rsidR="00106596" w:rsidRPr="00C96FA1" w:rsidRDefault="00106596" w:rsidP="00133556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 w:val="0"/>
                <w:color w:val="auto"/>
              </w:rPr>
            </w:pPr>
            <w:proofErr w:type="spellStart"/>
            <w:r>
              <w:rPr>
                <w:rFonts w:eastAsia="Times New Roman" w:cs="Times New Roman"/>
                <w:bCs w:val="0"/>
              </w:rPr>
              <w:t>Group</w:t>
            </w:r>
            <w:proofErr w:type="spellEnd"/>
            <w:r>
              <w:rPr>
                <w:rFonts w:eastAsia="Times New Roman" w:cs="Times New Roman"/>
                <w:bCs w:val="0"/>
              </w:rPr>
              <w:t xml:space="preserve"> 2 </w:t>
            </w:r>
          </w:p>
        </w:tc>
      </w:tr>
      <w:tr w:rsidR="00106596" w:rsidRPr="00C96FA1" w:rsidTr="001335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single" w:sz="4" w:space="0" w:color="auto"/>
            </w:tcBorders>
            <w:shd w:val="clear" w:color="auto" w:fill="auto"/>
          </w:tcPr>
          <w:p w:rsidR="00106596" w:rsidRPr="00C96FA1" w:rsidRDefault="00106596" w:rsidP="00133556">
            <w:pPr>
              <w:spacing w:before="60" w:after="60"/>
              <w:rPr>
                <w:rFonts w:eastAsia="Times New Roman" w:cs="Times New Roman"/>
                <w:b w:val="0"/>
                <w:bCs w:val="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106596" w:rsidRPr="000F1A00" w:rsidRDefault="00106596" w:rsidP="00133556">
            <w:pPr>
              <w:tabs>
                <w:tab w:val="left" w:pos="2970"/>
              </w:tabs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auto"/>
              </w:rPr>
            </w:pPr>
            <w:r w:rsidRPr="007F75B6">
              <w:rPr>
                <w:rFonts w:cs="Times New Roman"/>
                <w:b/>
                <w:color w:val="auto"/>
              </w:rPr>
              <w:t>≤</w:t>
            </w:r>
            <w:r>
              <w:rPr>
                <w:rFonts w:cs="Times New Roman"/>
                <w:b/>
                <w:color w:val="auto"/>
              </w:rPr>
              <w:t>48.3</w:t>
            </w:r>
            <w:r w:rsidRPr="00C96FA1">
              <w:rPr>
                <w:rFonts w:cs="Times New Roman"/>
                <w:b/>
                <w:color w:val="auto"/>
              </w:rPr>
              <w:t>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106596" w:rsidRPr="00C96FA1" w:rsidRDefault="00106596" w:rsidP="0013355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auto"/>
              </w:rPr>
            </w:pPr>
            <w:r>
              <w:rPr>
                <w:rFonts w:cs="Times New Roman"/>
                <w:b/>
                <w:color w:val="auto"/>
                <w:lang w:val="en-US"/>
              </w:rPr>
              <w:t>≥125.6</w:t>
            </w:r>
            <w:r w:rsidRPr="00C96FA1">
              <w:rPr>
                <w:rFonts w:cs="Times New Roman"/>
                <w:b/>
                <w:color w:val="auto"/>
                <w:lang w:val="en-US"/>
              </w:rPr>
              <w:t>%</w:t>
            </w:r>
          </w:p>
        </w:tc>
      </w:tr>
      <w:tr w:rsidR="00106596" w:rsidRPr="0003783C" w:rsidTr="00133556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106596" w:rsidRPr="00C96FA1" w:rsidRDefault="00106596" w:rsidP="00133556">
            <w:pPr>
              <w:rPr>
                <w:rFonts w:eastAsia="Times New Roman" w:cs="Times New Roman"/>
                <w:b w:val="0"/>
                <w:bCs w:val="0"/>
              </w:rPr>
            </w:pPr>
            <w:r w:rsidRPr="00C96FA1">
              <w:rPr>
                <w:rFonts w:eastAsia="Times New Roman" w:cs="Times New Roman"/>
                <w:b w:val="0"/>
                <w:bCs w:val="0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106596" w:rsidRPr="000F1A00" w:rsidRDefault="00106596" w:rsidP="00133556">
            <w:pPr>
              <w:spacing w:before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auto"/>
              </w:rPr>
            </w:pPr>
            <w:r w:rsidRPr="001C1CD9">
              <w:rPr>
                <w:rFonts w:eastAsia="Times New Roman" w:cs="Times New Roman"/>
                <w:color w:val="auto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106596" w:rsidRPr="0003783C" w:rsidRDefault="00106596" w:rsidP="00133556">
            <w:pPr>
              <w:spacing w:before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auto"/>
              </w:rPr>
            </w:pPr>
            <w:r w:rsidRPr="001C1CD9">
              <w:rPr>
                <w:rFonts w:eastAsia="Times New Roman" w:cs="Times New Roman"/>
                <w:color w:val="auto"/>
              </w:rPr>
              <w:t>5</w:t>
            </w:r>
          </w:p>
        </w:tc>
      </w:tr>
      <w:tr w:rsidR="00106596" w:rsidRPr="0003783C" w:rsidTr="001335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:rsidR="00106596" w:rsidRPr="00C96FA1" w:rsidRDefault="00106596" w:rsidP="00133556">
            <w:pPr>
              <w:rPr>
                <w:rFonts w:eastAsia="Times New Roman" w:cs="Times New Roman"/>
                <w:b w:val="0"/>
                <w:bCs w:val="0"/>
              </w:rPr>
            </w:pPr>
            <w:proofErr w:type="spellStart"/>
            <w:r w:rsidRPr="00C96FA1">
              <w:rPr>
                <w:rFonts w:eastAsia="Times New Roman" w:cs="Times New Roman"/>
                <w:b w:val="0"/>
                <w:bCs w:val="0"/>
              </w:rPr>
              <w:t>Gender</w:t>
            </w:r>
            <w:proofErr w:type="spellEnd"/>
            <w:r w:rsidRPr="00C96FA1">
              <w:rPr>
                <w:rFonts w:eastAsia="Times New Roman" w:cs="Times New Roman"/>
                <w:b w:val="0"/>
                <w:bCs w:val="0"/>
              </w:rPr>
              <w:t xml:space="preserve"> (</w:t>
            </w:r>
            <w:proofErr w:type="spellStart"/>
            <w:r w:rsidRPr="00C96FA1">
              <w:rPr>
                <w:rFonts w:eastAsia="Times New Roman" w:cs="Times New Roman"/>
                <w:b w:val="0"/>
                <w:bCs w:val="0"/>
              </w:rPr>
              <w:t>Females</w:t>
            </w:r>
            <w:proofErr w:type="spellEnd"/>
            <w:r w:rsidRPr="00C96FA1">
              <w:rPr>
                <w:rFonts w:eastAsia="Times New Roman" w:cs="Times New Roman"/>
                <w:b w:val="0"/>
                <w:bCs w:val="0"/>
              </w:rPr>
              <w:t xml:space="preserve"> </w:t>
            </w:r>
            <w:r>
              <w:rPr>
                <w:rFonts w:eastAsia="Times New Roman" w:cs="Times New Roman"/>
                <w:b w:val="0"/>
                <w:bCs w:val="0"/>
              </w:rPr>
              <w:t xml:space="preserve">/ </w:t>
            </w:r>
            <w:r w:rsidRPr="00C96FA1">
              <w:rPr>
                <w:rFonts w:eastAsia="Times New Roman" w:cs="Times New Roman"/>
                <w:b w:val="0"/>
                <w:bCs w:val="0"/>
              </w:rPr>
              <w:t>Males</w:t>
            </w:r>
            <w:r>
              <w:rPr>
                <w:rFonts w:eastAsia="Times New Roman" w:cs="Times New Roman"/>
                <w:b w:val="0"/>
                <w:bCs w:val="0"/>
              </w:rPr>
              <w:t>)</w:t>
            </w:r>
          </w:p>
        </w:tc>
        <w:tc>
          <w:tcPr>
            <w:tcW w:w="0" w:type="auto"/>
            <w:shd w:val="clear" w:color="auto" w:fill="auto"/>
            <w:hideMark/>
          </w:tcPr>
          <w:p w:rsidR="00106596" w:rsidRPr="000F1A00" w:rsidRDefault="00106596" w:rsidP="00133556">
            <w:pPr>
              <w:spacing w:before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auto"/>
              </w:rPr>
            </w:pPr>
            <w:r w:rsidRPr="00884E47">
              <w:rPr>
                <w:rFonts w:eastAsia="Times New Roman" w:cs="Times New Roman"/>
                <w:color w:val="auto"/>
              </w:rPr>
              <w:t>3/2</w:t>
            </w:r>
          </w:p>
        </w:tc>
        <w:tc>
          <w:tcPr>
            <w:tcW w:w="0" w:type="auto"/>
            <w:shd w:val="clear" w:color="auto" w:fill="auto"/>
          </w:tcPr>
          <w:p w:rsidR="00106596" w:rsidRPr="0003783C" w:rsidRDefault="00106596" w:rsidP="00133556">
            <w:pPr>
              <w:spacing w:before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auto"/>
              </w:rPr>
            </w:pPr>
            <w:r w:rsidRPr="00884E47">
              <w:rPr>
                <w:rFonts w:eastAsia="Times New Roman" w:cs="Times New Roman"/>
                <w:color w:val="auto"/>
              </w:rPr>
              <w:t>3/2</w:t>
            </w:r>
          </w:p>
        </w:tc>
      </w:tr>
      <w:tr w:rsidR="00106596" w:rsidRPr="0003783C" w:rsidTr="00133556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106596" w:rsidRPr="00C96FA1" w:rsidRDefault="00106596" w:rsidP="00133556">
            <w:pPr>
              <w:rPr>
                <w:rFonts w:eastAsia="Times New Roman" w:cs="Times New Roman"/>
                <w:b w:val="0"/>
                <w:bCs w:val="0"/>
              </w:rPr>
            </w:pPr>
            <w:proofErr w:type="spellStart"/>
            <w:r w:rsidRPr="00C96FA1">
              <w:rPr>
                <w:rFonts w:eastAsia="Times New Roman" w:cs="Times New Roman"/>
                <w:b w:val="0"/>
                <w:bCs w:val="0"/>
              </w:rPr>
              <w:t>Age</w:t>
            </w:r>
            <w:proofErr w:type="spellEnd"/>
            <w:r w:rsidRPr="00C96FA1">
              <w:rPr>
                <w:rFonts w:eastAsia="Times New Roman" w:cs="Times New Roman"/>
                <w:b w:val="0"/>
                <w:bCs w:val="0"/>
              </w:rPr>
              <w:t xml:space="preserve"> at </w:t>
            </w:r>
            <w:proofErr w:type="spellStart"/>
            <w:r w:rsidRPr="00C96FA1">
              <w:rPr>
                <w:rFonts w:eastAsia="Times New Roman" w:cs="Times New Roman"/>
                <w:b w:val="0"/>
                <w:bCs w:val="0"/>
              </w:rPr>
              <w:t>visit</w:t>
            </w:r>
            <w:proofErr w:type="spellEnd"/>
            <w:r w:rsidRPr="00C96FA1">
              <w:rPr>
                <w:rFonts w:eastAsia="Times New Roman" w:cs="Times New Roman"/>
                <w:b w:val="0"/>
                <w:bCs w:val="0"/>
              </w:rPr>
              <w:t xml:space="preserve"> (y)</w:t>
            </w:r>
          </w:p>
        </w:tc>
        <w:tc>
          <w:tcPr>
            <w:tcW w:w="0" w:type="auto"/>
            <w:shd w:val="clear" w:color="auto" w:fill="auto"/>
          </w:tcPr>
          <w:p w:rsidR="00106596" w:rsidRPr="000F1A00" w:rsidRDefault="00106596" w:rsidP="00133556">
            <w:pPr>
              <w:spacing w:before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auto"/>
              </w:rPr>
            </w:pPr>
            <w:r w:rsidRPr="005B6928">
              <w:rPr>
                <w:rFonts w:eastAsia="Times New Roman" w:cs="Times New Roman"/>
                <w:color w:val="auto"/>
              </w:rPr>
              <w:t>20.0 ± 2.4</w:t>
            </w:r>
          </w:p>
        </w:tc>
        <w:tc>
          <w:tcPr>
            <w:tcW w:w="0" w:type="auto"/>
            <w:shd w:val="clear" w:color="auto" w:fill="auto"/>
          </w:tcPr>
          <w:p w:rsidR="00106596" w:rsidRPr="0003783C" w:rsidRDefault="00106596" w:rsidP="00133556">
            <w:pPr>
              <w:spacing w:before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auto"/>
              </w:rPr>
            </w:pPr>
            <w:r w:rsidRPr="0045066E">
              <w:rPr>
                <w:rFonts w:eastAsia="Times New Roman" w:cs="Times New Roman"/>
                <w:color w:val="auto"/>
              </w:rPr>
              <w:t>20.0 ± 7.2</w:t>
            </w:r>
          </w:p>
        </w:tc>
      </w:tr>
      <w:tr w:rsidR="00106596" w:rsidRPr="0003783C" w:rsidTr="001335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:rsidR="00106596" w:rsidRPr="00685B11" w:rsidRDefault="00106596" w:rsidP="00133556">
            <w:pPr>
              <w:rPr>
                <w:rFonts w:eastAsia="Times New Roman" w:cs="Times New Roman"/>
                <w:b w:val="0"/>
                <w:bCs w:val="0"/>
                <w:lang w:val="en-CA"/>
              </w:rPr>
            </w:pPr>
            <w:r w:rsidRPr="00685B11">
              <w:rPr>
                <w:rFonts w:eastAsia="Times New Roman" w:cs="Times New Roman"/>
                <w:b w:val="0"/>
                <w:bCs w:val="0"/>
                <w:lang w:val="en-CA"/>
              </w:rPr>
              <w:t>Age at cancer diagnosis (y)</w:t>
            </w:r>
          </w:p>
        </w:tc>
        <w:tc>
          <w:tcPr>
            <w:tcW w:w="0" w:type="auto"/>
            <w:shd w:val="clear" w:color="auto" w:fill="auto"/>
          </w:tcPr>
          <w:p w:rsidR="00106596" w:rsidRPr="000F1A00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auto"/>
              </w:rPr>
            </w:pPr>
            <w:r w:rsidRPr="005B6928">
              <w:rPr>
                <w:rFonts w:eastAsia="Times New Roman" w:cs="Times New Roman"/>
                <w:color w:val="auto"/>
              </w:rPr>
              <w:t>3.8 ± 3.6</w:t>
            </w:r>
          </w:p>
        </w:tc>
        <w:tc>
          <w:tcPr>
            <w:tcW w:w="0" w:type="auto"/>
            <w:shd w:val="clear" w:color="auto" w:fill="auto"/>
          </w:tcPr>
          <w:p w:rsidR="00106596" w:rsidRPr="0003783C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auto"/>
              </w:rPr>
            </w:pPr>
            <w:r w:rsidRPr="0045066E">
              <w:rPr>
                <w:rFonts w:eastAsia="Times New Roman" w:cs="Times New Roman"/>
                <w:color w:val="auto"/>
              </w:rPr>
              <w:t>6.4 ± 5.5</w:t>
            </w:r>
          </w:p>
        </w:tc>
      </w:tr>
      <w:tr w:rsidR="00106596" w:rsidRPr="0003783C" w:rsidTr="00133556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106596" w:rsidRPr="00685B11" w:rsidRDefault="00106596" w:rsidP="00133556">
            <w:pPr>
              <w:rPr>
                <w:rFonts w:eastAsia="Times New Roman" w:cs="Times New Roman"/>
                <w:b w:val="0"/>
                <w:bCs w:val="0"/>
                <w:lang w:val="en-CA"/>
              </w:rPr>
            </w:pPr>
            <w:r w:rsidRPr="00685B11">
              <w:rPr>
                <w:rFonts w:eastAsia="Times New Roman" w:cs="Times New Roman"/>
                <w:b w:val="0"/>
                <w:bCs w:val="0"/>
                <w:lang w:val="en-CA"/>
              </w:rPr>
              <w:t>Time from</w:t>
            </w:r>
            <w:r>
              <w:rPr>
                <w:rFonts w:eastAsia="Times New Roman" w:cs="Times New Roman"/>
                <w:b w:val="0"/>
                <w:bCs w:val="0"/>
                <w:lang w:val="en-CA"/>
              </w:rPr>
              <w:t xml:space="preserve"> the</w:t>
            </w:r>
            <w:r w:rsidRPr="00685B11">
              <w:rPr>
                <w:rFonts w:eastAsia="Times New Roman" w:cs="Times New Roman"/>
                <w:b w:val="0"/>
                <w:bCs w:val="0"/>
                <w:lang w:val="en-CA"/>
              </w:rPr>
              <w:t xml:space="preserve"> end </w:t>
            </w:r>
            <w:r>
              <w:rPr>
                <w:rFonts w:eastAsia="Times New Roman" w:cs="Times New Roman"/>
                <w:b w:val="0"/>
                <w:bCs w:val="0"/>
                <w:lang w:val="en-CA"/>
              </w:rPr>
              <w:t xml:space="preserve">of the </w:t>
            </w:r>
            <w:r w:rsidRPr="00685B11">
              <w:rPr>
                <w:rFonts w:eastAsia="Times New Roman" w:cs="Times New Roman"/>
                <w:b w:val="0"/>
                <w:bCs w:val="0"/>
                <w:lang w:val="en-CA"/>
              </w:rPr>
              <w:t>treatment (y)</w:t>
            </w:r>
          </w:p>
        </w:tc>
        <w:tc>
          <w:tcPr>
            <w:tcW w:w="0" w:type="auto"/>
            <w:shd w:val="clear" w:color="auto" w:fill="auto"/>
          </w:tcPr>
          <w:p w:rsidR="00106596" w:rsidRPr="000F1A00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auto"/>
              </w:rPr>
            </w:pPr>
            <w:r w:rsidRPr="005B6928">
              <w:rPr>
                <w:rFonts w:eastAsia="Times New Roman" w:cs="Times New Roman"/>
                <w:color w:val="auto"/>
              </w:rPr>
              <w:t>15.3 ± 2.5</w:t>
            </w:r>
          </w:p>
        </w:tc>
        <w:tc>
          <w:tcPr>
            <w:tcW w:w="0" w:type="auto"/>
            <w:shd w:val="clear" w:color="auto" w:fill="auto"/>
          </w:tcPr>
          <w:p w:rsidR="00106596" w:rsidRPr="0003783C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auto"/>
              </w:rPr>
            </w:pPr>
            <w:r w:rsidRPr="0045066E">
              <w:rPr>
                <w:rFonts w:eastAsia="Times New Roman" w:cs="Times New Roman"/>
                <w:color w:val="auto"/>
              </w:rPr>
              <w:t>10.9 ± 3.7</w:t>
            </w:r>
          </w:p>
        </w:tc>
      </w:tr>
      <w:tr w:rsidR="00106596" w:rsidRPr="0003783C" w:rsidTr="001335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106596" w:rsidRPr="00C96FA1" w:rsidRDefault="00106596" w:rsidP="00133556">
            <w:pPr>
              <w:rPr>
                <w:rFonts w:eastAsia="Times New Roman" w:cs="Times New Roman"/>
                <w:b w:val="0"/>
                <w:bCs w:val="0"/>
              </w:rPr>
            </w:pPr>
            <w:proofErr w:type="spellStart"/>
            <w:r w:rsidRPr="00C96FA1">
              <w:rPr>
                <w:rFonts w:eastAsia="Times New Roman" w:cs="Times New Roman"/>
                <w:b w:val="0"/>
                <w:bCs w:val="0"/>
              </w:rPr>
              <w:t>Weight</w:t>
            </w:r>
            <w:proofErr w:type="spellEnd"/>
            <w:r w:rsidRPr="00C96FA1">
              <w:rPr>
                <w:rFonts w:eastAsia="Times New Roman" w:cs="Times New Roman"/>
                <w:b w:val="0"/>
                <w:bCs w:val="0"/>
              </w:rPr>
              <w:t xml:space="preserve"> (kg)</w:t>
            </w:r>
          </w:p>
        </w:tc>
        <w:tc>
          <w:tcPr>
            <w:tcW w:w="0" w:type="auto"/>
            <w:shd w:val="clear" w:color="auto" w:fill="auto"/>
          </w:tcPr>
          <w:p w:rsidR="00106596" w:rsidRPr="000F1A00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auto"/>
              </w:rPr>
            </w:pPr>
            <w:r w:rsidRPr="005B6928">
              <w:rPr>
                <w:rFonts w:eastAsia="Times New Roman" w:cs="Times New Roman"/>
                <w:color w:val="auto"/>
              </w:rPr>
              <w:t>58.7 ± 24.2</w:t>
            </w:r>
          </w:p>
        </w:tc>
        <w:tc>
          <w:tcPr>
            <w:tcW w:w="0" w:type="auto"/>
            <w:shd w:val="clear" w:color="auto" w:fill="auto"/>
          </w:tcPr>
          <w:p w:rsidR="00106596" w:rsidRPr="0003783C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auto"/>
              </w:rPr>
            </w:pPr>
            <w:r w:rsidRPr="0045066E">
              <w:rPr>
                <w:rFonts w:eastAsia="Times New Roman" w:cs="Times New Roman"/>
                <w:color w:val="auto"/>
              </w:rPr>
              <w:t>65.0 ± 17.5</w:t>
            </w:r>
          </w:p>
        </w:tc>
      </w:tr>
      <w:tr w:rsidR="00106596" w:rsidRPr="00F5506F" w:rsidTr="00133556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:rsidR="00106596" w:rsidRPr="00C96FA1" w:rsidRDefault="00106596" w:rsidP="00133556">
            <w:pPr>
              <w:rPr>
                <w:rFonts w:eastAsia="Times New Roman" w:cs="Times New Roman"/>
                <w:b w:val="0"/>
                <w:bCs w:val="0"/>
              </w:rPr>
            </w:pPr>
            <w:proofErr w:type="spellStart"/>
            <w:r w:rsidRPr="00C96FA1">
              <w:rPr>
                <w:rFonts w:eastAsia="Times New Roman" w:cs="Times New Roman"/>
                <w:b w:val="0"/>
                <w:bCs w:val="0"/>
              </w:rPr>
              <w:t>Height</w:t>
            </w:r>
            <w:proofErr w:type="spellEnd"/>
            <w:r w:rsidRPr="00C96FA1">
              <w:rPr>
                <w:rFonts w:eastAsia="Times New Roman" w:cs="Times New Roman"/>
                <w:b w:val="0"/>
                <w:bCs w:val="0"/>
              </w:rPr>
              <w:t xml:space="preserve"> (cm)</w:t>
            </w:r>
          </w:p>
        </w:tc>
        <w:tc>
          <w:tcPr>
            <w:tcW w:w="0" w:type="auto"/>
            <w:shd w:val="clear" w:color="auto" w:fill="auto"/>
          </w:tcPr>
          <w:p w:rsidR="00106596" w:rsidRPr="000F1A00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auto"/>
              </w:rPr>
            </w:pPr>
            <w:r w:rsidRPr="005B6928">
              <w:rPr>
                <w:rFonts w:eastAsia="Times New Roman" w:cs="Times New Roman"/>
                <w:color w:val="auto"/>
              </w:rPr>
              <w:t>165.7 ± 11.6</w:t>
            </w:r>
          </w:p>
        </w:tc>
        <w:tc>
          <w:tcPr>
            <w:tcW w:w="0" w:type="auto"/>
            <w:shd w:val="clear" w:color="auto" w:fill="auto"/>
          </w:tcPr>
          <w:p w:rsidR="00106596" w:rsidRPr="00F5506F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auto"/>
              </w:rPr>
            </w:pPr>
            <w:r w:rsidRPr="0045066E">
              <w:rPr>
                <w:rFonts w:eastAsia="Times New Roman" w:cs="Times New Roman"/>
                <w:color w:val="auto"/>
              </w:rPr>
              <w:t>165.5 ± 14.1</w:t>
            </w:r>
          </w:p>
        </w:tc>
      </w:tr>
      <w:tr w:rsidR="00106596" w:rsidRPr="00386267" w:rsidTr="001335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:rsidR="00106596" w:rsidRPr="00685B11" w:rsidRDefault="00106596" w:rsidP="00133556">
            <w:pPr>
              <w:rPr>
                <w:rFonts w:eastAsia="Times New Roman" w:cs="Times New Roman"/>
                <w:b w:val="0"/>
                <w:bCs w:val="0"/>
                <w:lang w:val="en-CA"/>
              </w:rPr>
            </w:pPr>
            <m:oMath>
              <m:acc>
                <m:accPr>
                  <m:chr m:val="̇"/>
                  <m:ctrlPr>
                    <w:rPr>
                      <w:rFonts w:ascii="Cambria Math" w:eastAsia="Times New Roman" w:hAnsi="Cambria Math" w:cs="Times New Roman"/>
                      <w:b w:val="0"/>
                      <w:bCs w:val="0"/>
                      <w:i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eastAsia="Times New Roman" w:cs="Times New Roman"/>
                      <w:b w:val="0"/>
                      <w:bCs w:val="0"/>
                      <w:lang w:val="en-CA"/>
                    </w:rPr>
                    <m:t>V</m:t>
                  </m:r>
                </m:e>
              </m:acc>
            </m:oMath>
            <w:r w:rsidRPr="00685B11">
              <w:rPr>
                <w:rFonts w:eastAsia="Times New Roman" w:cs="Times New Roman"/>
                <w:b w:val="0"/>
                <w:bCs w:val="0"/>
                <w:lang w:val="en-CA"/>
              </w:rPr>
              <w:t>O</w:t>
            </w:r>
            <w:r w:rsidRPr="00685B11">
              <w:rPr>
                <w:rFonts w:eastAsia="Times New Roman" w:cs="Times New Roman"/>
                <w:b w:val="0"/>
                <w:bCs w:val="0"/>
                <w:vertAlign w:val="subscript"/>
                <w:lang w:val="en-CA"/>
              </w:rPr>
              <w:t>2</w:t>
            </w:r>
            <w:r w:rsidRPr="00685B11">
              <w:rPr>
                <w:rFonts w:eastAsia="Times New Roman" w:cs="Times New Roman"/>
                <w:b w:val="0"/>
                <w:bCs w:val="0"/>
                <w:lang w:val="en-CA"/>
              </w:rPr>
              <w:t xml:space="preserve"> peak (mL.kg</w:t>
            </w:r>
            <w:r w:rsidRPr="00685B11">
              <w:rPr>
                <w:rFonts w:eastAsia="Times New Roman" w:cs="Times New Roman"/>
                <w:b w:val="0"/>
                <w:bCs w:val="0"/>
                <w:vertAlign w:val="superscript"/>
                <w:lang w:val="en-CA"/>
              </w:rPr>
              <w:t>-1</w:t>
            </w:r>
            <w:r w:rsidRPr="00685B11">
              <w:rPr>
                <w:rFonts w:eastAsia="Times New Roman" w:cs="Times New Roman"/>
                <w:b w:val="0"/>
                <w:bCs w:val="0"/>
                <w:lang w:val="en-CA"/>
              </w:rPr>
              <w:t>.min</w:t>
            </w:r>
            <w:r w:rsidRPr="00685B11">
              <w:rPr>
                <w:rFonts w:eastAsia="Times New Roman" w:cs="Times New Roman"/>
                <w:b w:val="0"/>
                <w:bCs w:val="0"/>
                <w:vertAlign w:val="superscript"/>
                <w:lang w:val="en-CA"/>
              </w:rPr>
              <w:t>-1</w:t>
            </w:r>
            <w:r w:rsidRPr="00685B11">
              <w:rPr>
                <w:rFonts w:eastAsia="Times New Roman" w:cs="Times New Roman"/>
                <w:b w:val="0"/>
                <w:bCs w:val="0"/>
                <w:lang w:val="en-CA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106596" w:rsidRPr="000F1A00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auto"/>
              </w:rPr>
            </w:pPr>
            <w:r w:rsidRPr="005B6928">
              <w:rPr>
                <w:rFonts w:eastAsia="Times New Roman" w:cs="Times New Roman"/>
                <w:color w:val="auto"/>
              </w:rPr>
              <w:t>19.7 ± 4.8</w:t>
            </w:r>
          </w:p>
        </w:tc>
        <w:tc>
          <w:tcPr>
            <w:tcW w:w="0" w:type="auto"/>
            <w:shd w:val="clear" w:color="auto" w:fill="auto"/>
          </w:tcPr>
          <w:p w:rsidR="00106596" w:rsidRPr="00386267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auto"/>
              </w:rPr>
            </w:pPr>
            <w:r w:rsidRPr="0045066E">
              <w:rPr>
                <w:rFonts w:eastAsia="Times New Roman" w:cs="Times New Roman"/>
                <w:color w:val="auto"/>
              </w:rPr>
              <w:t>42.7 ± 2.9*</w:t>
            </w:r>
          </w:p>
        </w:tc>
      </w:tr>
      <w:tr w:rsidR="00106596" w:rsidRPr="00977690" w:rsidTr="00133556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106596" w:rsidRPr="00685B11" w:rsidRDefault="00106596" w:rsidP="00133556">
            <w:pPr>
              <w:rPr>
                <w:rFonts w:eastAsia="Times New Roman" w:cs="Times New Roman"/>
                <w:b w:val="0"/>
                <w:bCs w:val="0"/>
                <w:lang w:val="en-CA"/>
              </w:rPr>
            </w:pPr>
            <w:r w:rsidRPr="00685B11">
              <w:rPr>
                <w:rFonts w:eastAsia="Times New Roman" w:cs="Times New Roman"/>
                <w:b w:val="0"/>
                <w:bCs w:val="0"/>
                <w:lang w:val="en-CA"/>
              </w:rPr>
              <w:t xml:space="preserve">Power at </w:t>
            </w:r>
            <m:oMath>
              <m:acc>
                <m:accPr>
                  <m:chr m:val="̇"/>
                  <m:ctrlPr>
                    <w:rPr>
                      <w:rFonts w:ascii="Cambria Math" w:eastAsia="Times New Roman" w:hAnsi="Cambria Math" w:cs="Times New Roman"/>
                      <w:b w:val="0"/>
                      <w:bCs w:val="0"/>
                      <w:i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eastAsia="Times New Roman" w:cs="Times New Roman"/>
                      <w:b w:val="0"/>
                      <w:bCs w:val="0"/>
                      <w:lang w:val="en-CA"/>
                    </w:rPr>
                    <m:t>V</m:t>
                  </m:r>
                </m:e>
              </m:acc>
            </m:oMath>
            <w:r w:rsidRPr="00685B11">
              <w:rPr>
                <w:rFonts w:eastAsia="Times New Roman" w:cs="Times New Roman"/>
                <w:b w:val="0"/>
                <w:bCs w:val="0"/>
                <w:lang w:val="en-CA"/>
              </w:rPr>
              <w:t>O</w:t>
            </w:r>
            <w:r w:rsidRPr="00685B11">
              <w:rPr>
                <w:rFonts w:eastAsia="Times New Roman" w:cs="Times New Roman"/>
                <w:b w:val="0"/>
                <w:bCs w:val="0"/>
                <w:vertAlign w:val="subscript"/>
                <w:lang w:val="en-CA"/>
              </w:rPr>
              <w:t>2</w:t>
            </w:r>
            <w:r w:rsidRPr="00685B11">
              <w:rPr>
                <w:rFonts w:eastAsia="Times New Roman" w:cs="Times New Roman"/>
                <w:b w:val="0"/>
                <w:bCs w:val="0"/>
                <w:lang w:val="en-CA"/>
              </w:rPr>
              <w:t xml:space="preserve"> peak (W)</w:t>
            </w:r>
          </w:p>
        </w:tc>
        <w:tc>
          <w:tcPr>
            <w:tcW w:w="0" w:type="auto"/>
            <w:shd w:val="clear" w:color="auto" w:fill="auto"/>
          </w:tcPr>
          <w:p w:rsidR="00106596" w:rsidRPr="000F1A00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auto"/>
              </w:rPr>
            </w:pPr>
            <w:r w:rsidRPr="005B6928">
              <w:rPr>
                <w:rFonts w:eastAsia="Times New Roman" w:cs="Times New Roman"/>
                <w:color w:val="auto"/>
              </w:rPr>
              <w:t>110.0 ± 65.2</w:t>
            </w:r>
          </w:p>
        </w:tc>
        <w:tc>
          <w:tcPr>
            <w:tcW w:w="0" w:type="auto"/>
            <w:shd w:val="clear" w:color="auto" w:fill="auto"/>
          </w:tcPr>
          <w:p w:rsidR="00106596" w:rsidRPr="00977690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auto"/>
              </w:rPr>
            </w:pPr>
            <w:r w:rsidRPr="0045066E">
              <w:rPr>
                <w:rFonts w:eastAsia="Times New Roman" w:cs="Times New Roman"/>
                <w:color w:val="auto"/>
              </w:rPr>
              <w:t>189.8 ± 9.2</w:t>
            </w:r>
            <w:r>
              <w:rPr>
                <w:rFonts w:eastAsia="Times New Roman" w:cs="Times New Roman"/>
                <w:color w:val="auto"/>
              </w:rPr>
              <w:t>*</w:t>
            </w:r>
          </w:p>
        </w:tc>
      </w:tr>
      <w:tr w:rsidR="00106596" w:rsidRPr="00977690" w:rsidTr="001335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106596" w:rsidRPr="00C96FA1" w:rsidRDefault="00106596" w:rsidP="00133556">
            <w:pPr>
              <w:rPr>
                <w:rFonts w:eastAsia="Times New Roman" w:cs="Times New Roman"/>
                <w:b w:val="0"/>
                <w:bCs w:val="0"/>
              </w:rPr>
            </w:pPr>
            <m:oMath>
              <m:acc>
                <m:accPr>
                  <m:chr m:val="̇"/>
                  <m:ctrlPr>
                    <w:rPr>
                      <w:rFonts w:ascii="Cambria Math" w:eastAsia="Times New Roman" w:hAnsi="Cambria Math" w:cs="Times New Roman"/>
                      <w:b w:val="0"/>
                      <w:bCs w:val="0"/>
                      <w:i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eastAsia="Times New Roman" w:cs="Times New Roman"/>
                      <w:b w:val="0"/>
                      <w:bCs w:val="0"/>
                    </w:rPr>
                    <m:t>V</m:t>
                  </m:r>
                </m:e>
              </m:acc>
            </m:oMath>
            <w:r w:rsidRPr="00C96FA1">
              <w:rPr>
                <w:rFonts w:eastAsia="Times New Roman" w:cs="Times New Roman"/>
                <w:b w:val="0"/>
                <w:bCs w:val="0"/>
              </w:rPr>
              <w:t>O</w:t>
            </w:r>
            <w:r w:rsidRPr="00C96FA1">
              <w:rPr>
                <w:rFonts w:eastAsia="Times New Roman" w:cs="Times New Roman"/>
                <w:b w:val="0"/>
                <w:bCs w:val="0"/>
                <w:vertAlign w:val="subscript"/>
              </w:rPr>
              <w:t>2</w:t>
            </w:r>
            <w:r w:rsidRPr="00C96FA1">
              <w:rPr>
                <w:rFonts w:eastAsia="Times New Roman" w:cs="Times New Roman"/>
                <w:b w:val="0"/>
                <w:bCs w:val="0"/>
              </w:rPr>
              <w:t xml:space="preserve"> </w:t>
            </w:r>
            <w:proofErr w:type="spellStart"/>
            <w:r w:rsidRPr="00C96FA1">
              <w:rPr>
                <w:rFonts w:eastAsia="Times New Roman" w:cs="Times New Roman"/>
                <w:b w:val="0"/>
                <w:bCs w:val="0"/>
              </w:rPr>
              <w:t>peak</w:t>
            </w:r>
            <w:proofErr w:type="spellEnd"/>
            <w:r w:rsidRPr="00C96FA1">
              <w:rPr>
                <w:rFonts w:eastAsia="Times New Roman" w:cs="Times New Roman"/>
                <w:b w:val="0"/>
                <w:bCs w:val="0"/>
              </w:rPr>
              <w:t xml:space="preserve"> </w:t>
            </w:r>
            <w:proofErr w:type="spellStart"/>
            <w:r w:rsidRPr="00C96FA1">
              <w:rPr>
                <w:rFonts w:eastAsia="Times New Roman" w:cs="Times New Roman"/>
                <w:b w:val="0"/>
                <w:bCs w:val="0"/>
              </w:rPr>
              <w:t>predicted</w:t>
            </w:r>
            <w:proofErr w:type="spellEnd"/>
            <w:r w:rsidRPr="00C96FA1">
              <w:rPr>
                <w:rFonts w:eastAsia="Times New Roman" w:cs="Times New Roman"/>
                <w:b w:val="0"/>
                <w:bCs w:val="0"/>
              </w:rPr>
              <w:t xml:space="preserve"> (%)</w:t>
            </w:r>
          </w:p>
        </w:tc>
        <w:tc>
          <w:tcPr>
            <w:tcW w:w="0" w:type="auto"/>
            <w:shd w:val="clear" w:color="auto" w:fill="auto"/>
          </w:tcPr>
          <w:p w:rsidR="00106596" w:rsidRPr="000F1A00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auto"/>
              </w:rPr>
            </w:pPr>
            <w:r w:rsidRPr="005B6928">
              <w:rPr>
                <w:rFonts w:eastAsia="Times New Roman" w:cs="Times New Roman"/>
                <w:color w:val="auto"/>
              </w:rPr>
              <w:t>43.5 ± 4.7</w:t>
            </w:r>
          </w:p>
        </w:tc>
        <w:tc>
          <w:tcPr>
            <w:tcW w:w="0" w:type="auto"/>
            <w:shd w:val="clear" w:color="auto" w:fill="auto"/>
          </w:tcPr>
          <w:p w:rsidR="00106596" w:rsidRPr="00977690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auto"/>
              </w:rPr>
            </w:pPr>
            <w:r w:rsidRPr="0045066E">
              <w:rPr>
                <w:rFonts w:eastAsia="Times New Roman" w:cs="Times New Roman"/>
                <w:color w:val="auto"/>
              </w:rPr>
              <w:t>225.0 ± 88.4*</w:t>
            </w:r>
          </w:p>
        </w:tc>
      </w:tr>
      <w:tr w:rsidR="00106596" w:rsidRPr="00F5506F" w:rsidTr="00133556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106596" w:rsidRPr="00C96FA1" w:rsidRDefault="00106596" w:rsidP="00133556">
            <w:pPr>
              <w:rPr>
                <w:rFonts w:eastAsia="MS Mincho" w:cs="Times New Roman"/>
                <w:b w:val="0"/>
                <w:bCs w:val="0"/>
              </w:rPr>
            </w:pPr>
            <w:proofErr w:type="spellStart"/>
            <w:r w:rsidRPr="00C96FA1">
              <w:rPr>
                <w:rFonts w:eastAsia="MS Mincho" w:cs="Times New Roman"/>
                <w:b w:val="0"/>
                <w:bCs w:val="0"/>
              </w:rPr>
              <w:t>Physical</w:t>
            </w:r>
            <w:proofErr w:type="spellEnd"/>
            <w:r w:rsidRPr="00C96FA1">
              <w:rPr>
                <w:rFonts w:eastAsia="MS Mincho" w:cs="Times New Roman"/>
                <w:b w:val="0"/>
                <w:bCs w:val="0"/>
              </w:rPr>
              <w:t xml:space="preserve"> </w:t>
            </w:r>
            <w:proofErr w:type="spellStart"/>
            <w:r w:rsidRPr="00C96FA1">
              <w:rPr>
                <w:rFonts w:eastAsia="MS Mincho" w:cs="Times New Roman"/>
                <w:b w:val="0"/>
                <w:bCs w:val="0"/>
              </w:rPr>
              <w:t>activity</w:t>
            </w:r>
            <w:proofErr w:type="spellEnd"/>
            <w:r w:rsidRPr="00C96FA1">
              <w:rPr>
                <w:rFonts w:eastAsia="MS Mincho" w:cs="Times New Roman"/>
                <w:b w:val="0"/>
                <w:bCs w:val="0"/>
              </w:rPr>
              <w:t xml:space="preserve"> (min)</w:t>
            </w:r>
          </w:p>
        </w:tc>
        <w:tc>
          <w:tcPr>
            <w:tcW w:w="0" w:type="auto"/>
            <w:shd w:val="clear" w:color="auto" w:fill="auto"/>
          </w:tcPr>
          <w:p w:rsidR="00106596" w:rsidRPr="000F1A00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auto"/>
              </w:rPr>
            </w:pPr>
            <w:r w:rsidRPr="005B6928">
              <w:rPr>
                <w:rFonts w:eastAsia="Times New Roman" w:cs="Times New Roman"/>
                <w:color w:val="auto"/>
              </w:rPr>
              <w:t>14.7 ± 20.2</w:t>
            </w:r>
          </w:p>
        </w:tc>
        <w:tc>
          <w:tcPr>
            <w:tcW w:w="0" w:type="auto"/>
            <w:shd w:val="clear" w:color="auto" w:fill="auto"/>
          </w:tcPr>
          <w:p w:rsidR="00106596" w:rsidRPr="00F5506F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auto"/>
              </w:rPr>
            </w:pPr>
            <w:r w:rsidRPr="0045066E">
              <w:rPr>
                <w:rFonts w:eastAsia="Times New Roman" w:cs="Times New Roman"/>
                <w:color w:val="auto"/>
              </w:rPr>
              <w:t>128.0 ± 1.9*</w:t>
            </w:r>
          </w:p>
        </w:tc>
      </w:tr>
    </w:tbl>
    <w:p w:rsidR="00106596" w:rsidRPr="002652A4" w:rsidRDefault="00106596" w:rsidP="00106596"/>
    <w:p w:rsidR="00106596" w:rsidRDefault="00106596" w:rsidP="00106596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</w:rPr>
      </w:pPr>
    </w:p>
    <w:p w:rsidR="00106596" w:rsidRDefault="00106596" w:rsidP="00106596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</w:rPr>
      </w:pPr>
    </w:p>
    <w:p w:rsidR="00106596" w:rsidRDefault="00106596" w:rsidP="00106596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</w:rPr>
      </w:pPr>
    </w:p>
    <w:p w:rsidR="00106596" w:rsidRDefault="00106596" w:rsidP="00106596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</w:rPr>
      </w:pPr>
    </w:p>
    <w:p w:rsidR="00106596" w:rsidRDefault="00106596" w:rsidP="00106596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</w:rPr>
      </w:pPr>
    </w:p>
    <w:p w:rsidR="00106596" w:rsidRDefault="00106596" w:rsidP="00106596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</w:rPr>
      </w:pPr>
    </w:p>
    <w:p w:rsidR="00106596" w:rsidRDefault="00106596" w:rsidP="00106596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</w:rPr>
      </w:pPr>
    </w:p>
    <w:p w:rsidR="00106596" w:rsidRDefault="00106596" w:rsidP="00106596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</w:rPr>
      </w:pPr>
    </w:p>
    <w:p w:rsidR="00106596" w:rsidRDefault="00106596" w:rsidP="00106596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</w:rPr>
      </w:pPr>
    </w:p>
    <w:p w:rsidR="00106596" w:rsidRDefault="00106596" w:rsidP="00106596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</w:rPr>
      </w:pPr>
    </w:p>
    <w:p w:rsidR="00106596" w:rsidRDefault="00106596" w:rsidP="00106596">
      <w:pPr>
        <w:widowControl w:val="0"/>
        <w:autoSpaceDE w:val="0"/>
        <w:autoSpaceDN w:val="0"/>
        <w:adjustRightInd w:val="0"/>
        <w:spacing w:before="120" w:line="360" w:lineRule="auto"/>
        <w:jc w:val="both"/>
        <w:rPr>
          <w:rFonts w:eastAsia="Times New Roman"/>
          <w:lang w:val="en-CA"/>
        </w:rPr>
      </w:pPr>
      <w:r w:rsidRPr="00685B11">
        <w:rPr>
          <w:lang w:val="en-CA"/>
        </w:rPr>
        <w:t>Physical activity variable represent</w:t>
      </w:r>
      <w:r>
        <w:rPr>
          <w:lang w:val="en-CA"/>
        </w:rPr>
        <w:t>s</w:t>
      </w:r>
      <w:r w:rsidRPr="00685B11">
        <w:rPr>
          <w:lang w:val="en-CA"/>
        </w:rPr>
        <w:t xml:space="preserve"> minutes per day of moderate or intense leisure physical activities. Data are expressed as percentage</w:t>
      </w:r>
      <w:r>
        <w:rPr>
          <w:lang w:val="en-CA"/>
        </w:rPr>
        <w:t>s</w:t>
      </w:r>
      <w:r w:rsidRPr="00685B11">
        <w:rPr>
          <w:lang w:val="en-CA"/>
        </w:rPr>
        <w:t xml:space="preserve"> or as means </w:t>
      </w:r>
      <w:r w:rsidRPr="00685B11">
        <w:rPr>
          <w:rFonts w:eastAsia="Times New Roman"/>
          <w:lang w:val="en-CA"/>
        </w:rPr>
        <w:t>± SD. *</w:t>
      </w:r>
      <w:r w:rsidRPr="00685B11">
        <w:rPr>
          <w:rFonts w:eastAsia="Times New Roman"/>
          <w:i/>
          <w:lang w:val="en-CA"/>
        </w:rPr>
        <w:t>p</w:t>
      </w:r>
      <w:r w:rsidRPr="00685B11">
        <w:rPr>
          <w:rFonts w:eastAsia="Times New Roman"/>
          <w:lang w:val="en-CA"/>
        </w:rPr>
        <w:t> &lt; .05</w:t>
      </w:r>
    </w:p>
    <w:p w:rsidR="00106596" w:rsidRDefault="00106596" w:rsidP="00106596">
      <w:pPr>
        <w:widowControl w:val="0"/>
        <w:autoSpaceDE w:val="0"/>
        <w:autoSpaceDN w:val="0"/>
        <w:adjustRightInd w:val="0"/>
        <w:spacing w:before="120" w:line="360" w:lineRule="auto"/>
        <w:jc w:val="both"/>
        <w:rPr>
          <w:rFonts w:eastAsia="Times New Roman"/>
          <w:lang w:val="en-CA"/>
        </w:rPr>
        <w:sectPr w:rsidR="00106596" w:rsidSect="008F62A4">
          <w:pgSz w:w="12240" w:h="15840"/>
          <w:pgMar w:top="1417" w:right="1417" w:bottom="1417" w:left="1417" w:header="708" w:footer="708" w:gutter="0"/>
          <w:cols w:space="708"/>
          <w:docGrid w:linePitch="360"/>
        </w:sectPr>
      </w:pPr>
    </w:p>
    <w:p w:rsidR="00106596" w:rsidRDefault="00106596" w:rsidP="00106596">
      <w:pPr>
        <w:widowControl w:val="0"/>
        <w:autoSpaceDE w:val="0"/>
        <w:autoSpaceDN w:val="0"/>
        <w:adjustRightInd w:val="0"/>
        <w:spacing w:before="120" w:line="360" w:lineRule="auto"/>
        <w:jc w:val="both"/>
        <w:rPr>
          <w:lang w:val="en-CA"/>
        </w:rPr>
      </w:pPr>
      <w:proofErr w:type="gramStart"/>
      <w:r w:rsidRPr="004B5AF5">
        <w:rPr>
          <w:rFonts w:eastAsia="Times New Roman"/>
          <w:b/>
          <w:lang w:val="en-US"/>
        </w:rPr>
        <w:lastRenderedPageBreak/>
        <w:t>Supplemental Digital Content, Table S4.</w:t>
      </w:r>
      <w:proofErr w:type="gramEnd"/>
      <w:r w:rsidRPr="004B5AF5">
        <w:rPr>
          <w:rFonts w:eastAsia="Times New Roman"/>
          <w:b/>
          <w:lang w:val="en-US"/>
        </w:rPr>
        <w:t xml:space="preserve"> </w:t>
      </w:r>
      <w:r w:rsidRPr="00685B11">
        <w:rPr>
          <w:b/>
          <w:lang w:val="en-CA"/>
        </w:rPr>
        <w:t xml:space="preserve">Significant genetic associations </w:t>
      </w:r>
      <w:r>
        <w:rPr>
          <w:rFonts w:eastAsia="Times New Roman"/>
          <w:b/>
          <w:shd w:val="clear" w:color="auto" w:fill="FFFFFF"/>
          <w:lang w:val="en-CA"/>
        </w:rPr>
        <w:t>between very low or very high cardiorespiratory fitness</w:t>
      </w:r>
      <w:r w:rsidRPr="00685B11">
        <w:rPr>
          <w:rFonts w:eastAsia="Times New Roman"/>
          <w:b/>
          <w:shd w:val="clear" w:color="auto" w:fill="FFFFFF"/>
          <w:lang w:val="en-CA"/>
        </w:rPr>
        <w:t xml:space="preserve"> and </w:t>
      </w:r>
      <w:r w:rsidRPr="004E2C25">
        <w:rPr>
          <w:b/>
          <w:lang w:val="en-US"/>
        </w:rPr>
        <w:t>common variants</w:t>
      </w:r>
      <w:r>
        <w:rPr>
          <w:lang w:val="en-CA"/>
        </w:rPr>
        <w:t xml:space="preserve">  </w:t>
      </w:r>
    </w:p>
    <w:tbl>
      <w:tblPr>
        <w:tblStyle w:val="PlainTable4"/>
        <w:tblW w:w="0" w:type="auto"/>
        <w:tblBorders>
          <w:top w:val="single" w:sz="4" w:space="0" w:color="000000"/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3192"/>
        <w:gridCol w:w="750"/>
        <w:gridCol w:w="805"/>
        <w:gridCol w:w="834"/>
        <w:gridCol w:w="1003"/>
        <w:gridCol w:w="222"/>
        <w:gridCol w:w="883"/>
        <w:gridCol w:w="1003"/>
        <w:gridCol w:w="723"/>
        <w:gridCol w:w="545"/>
        <w:gridCol w:w="581"/>
        <w:gridCol w:w="1416"/>
        <w:gridCol w:w="222"/>
        <w:gridCol w:w="222"/>
      </w:tblGrid>
      <w:tr w:rsidR="00106596" w:rsidRPr="009F6B84" w:rsidTr="001335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06596" w:rsidRPr="009F6B84" w:rsidRDefault="00106596" w:rsidP="00133556">
            <w:pPr>
              <w:rPr>
                <w:rFonts w:cs="Times New Roman"/>
                <w:b w:val="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06596" w:rsidRPr="009F6B84" w:rsidRDefault="00106596" w:rsidP="001335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9F6B84">
              <w:rPr>
                <w:rFonts w:cs="Times New Roman"/>
                <w:sz w:val="16"/>
                <w:szCs w:val="16"/>
              </w:rPr>
              <w:t>Gene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06596" w:rsidRPr="009F6B84" w:rsidRDefault="00106596" w:rsidP="001335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proofErr w:type="spellStart"/>
            <w:r w:rsidRPr="009F6B84">
              <w:rPr>
                <w:rFonts w:cs="Times New Roman"/>
                <w:sz w:val="16"/>
                <w:szCs w:val="16"/>
              </w:rPr>
              <w:t>SNPs</w:t>
            </w:r>
            <w:proofErr w:type="spellEnd"/>
            <w:r w:rsidRPr="009F6B84">
              <w:rPr>
                <w:rFonts w:cs="Times New Roman"/>
                <w:sz w:val="16"/>
                <w:szCs w:val="16"/>
              </w:rPr>
              <w:t xml:space="preserve"> ID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proofErr w:type="spellStart"/>
            <w:r w:rsidRPr="009F6B84">
              <w:rPr>
                <w:rFonts w:cs="Times New Roman"/>
                <w:sz w:val="16"/>
                <w:szCs w:val="16"/>
              </w:rPr>
              <w:t>Minor</w:t>
            </w:r>
            <w:proofErr w:type="spellEnd"/>
            <w:r w:rsidRPr="009F6B84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9F6B84">
              <w:rPr>
                <w:rFonts w:cs="Times New Roman"/>
                <w:sz w:val="16"/>
                <w:szCs w:val="16"/>
              </w:rPr>
              <w:t>Alleles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proofErr w:type="spellStart"/>
            <w:r w:rsidRPr="009F6B84">
              <w:rPr>
                <w:rFonts w:cs="Times New Roman"/>
                <w:sz w:val="16"/>
                <w:szCs w:val="16"/>
              </w:rPr>
              <w:t>Major</w:t>
            </w:r>
            <w:proofErr w:type="spellEnd"/>
            <w:r w:rsidRPr="009F6B84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9F6B84">
              <w:rPr>
                <w:rFonts w:cs="Times New Roman"/>
                <w:sz w:val="16"/>
                <w:szCs w:val="16"/>
              </w:rPr>
              <w:t>Alleles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06596" w:rsidRPr="009F6B84" w:rsidRDefault="00106596" w:rsidP="001335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9F6B84">
              <w:rPr>
                <w:rFonts w:cs="Times New Roman"/>
                <w:sz w:val="16"/>
                <w:szCs w:val="16"/>
              </w:rPr>
              <w:t>p-</w:t>
            </w:r>
            <w:proofErr w:type="spellStart"/>
            <w:r w:rsidRPr="009F6B84">
              <w:rPr>
                <w:rFonts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06596" w:rsidRPr="009F6B84" w:rsidRDefault="00106596" w:rsidP="001335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9F6B84">
              <w:rPr>
                <w:rFonts w:cs="Times New Roman"/>
                <w:sz w:val="16"/>
                <w:szCs w:val="16"/>
              </w:rPr>
              <w:t>FDR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9F6B84">
              <w:rPr>
                <w:rFonts w:cs="Times New Roman"/>
                <w:sz w:val="16"/>
                <w:szCs w:val="16"/>
              </w:rPr>
              <w:t>MAF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06596" w:rsidRPr="009F6B84" w:rsidRDefault="00106596" w:rsidP="001335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9F6B84">
              <w:rPr>
                <w:rFonts w:cs="Times New Roman"/>
                <w:sz w:val="16"/>
                <w:szCs w:val="16"/>
              </w:rPr>
              <w:t>OR (95% CI)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</w:tcBorders>
            <w:vAlign w:val="center"/>
          </w:tcPr>
          <w:p w:rsidR="00106596" w:rsidRPr="009F6B84" w:rsidRDefault="00106596" w:rsidP="001335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</w:tcBorders>
            <w:vAlign w:val="center"/>
          </w:tcPr>
          <w:p w:rsidR="00106596" w:rsidRPr="009F6B84" w:rsidRDefault="00106596" w:rsidP="001335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</w:tr>
      <w:tr w:rsidR="00106596" w:rsidRPr="009F6B84" w:rsidTr="001335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106596" w:rsidRPr="009F6B84" w:rsidRDefault="00106596" w:rsidP="00133556">
            <w:pPr>
              <w:rPr>
                <w:rFonts w:cs="Times New Roman"/>
                <w:b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9F6B84">
              <w:rPr>
                <w:rFonts w:cs="Times New Roman"/>
                <w:b/>
                <w:sz w:val="16"/>
                <w:szCs w:val="16"/>
              </w:rPr>
              <w:t>Affected</w:t>
            </w:r>
            <w:proofErr w:type="spellEnd"/>
            <w:r w:rsidRPr="009F6B84">
              <w:rPr>
                <w:rFonts w:cs="Times New Roman"/>
                <w:b/>
                <w:sz w:val="16"/>
                <w:szCs w:val="16"/>
              </w:rPr>
              <w:t>,</w:t>
            </w:r>
          </w:p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r w:rsidRPr="009F6B84">
              <w:rPr>
                <w:rFonts w:cs="Times New Roman"/>
                <w:b/>
                <w:sz w:val="16"/>
                <w:szCs w:val="16"/>
              </w:rPr>
              <w:t>N (%)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9F6B84">
              <w:rPr>
                <w:rFonts w:cs="Times New Roman"/>
                <w:b/>
                <w:sz w:val="16"/>
                <w:szCs w:val="16"/>
              </w:rPr>
              <w:t>Unaffected</w:t>
            </w:r>
            <w:proofErr w:type="spellEnd"/>
            <w:r w:rsidRPr="009F6B84">
              <w:rPr>
                <w:rFonts w:cs="Times New Roman"/>
                <w:b/>
                <w:sz w:val="16"/>
                <w:szCs w:val="16"/>
              </w:rPr>
              <w:t>,</w:t>
            </w:r>
          </w:p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r w:rsidRPr="009F6B84">
              <w:rPr>
                <w:rFonts w:cs="Times New Roman"/>
                <w:b/>
                <w:sz w:val="16"/>
                <w:szCs w:val="16"/>
              </w:rPr>
              <w:t>N (%)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9F6B84">
              <w:rPr>
                <w:rFonts w:cs="Times New Roman"/>
                <w:b/>
                <w:sz w:val="16"/>
                <w:szCs w:val="16"/>
              </w:rPr>
              <w:t>Affected</w:t>
            </w:r>
            <w:proofErr w:type="spellEnd"/>
            <w:r w:rsidRPr="009F6B84">
              <w:rPr>
                <w:rFonts w:cs="Times New Roman"/>
                <w:b/>
                <w:sz w:val="16"/>
                <w:szCs w:val="16"/>
              </w:rPr>
              <w:t>,</w:t>
            </w:r>
          </w:p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r w:rsidRPr="009F6B84">
              <w:rPr>
                <w:rFonts w:cs="Times New Roman"/>
                <w:b/>
                <w:sz w:val="16"/>
                <w:szCs w:val="16"/>
              </w:rPr>
              <w:t>N (%)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9F6B84">
              <w:rPr>
                <w:rFonts w:cs="Times New Roman"/>
                <w:b/>
                <w:sz w:val="16"/>
                <w:szCs w:val="16"/>
              </w:rPr>
              <w:t>Unaffected</w:t>
            </w:r>
            <w:proofErr w:type="spellEnd"/>
            <w:r w:rsidRPr="009F6B84">
              <w:rPr>
                <w:rFonts w:cs="Times New Roman"/>
                <w:b/>
                <w:sz w:val="16"/>
                <w:szCs w:val="16"/>
              </w:rPr>
              <w:t>,</w:t>
            </w:r>
          </w:p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r w:rsidRPr="009F6B84">
              <w:rPr>
                <w:rFonts w:cs="Times New Roman"/>
                <w:b/>
                <w:sz w:val="16"/>
                <w:szCs w:val="16"/>
              </w:rPr>
              <w:t>N (%)</w:t>
            </w: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</w:tcPr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</w:tcPr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</w:tr>
      <w:tr w:rsidR="00106596" w:rsidRPr="009F6B84" w:rsidTr="0013355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06596" w:rsidRPr="009F6B84" w:rsidRDefault="00106596" w:rsidP="00133556">
            <w:pPr>
              <w:rPr>
                <w:rFonts w:cs="Times New Roman"/>
                <w:b w:val="0"/>
                <w:sz w:val="16"/>
                <w:szCs w:val="16"/>
                <w:lang w:val="en-US"/>
              </w:rPr>
            </w:pPr>
            <w:r>
              <w:rPr>
                <w:rFonts w:cs="Times New Roman"/>
                <w:b w:val="0"/>
                <w:sz w:val="16"/>
                <w:szCs w:val="16"/>
                <w:lang w:val="en-US"/>
              </w:rPr>
              <w:t>Survivors</w:t>
            </w:r>
            <w:r w:rsidRPr="009F6B84">
              <w:rPr>
                <w:rFonts w:cs="Times New Roman"/>
                <w:b w:val="0"/>
                <w:sz w:val="16"/>
                <w:szCs w:val="16"/>
                <w:lang w:val="en-US"/>
              </w:rPr>
              <w:t xml:space="preserve"> ≤48.3% predicted </w:t>
            </w:r>
            <m:oMath>
              <m:acc>
                <m:accPr>
                  <m:chr m:val="̇"/>
                  <m:ctrlPr>
                    <w:rPr>
                      <w:rFonts w:ascii="Cambria Math" w:hAnsi="Cambria Math" w:cs="Times New Roman"/>
                      <w:b w:val="0"/>
                      <w:i/>
                      <w:sz w:val="16"/>
                      <w:szCs w:val="16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cs="Times New Roman"/>
                      <w:b w:val="0"/>
                      <w:sz w:val="16"/>
                      <w:szCs w:val="16"/>
                      <w:lang w:val="en-US"/>
                    </w:rPr>
                    <m:t>V</m:t>
                  </m:r>
                </m:e>
              </m:acc>
            </m:oMath>
            <w:r w:rsidRPr="009F6B84">
              <w:rPr>
                <w:rFonts w:cs="Times New Roman"/>
                <w:b w:val="0"/>
                <w:sz w:val="16"/>
                <w:szCs w:val="16"/>
                <w:lang w:val="en-US"/>
              </w:rPr>
              <w:t>O2 peak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06596" w:rsidRPr="009F6B84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9F6B84">
              <w:rPr>
                <w:rFonts w:eastAsia="Times New Roman" w:cs="Times New Roman"/>
                <w:sz w:val="16"/>
                <w:szCs w:val="16"/>
              </w:rPr>
              <w:t>IGFBP1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06596" w:rsidRPr="009F6B84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9F6B84">
              <w:rPr>
                <w:rFonts w:eastAsia="Times New Roman" w:cs="Times New Roman"/>
                <w:sz w:val="16"/>
                <w:szCs w:val="16"/>
              </w:rPr>
              <w:t>rs4619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9F6B84">
              <w:rPr>
                <w:rFonts w:cs="Times New Roman"/>
                <w:sz w:val="16"/>
                <w:szCs w:val="16"/>
              </w:rPr>
              <w:t>1 (10.00)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9F6B84">
              <w:rPr>
                <w:rFonts w:cs="Times New Roman"/>
                <w:sz w:val="16"/>
                <w:szCs w:val="16"/>
              </w:rPr>
              <w:t>9 (90.00)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9F6B84">
              <w:rPr>
                <w:rFonts w:cs="Times New Roman"/>
                <w:sz w:val="16"/>
                <w:szCs w:val="16"/>
              </w:rPr>
              <w:t>8 (80.00)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9F6B84">
              <w:rPr>
                <w:rFonts w:cs="Times New Roman"/>
                <w:sz w:val="16"/>
                <w:szCs w:val="16"/>
              </w:rPr>
              <w:t>2 (20.00)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06596" w:rsidRPr="009F6B84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9F6B84">
              <w:rPr>
                <w:rFonts w:eastAsia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06596" w:rsidRPr="009F6B84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9F6B84">
              <w:rPr>
                <w:rFonts w:eastAsia="Times New Roman" w:cs="Times New Roman"/>
                <w:sz w:val="16"/>
                <w:szCs w:val="16"/>
              </w:rPr>
              <w:t>0.08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9F6B84">
              <w:rPr>
                <w:rFonts w:eastAsia="Times New Roman" w:cs="Times New Roman"/>
                <w:sz w:val="16"/>
                <w:szCs w:val="16"/>
              </w:rPr>
              <w:t>0.39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auto"/>
            <w:noWrap/>
            <w:vAlign w:val="center"/>
          </w:tcPr>
          <w:p w:rsidR="00106596" w:rsidRPr="009F6B84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9F6B84">
              <w:rPr>
                <w:rFonts w:eastAsia="Times New Roman" w:cs="Times New Roman"/>
                <w:sz w:val="16"/>
                <w:szCs w:val="16"/>
              </w:rPr>
              <w:t xml:space="preserve">0.03 (0.002 </w:t>
            </w:r>
            <w:r w:rsidRPr="009F6B84">
              <w:rPr>
                <w:rFonts w:cs="Times New Roman"/>
                <w:sz w:val="16"/>
                <w:szCs w:val="16"/>
              </w:rPr>
              <w:t>- 0.37)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106596" w:rsidRPr="009F6B84" w:rsidTr="001335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vAlign w:val="center"/>
            <w:hideMark/>
          </w:tcPr>
          <w:p w:rsidR="00106596" w:rsidRPr="009F6B84" w:rsidRDefault="00106596" w:rsidP="00133556">
            <w:pPr>
              <w:rPr>
                <w:rFonts w:cs="Times New Roman"/>
                <w:b w:val="0"/>
                <w:sz w:val="16"/>
                <w:szCs w:val="16"/>
                <w:lang w:val="en-US"/>
              </w:rPr>
            </w:pPr>
            <w:r>
              <w:rPr>
                <w:rFonts w:cs="Times New Roman"/>
                <w:b w:val="0"/>
                <w:sz w:val="16"/>
                <w:szCs w:val="16"/>
                <w:lang w:val="en-US"/>
              </w:rPr>
              <w:t>Female survivors</w:t>
            </w:r>
            <w:r w:rsidRPr="009F6B84">
              <w:rPr>
                <w:rFonts w:cs="Times New Roman"/>
                <w:b w:val="0"/>
                <w:sz w:val="16"/>
                <w:szCs w:val="16"/>
                <w:lang w:val="en-US"/>
              </w:rPr>
              <w:t xml:space="preserve"> ≤48.3% predicted </w:t>
            </w:r>
            <m:oMath>
              <m:acc>
                <m:accPr>
                  <m:chr m:val="̇"/>
                  <m:ctrlPr>
                    <w:rPr>
                      <w:rFonts w:ascii="Cambria Math" w:hAnsi="Cambria Math" w:cs="Times New Roman"/>
                      <w:b w:val="0"/>
                      <w:i/>
                      <w:sz w:val="16"/>
                      <w:szCs w:val="16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cs="Times New Roman"/>
                      <w:b w:val="0"/>
                      <w:sz w:val="16"/>
                      <w:szCs w:val="16"/>
                      <w:lang w:val="en-US"/>
                    </w:rPr>
                    <m:t>V</m:t>
                  </m:r>
                </m:e>
              </m:acc>
            </m:oMath>
            <w:r w:rsidRPr="009F6B84">
              <w:rPr>
                <w:rFonts w:cs="Times New Roman"/>
                <w:b w:val="0"/>
                <w:sz w:val="16"/>
                <w:szCs w:val="16"/>
                <w:lang w:val="en-US"/>
              </w:rPr>
              <w:t>O2 peak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9F6B84">
              <w:rPr>
                <w:rFonts w:eastAsia="Times New Roman" w:cs="Times New Roman"/>
                <w:sz w:val="16"/>
                <w:szCs w:val="16"/>
              </w:rPr>
              <w:t>LEPR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06596" w:rsidRPr="009F6B84" w:rsidRDefault="00106596" w:rsidP="00133556">
            <w:pPr>
              <w:ind w:left="-87" w:firstLine="8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9F6B84">
              <w:rPr>
                <w:rFonts w:eastAsia="Times New Roman" w:cs="Times New Roman"/>
                <w:sz w:val="16"/>
                <w:szCs w:val="16"/>
              </w:rPr>
              <w:t>rs1137100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</w:rPr>
            </w:pPr>
            <w:r w:rsidRPr="009F6B84">
              <w:rPr>
                <w:rFonts w:eastAsia="Times New Roman" w:cs="Times New Roman"/>
                <w:sz w:val="16"/>
                <w:szCs w:val="16"/>
              </w:rPr>
              <w:t>0 (0.00)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</w:rPr>
            </w:pPr>
            <w:r w:rsidRPr="009F6B84">
              <w:rPr>
                <w:rFonts w:eastAsia="Times New Roman" w:cs="Times New Roman"/>
                <w:sz w:val="16"/>
                <w:szCs w:val="16"/>
              </w:rPr>
              <w:t>8 (100.00)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</w:rPr>
            </w:pPr>
            <w:r w:rsidRPr="009F6B84">
              <w:rPr>
                <w:rFonts w:eastAsia="Times New Roman" w:cs="Times New Roman"/>
                <w:sz w:val="16"/>
                <w:szCs w:val="16"/>
              </w:rPr>
              <w:t>5 (83.33)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</w:rPr>
            </w:pPr>
            <w:r w:rsidRPr="009F6B84">
              <w:rPr>
                <w:rFonts w:eastAsia="Times New Roman" w:cs="Times New Roman"/>
                <w:sz w:val="16"/>
                <w:szCs w:val="16"/>
              </w:rPr>
              <w:t>1 (16.67)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9F6B84">
              <w:rPr>
                <w:rFonts w:eastAsia="Times New Roman" w:cs="Times New Roman"/>
                <w:sz w:val="16"/>
                <w:szCs w:val="16"/>
              </w:rPr>
              <w:t>0.002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9F6B84">
              <w:rPr>
                <w:rFonts w:eastAsia="Times New Roman" w:cs="Times New Roman"/>
                <w:sz w:val="16"/>
                <w:szCs w:val="16"/>
              </w:rPr>
              <w:t>0.09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9F6B84">
              <w:rPr>
                <w:rFonts w:eastAsia="Times New Roman" w:cs="Times New Roman"/>
                <w:sz w:val="16"/>
                <w:szCs w:val="16"/>
              </w:rPr>
              <w:t>0.25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9F6B84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</w:tr>
      <w:tr w:rsidR="00106596" w:rsidRPr="009F6B84" w:rsidTr="00133556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vAlign w:val="center"/>
          </w:tcPr>
          <w:p w:rsidR="00106596" w:rsidRPr="009F6B84" w:rsidRDefault="00106596" w:rsidP="0013355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06596" w:rsidRPr="009F6B84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9F6B84">
              <w:rPr>
                <w:rFonts w:cs="Times New Roman"/>
                <w:sz w:val="16"/>
                <w:szCs w:val="16"/>
              </w:rPr>
              <w:t>IGFBP1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06596" w:rsidRPr="009F6B84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9F6B84">
              <w:rPr>
                <w:rFonts w:cs="Times New Roman"/>
                <w:sz w:val="16"/>
                <w:szCs w:val="16"/>
              </w:rPr>
              <w:t>rs4619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</w:rPr>
            </w:pPr>
            <w:r w:rsidRPr="009F6B84">
              <w:rPr>
                <w:rFonts w:eastAsia="Times New Roman" w:cs="Times New Roman"/>
                <w:sz w:val="16"/>
                <w:szCs w:val="16"/>
              </w:rPr>
              <w:t>1 (12.50)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</w:rPr>
            </w:pPr>
            <w:r w:rsidRPr="009F6B84">
              <w:rPr>
                <w:rFonts w:eastAsia="Times New Roman" w:cs="Times New Roman"/>
                <w:sz w:val="16"/>
                <w:szCs w:val="16"/>
              </w:rPr>
              <w:t>7 (87.50)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</w:rPr>
            </w:pPr>
            <w:r w:rsidRPr="009F6B84">
              <w:rPr>
                <w:rFonts w:eastAsia="Times New Roman" w:cs="Times New Roman"/>
                <w:sz w:val="16"/>
                <w:szCs w:val="16"/>
              </w:rPr>
              <w:t>6 (100.00)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</w:rPr>
            </w:pPr>
            <w:r w:rsidRPr="009F6B84">
              <w:rPr>
                <w:rFonts w:eastAsia="Times New Roman" w:cs="Times New Roman"/>
                <w:sz w:val="16"/>
                <w:szCs w:val="16"/>
              </w:rPr>
              <w:t>0 (0.00)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06596" w:rsidRPr="009F6B84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</w:rPr>
            </w:pPr>
            <w:r w:rsidRPr="009F6B84">
              <w:rPr>
                <w:rFonts w:eastAsia="Times New Roman" w:cs="Times New Roman"/>
                <w:sz w:val="16"/>
                <w:szCs w:val="16"/>
              </w:rPr>
              <w:t>0.004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06596" w:rsidRPr="009F6B84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</w:rPr>
            </w:pPr>
            <w:r w:rsidRPr="009F6B84">
              <w:rPr>
                <w:rFonts w:eastAsia="Times New Roman" w:cs="Times New Roman"/>
                <w:sz w:val="16"/>
                <w:szCs w:val="16"/>
              </w:rPr>
              <w:t>0.09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</w:rPr>
            </w:pPr>
            <w:r w:rsidRPr="009F6B84">
              <w:rPr>
                <w:rFonts w:eastAsia="Times New Roman" w:cs="Times New Roman"/>
                <w:sz w:val="16"/>
                <w:szCs w:val="16"/>
              </w:rPr>
              <w:t>0.42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106596" w:rsidRPr="009F6B84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</w:rPr>
            </w:pPr>
            <w:r w:rsidRPr="009F6B84">
              <w:rPr>
                <w:rFonts w:eastAsia="Times New Roman" w:cs="Times New Roman"/>
                <w:sz w:val="16"/>
                <w:szCs w:val="16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06596" w:rsidRPr="009F6B84" w:rsidRDefault="00106596" w:rsidP="00133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</w:rPr>
            </w:pPr>
          </w:p>
        </w:tc>
      </w:tr>
    </w:tbl>
    <w:p w:rsidR="00106596" w:rsidRDefault="00106596" w:rsidP="00106596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lang w:val="en-US"/>
        </w:rPr>
      </w:pPr>
      <w:r>
        <w:rPr>
          <w:lang w:val="en-CA"/>
        </w:rPr>
        <w:t xml:space="preserve"> </w:t>
      </w:r>
      <w:proofErr w:type="gramStart"/>
      <w:r w:rsidRPr="004B5AF5">
        <w:rPr>
          <w:lang w:val="en-US"/>
        </w:rPr>
        <w:t>SNPs, single-nucleotide polymorphisms</w:t>
      </w:r>
      <w:r w:rsidRPr="004B5AF5">
        <w:rPr>
          <w:rFonts w:eastAsia="Times New Roman"/>
          <w:shd w:val="clear" w:color="auto" w:fill="FFFFFF"/>
          <w:lang w:val="en-US"/>
        </w:rPr>
        <w:t xml:space="preserve">; </w:t>
      </w:r>
      <w:r w:rsidRPr="004B5AF5">
        <w:rPr>
          <w:lang w:val="en-US"/>
        </w:rPr>
        <w:t xml:space="preserve">MAF, Minor allele </w:t>
      </w:r>
      <w:r>
        <w:rPr>
          <w:lang w:val="en-US"/>
        </w:rPr>
        <w:t>frequency; OR, Odds Ratio.</w:t>
      </w:r>
      <w:proofErr w:type="gramEnd"/>
      <w:r>
        <w:rPr>
          <w:lang w:val="en-US"/>
        </w:rPr>
        <w:t xml:space="preserve"> </w:t>
      </w:r>
      <w:r w:rsidRPr="004B5AF5">
        <w:rPr>
          <w:lang w:val="en-US"/>
        </w:rPr>
        <w:t xml:space="preserve">Threshold of </w:t>
      </w:r>
      <w:r w:rsidRPr="004B5AF5">
        <w:rPr>
          <w:rFonts w:eastAsia="Times New Roman"/>
          <w:shd w:val="clear" w:color="auto" w:fill="FFFFFF"/>
          <w:lang w:val="en-US"/>
        </w:rPr>
        <w:t xml:space="preserve">FDR (false discovery rate) was 0.10. </w:t>
      </w:r>
      <w:r w:rsidRPr="004B5AF5">
        <w:rPr>
          <w:lang w:val="en-US"/>
        </w:rPr>
        <w:t>Affected were survivors who have</w:t>
      </w:r>
      <w:r>
        <w:rPr>
          <w:lang w:val="en-US"/>
        </w:rPr>
        <w:t xml:space="preserve"> a</w:t>
      </w:r>
      <w:r w:rsidRPr="004B5AF5">
        <w:rPr>
          <w:lang w:val="en-US"/>
        </w:rPr>
        <w:t xml:space="preserve"> cardiorespiratory fitness level ≥</w:t>
      </w:r>
      <w:proofErr w:type="gramStart"/>
      <w:r w:rsidRPr="004B5AF5">
        <w:rPr>
          <w:lang w:val="en-US"/>
        </w:rPr>
        <w:t>125.6%</w:t>
      </w:r>
      <w:proofErr w:type="gramEnd"/>
      <w:r w:rsidRPr="004B5AF5">
        <w:rPr>
          <w:lang w:val="en-US"/>
        </w:rPr>
        <w:t xml:space="preserve"> and unaffected were survivors who have </w:t>
      </w:r>
      <w:r>
        <w:rPr>
          <w:lang w:val="en-US"/>
        </w:rPr>
        <w:t xml:space="preserve">a </w:t>
      </w:r>
      <w:r w:rsidRPr="004B5AF5">
        <w:rPr>
          <w:lang w:val="en-US"/>
        </w:rPr>
        <w:t>cardiorespiratory fitness level ≤48.3%.</w:t>
      </w:r>
      <w:r w:rsidRPr="00C36428">
        <w:rPr>
          <w:lang w:val="en-CA"/>
        </w:rPr>
        <w:t xml:space="preserve"> </w:t>
      </w:r>
      <w:r>
        <w:rPr>
          <w:lang w:val="en-CA"/>
        </w:rPr>
        <w:t xml:space="preserve">Results from genetic associations were presented using allelic model. </w:t>
      </w:r>
    </w:p>
    <w:p w:rsidR="00106596" w:rsidRDefault="00106596" w:rsidP="00106596">
      <w:pPr>
        <w:widowControl w:val="0"/>
        <w:autoSpaceDE w:val="0"/>
        <w:autoSpaceDN w:val="0"/>
        <w:adjustRightInd w:val="0"/>
        <w:spacing w:before="120" w:line="360" w:lineRule="auto"/>
        <w:jc w:val="both"/>
        <w:rPr>
          <w:lang w:val="en-US"/>
        </w:rPr>
        <w:sectPr w:rsidR="00106596" w:rsidSect="008E4A4E">
          <w:pgSz w:w="15840" w:h="12240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106596" w:rsidRPr="002E44E9" w:rsidRDefault="00106596" w:rsidP="00106596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b/>
          <w:lang w:val="en-CA"/>
        </w:rPr>
      </w:pPr>
      <w:proofErr w:type="gramStart"/>
      <w:r w:rsidRPr="004B5AF5">
        <w:rPr>
          <w:rFonts w:eastAsia="Times New Roman"/>
          <w:b/>
          <w:lang w:val="en-US"/>
        </w:rPr>
        <w:lastRenderedPageBreak/>
        <w:t xml:space="preserve">Supplemental Digital Content, Table </w:t>
      </w:r>
      <w:r>
        <w:rPr>
          <w:rFonts w:eastAsia="Times New Roman"/>
          <w:b/>
          <w:lang w:val="en-US"/>
        </w:rPr>
        <w:t>S</w:t>
      </w:r>
      <w:r w:rsidRPr="004B5AF5">
        <w:rPr>
          <w:rFonts w:eastAsia="Times New Roman"/>
          <w:b/>
          <w:lang w:val="en-US"/>
        </w:rPr>
        <w:t>5.</w:t>
      </w:r>
      <w:proofErr w:type="gramEnd"/>
      <w:r w:rsidRPr="004B5AF5">
        <w:rPr>
          <w:rFonts w:eastAsia="Times New Roman"/>
          <w:b/>
          <w:lang w:val="en-US"/>
        </w:rPr>
        <w:t xml:space="preserve"> </w:t>
      </w:r>
      <w:r w:rsidRPr="00685B11">
        <w:rPr>
          <w:b/>
          <w:lang w:val="en-CA"/>
        </w:rPr>
        <w:t xml:space="preserve">Significant genetic associations </w:t>
      </w:r>
      <w:r>
        <w:rPr>
          <w:rFonts w:eastAsia="Times New Roman"/>
          <w:b/>
          <w:shd w:val="clear" w:color="auto" w:fill="FFFFFF"/>
          <w:lang w:val="en-CA"/>
        </w:rPr>
        <w:t>between cardiorespiratory fitness</w:t>
      </w:r>
      <w:r w:rsidRPr="00685B11">
        <w:rPr>
          <w:rFonts w:eastAsia="Times New Roman"/>
          <w:b/>
          <w:shd w:val="clear" w:color="auto" w:fill="FFFFFF"/>
          <w:lang w:val="en-CA"/>
        </w:rPr>
        <w:t xml:space="preserve"> and </w:t>
      </w:r>
      <w:r>
        <w:rPr>
          <w:b/>
          <w:lang w:val="en-US"/>
        </w:rPr>
        <w:t>rare</w:t>
      </w:r>
      <w:r w:rsidRPr="004E2C25">
        <w:rPr>
          <w:b/>
          <w:lang w:val="en-US"/>
        </w:rPr>
        <w:t xml:space="preserve"> variants</w:t>
      </w:r>
      <w:r w:rsidRPr="00685B11">
        <w:rPr>
          <w:b/>
          <w:lang w:val="en-CA"/>
        </w:rPr>
        <w:t xml:space="preserve"> </w:t>
      </w:r>
    </w:p>
    <w:tbl>
      <w:tblPr>
        <w:tblW w:w="414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3"/>
        <w:gridCol w:w="1094"/>
        <w:gridCol w:w="2237"/>
        <w:gridCol w:w="1192"/>
        <w:gridCol w:w="597"/>
        <w:gridCol w:w="782"/>
        <w:gridCol w:w="551"/>
        <w:gridCol w:w="1327"/>
      </w:tblGrid>
      <w:tr w:rsidR="00106596" w:rsidRPr="008854BB" w:rsidTr="00133556">
        <w:trPr>
          <w:trHeight w:val="589"/>
        </w:trPr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6596" w:rsidRPr="008854BB" w:rsidRDefault="00106596" w:rsidP="00133556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6596" w:rsidRPr="008854BB" w:rsidRDefault="00106596" w:rsidP="00133556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8854BB">
              <w:rPr>
                <w:b/>
                <w:sz w:val="16"/>
                <w:szCs w:val="16"/>
                <w:lang w:val="en-US"/>
              </w:rPr>
              <w:t>Gene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06596" w:rsidRPr="008854BB" w:rsidRDefault="00106596" w:rsidP="00133556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8854BB">
              <w:rPr>
                <w:b/>
                <w:sz w:val="16"/>
                <w:szCs w:val="16"/>
                <w:lang w:val="en-US"/>
              </w:rPr>
              <w:t>Position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6596" w:rsidRPr="008854BB" w:rsidRDefault="00106596" w:rsidP="00133556">
            <w:pPr>
              <w:jc w:val="center"/>
              <w:rPr>
                <w:b/>
                <w:sz w:val="16"/>
                <w:szCs w:val="16"/>
              </w:rPr>
            </w:pPr>
            <w:r w:rsidRPr="008854BB">
              <w:rPr>
                <w:b/>
                <w:sz w:val="16"/>
                <w:szCs w:val="16"/>
                <w:lang w:val="en-US"/>
              </w:rPr>
              <w:t>SNP I</w:t>
            </w:r>
            <w:r w:rsidRPr="008854BB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06596" w:rsidRPr="008854BB" w:rsidRDefault="00106596" w:rsidP="00133556">
            <w:pPr>
              <w:jc w:val="center"/>
              <w:rPr>
                <w:b/>
                <w:sz w:val="16"/>
                <w:szCs w:val="16"/>
              </w:rPr>
            </w:pPr>
            <w:r w:rsidRPr="008854BB">
              <w:rPr>
                <w:b/>
                <w:sz w:val="16"/>
                <w:szCs w:val="16"/>
              </w:rPr>
              <w:t>MAF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6596" w:rsidRPr="008854BB" w:rsidRDefault="00106596" w:rsidP="00133556">
            <w:pPr>
              <w:jc w:val="center"/>
              <w:rPr>
                <w:b/>
                <w:sz w:val="16"/>
                <w:szCs w:val="16"/>
              </w:rPr>
            </w:pPr>
            <w:r w:rsidRPr="008854BB">
              <w:rPr>
                <w:b/>
                <w:sz w:val="16"/>
                <w:szCs w:val="16"/>
              </w:rPr>
              <w:t>p-</w:t>
            </w:r>
            <w:proofErr w:type="spellStart"/>
            <w:r w:rsidRPr="008854BB">
              <w:rPr>
                <w:b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6596" w:rsidRPr="008854BB" w:rsidRDefault="00106596" w:rsidP="00133556">
            <w:pPr>
              <w:jc w:val="center"/>
              <w:rPr>
                <w:b/>
                <w:sz w:val="16"/>
                <w:szCs w:val="16"/>
              </w:rPr>
            </w:pPr>
            <w:r w:rsidRPr="008854BB">
              <w:rPr>
                <w:b/>
                <w:sz w:val="16"/>
                <w:szCs w:val="16"/>
              </w:rPr>
              <w:t>FDR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06596" w:rsidRPr="008854BB" w:rsidRDefault="00106596" w:rsidP="00133556">
            <w:pPr>
              <w:jc w:val="center"/>
              <w:rPr>
                <w:b/>
                <w:sz w:val="16"/>
                <w:szCs w:val="16"/>
              </w:rPr>
            </w:pPr>
            <w:r w:rsidRPr="008854BB">
              <w:rPr>
                <w:b/>
                <w:sz w:val="16"/>
                <w:szCs w:val="16"/>
              </w:rPr>
              <w:t>OR (95% CI)</w:t>
            </w:r>
            <w:r w:rsidRPr="008854BB">
              <w:rPr>
                <w:b/>
                <w:sz w:val="16"/>
                <w:szCs w:val="16"/>
                <w:vertAlign w:val="superscript"/>
              </w:rPr>
              <w:t>a</w:t>
            </w:r>
          </w:p>
        </w:tc>
      </w:tr>
      <w:tr w:rsidR="00106596" w:rsidRPr="008854BB" w:rsidTr="00133556">
        <w:trPr>
          <w:trHeight w:val="454"/>
        </w:trPr>
        <w:tc>
          <w:tcPr>
            <w:tcW w:w="1429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106596" w:rsidRPr="008854BB" w:rsidRDefault="00106596" w:rsidP="00133556">
            <w:pPr>
              <w:rPr>
                <w:sz w:val="16"/>
                <w:szCs w:val="16"/>
                <w:lang w:val="en-CA"/>
              </w:rPr>
            </w:pPr>
            <w:r w:rsidRPr="008854BB">
              <w:rPr>
                <w:sz w:val="16"/>
                <w:szCs w:val="16"/>
                <w:lang w:val="en-CA"/>
              </w:rPr>
              <w:t xml:space="preserve">HR </w:t>
            </w:r>
            <w:r>
              <w:rPr>
                <w:sz w:val="16"/>
                <w:szCs w:val="16"/>
                <w:lang w:val="en-CA"/>
              </w:rPr>
              <w:t>group</w:t>
            </w:r>
            <w:r w:rsidRPr="008854BB">
              <w:rPr>
                <w:sz w:val="16"/>
                <w:szCs w:val="16"/>
                <w:lang w:val="en-CA"/>
              </w:rPr>
              <w:t xml:space="preserve"> &lt;83.8% predicted </w:t>
            </w:r>
            <m:oMath>
              <m:acc>
                <m:accPr>
                  <m:chr m:val="̇"/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accPr>
                <m:e>
                  <m:r>
                    <m:rPr>
                      <m:nor/>
                    </m:rPr>
                    <w:rPr>
                      <w:sz w:val="16"/>
                      <w:szCs w:val="16"/>
                      <w:lang w:val="en-CA"/>
                    </w:rPr>
                    <m:t>V</m:t>
                  </m:r>
                </m:e>
              </m:acc>
            </m:oMath>
            <w:r w:rsidRPr="008854BB">
              <w:rPr>
                <w:sz w:val="16"/>
                <w:szCs w:val="16"/>
                <w:lang w:val="en-CA"/>
              </w:rPr>
              <w:t>O2 peak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106596" w:rsidRPr="008854BB" w:rsidRDefault="00106596" w:rsidP="00133556">
            <w:pPr>
              <w:jc w:val="center"/>
              <w:rPr>
                <w:rFonts w:eastAsia="Times New Roman"/>
                <w:sz w:val="16"/>
                <w:szCs w:val="16"/>
                <w:lang w:val="fr-CA"/>
              </w:rPr>
            </w:pPr>
            <w:r w:rsidRPr="008854BB">
              <w:rPr>
                <w:rFonts w:eastAsia="Times New Roman"/>
                <w:sz w:val="16"/>
                <w:szCs w:val="16"/>
                <w:lang w:val="fr-CA"/>
              </w:rPr>
              <w:t>SLC22A16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06596" w:rsidRPr="008854BB" w:rsidRDefault="00106596" w:rsidP="00133556">
            <w:pPr>
              <w:jc w:val="center"/>
              <w:rPr>
                <w:rFonts w:eastAsia="Times New Roman"/>
                <w:sz w:val="16"/>
                <w:szCs w:val="16"/>
                <w:lang w:val="fr-CA"/>
              </w:rPr>
            </w:pPr>
            <w:r w:rsidRPr="008854BB">
              <w:rPr>
                <w:rFonts w:eastAsia="Times New Roman"/>
                <w:sz w:val="16"/>
                <w:szCs w:val="16"/>
                <w:lang w:val="fr-CA"/>
              </w:rPr>
              <w:t>chr6:110763935-110763935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106596" w:rsidRPr="008854BB" w:rsidRDefault="00106596" w:rsidP="00133556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fr-CA"/>
              </w:rPr>
            </w:pPr>
            <w:r w:rsidRPr="008854BB">
              <w:rPr>
                <w:color w:val="000000" w:themeColor="text1"/>
                <w:sz w:val="16"/>
                <w:szCs w:val="16"/>
                <w:lang w:val="en-CA"/>
              </w:rPr>
              <w:t>rs41288594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06596" w:rsidRPr="008854BB" w:rsidRDefault="00106596" w:rsidP="00133556">
            <w:pPr>
              <w:jc w:val="center"/>
              <w:rPr>
                <w:rFonts w:eastAsia="Times New Roman"/>
                <w:sz w:val="16"/>
                <w:szCs w:val="16"/>
                <w:lang w:val="fr-CA"/>
              </w:rPr>
            </w:pPr>
            <w:r w:rsidRPr="008854BB">
              <w:rPr>
                <w:rFonts w:eastAsia="Times New Roman"/>
                <w:sz w:val="16"/>
                <w:szCs w:val="16"/>
                <w:lang w:val="fr-CA"/>
              </w:rPr>
              <w:t>0.008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106596" w:rsidRPr="008854BB" w:rsidRDefault="00106596" w:rsidP="00133556">
            <w:pPr>
              <w:jc w:val="center"/>
              <w:rPr>
                <w:rFonts w:eastAsia="Times New Roman"/>
                <w:sz w:val="16"/>
                <w:szCs w:val="16"/>
                <w:lang w:val="fr-CA"/>
              </w:rPr>
            </w:pPr>
            <w:r w:rsidRPr="008854BB">
              <w:rPr>
                <w:rFonts w:eastAsia="Times New Roman"/>
                <w:sz w:val="16"/>
                <w:szCs w:val="16"/>
                <w:lang w:val="fr-CA"/>
              </w:rPr>
              <w:t>0.001</w:t>
            </w:r>
          </w:p>
        </w:tc>
        <w:tc>
          <w:tcPr>
            <w:tcW w:w="253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106596" w:rsidRPr="008854BB" w:rsidRDefault="00106596" w:rsidP="00133556">
            <w:pPr>
              <w:jc w:val="center"/>
              <w:rPr>
                <w:rFonts w:eastAsia="Times New Roman"/>
                <w:sz w:val="16"/>
                <w:szCs w:val="16"/>
                <w:lang w:val="fr-CA"/>
              </w:rPr>
            </w:pPr>
            <w:r w:rsidRPr="008854BB">
              <w:rPr>
                <w:rFonts w:eastAsia="Times New Roman"/>
                <w:sz w:val="16"/>
                <w:szCs w:val="16"/>
                <w:lang w:val="fr-CA"/>
              </w:rPr>
              <w:t>0.04</w:t>
            </w:r>
          </w:p>
        </w:tc>
        <w:tc>
          <w:tcPr>
            <w:tcW w:w="610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06596" w:rsidRPr="008854BB" w:rsidRDefault="00106596" w:rsidP="00133556">
            <w:pPr>
              <w:jc w:val="center"/>
              <w:rPr>
                <w:rFonts w:eastAsia="Times New Roman"/>
                <w:sz w:val="16"/>
                <w:szCs w:val="16"/>
                <w:lang w:val="fr-CA"/>
              </w:rPr>
            </w:pPr>
            <w:r w:rsidRPr="008854BB">
              <w:rPr>
                <w:rFonts w:eastAsia="Times New Roman"/>
                <w:sz w:val="16"/>
                <w:szCs w:val="16"/>
                <w:lang w:val="fr-CA"/>
              </w:rPr>
              <w:t>2.09 (0.59 – 7.39)</w:t>
            </w:r>
          </w:p>
        </w:tc>
      </w:tr>
      <w:tr w:rsidR="00106596" w:rsidRPr="008854BB" w:rsidTr="00133556">
        <w:trPr>
          <w:trHeight w:val="454"/>
        </w:trPr>
        <w:tc>
          <w:tcPr>
            <w:tcW w:w="1429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106596" w:rsidRPr="008854BB" w:rsidRDefault="00106596" w:rsidP="00133556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50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106596" w:rsidRPr="008854BB" w:rsidRDefault="00106596" w:rsidP="00133556">
            <w:pPr>
              <w:jc w:val="center"/>
              <w:rPr>
                <w:rFonts w:eastAsia="Times New Roman"/>
                <w:b/>
                <w:sz w:val="16"/>
                <w:szCs w:val="16"/>
                <w:lang w:val="fr-CA"/>
              </w:rPr>
            </w:pPr>
            <w:r w:rsidRPr="008854BB">
              <w:rPr>
                <w:rFonts w:eastAsia="Times New Roman"/>
                <w:b/>
                <w:sz w:val="16"/>
                <w:szCs w:val="16"/>
                <w:lang w:val="fr-CA"/>
              </w:rPr>
              <w:t>SLC22A16</w:t>
            </w:r>
          </w:p>
        </w:tc>
        <w:tc>
          <w:tcPr>
            <w:tcW w:w="1027" w:type="pct"/>
            <w:tcBorders>
              <w:left w:val="nil"/>
              <w:right w:val="nil"/>
            </w:tcBorders>
            <w:vAlign w:val="center"/>
          </w:tcPr>
          <w:p w:rsidR="00106596" w:rsidRPr="008854BB" w:rsidRDefault="00106596" w:rsidP="00133556">
            <w:pPr>
              <w:jc w:val="center"/>
              <w:rPr>
                <w:rFonts w:eastAsia="Times New Roman"/>
                <w:b/>
                <w:sz w:val="16"/>
                <w:szCs w:val="16"/>
                <w:lang w:val="fr-CA"/>
              </w:rPr>
            </w:pPr>
            <w:r w:rsidRPr="008854BB">
              <w:rPr>
                <w:rFonts w:eastAsia="Times New Roman"/>
                <w:b/>
                <w:sz w:val="16"/>
                <w:szCs w:val="16"/>
                <w:lang w:val="fr-CA"/>
              </w:rPr>
              <w:t>chr6:110768128-110768128</w:t>
            </w:r>
          </w:p>
        </w:tc>
        <w:tc>
          <w:tcPr>
            <w:tcW w:w="54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106596" w:rsidRPr="008854BB" w:rsidRDefault="00106596" w:rsidP="00133556">
            <w:pPr>
              <w:jc w:val="center"/>
              <w:rPr>
                <w:b/>
                <w:color w:val="000000" w:themeColor="text1"/>
                <w:sz w:val="16"/>
                <w:szCs w:val="16"/>
                <w:lang w:val="en-CA"/>
              </w:rPr>
            </w:pPr>
            <w:r w:rsidRPr="008854BB">
              <w:rPr>
                <w:rFonts w:eastAsia="Times New Roman"/>
                <w:b/>
                <w:color w:val="000000" w:themeColor="text1"/>
                <w:sz w:val="16"/>
                <w:szCs w:val="16"/>
                <w:lang w:val="fr-CA"/>
              </w:rPr>
              <w:t>rs61729086</w:t>
            </w:r>
          </w:p>
        </w:tc>
        <w:tc>
          <w:tcPr>
            <w:tcW w:w="274" w:type="pct"/>
            <w:tcBorders>
              <w:left w:val="nil"/>
              <w:right w:val="nil"/>
            </w:tcBorders>
            <w:vAlign w:val="center"/>
          </w:tcPr>
          <w:p w:rsidR="00106596" w:rsidRPr="008854BB" w:rsidRDefault="00106596" w:rsidP="00133556">
            <w:pPr>
              <w:jc w:val="center"/>
              <w:rPr>
                <w:rFonts w:eastAsia="Times New Roman"/>
                <w:sz w:val="16"/>
                <w:szCs w:val="16"/>
                <w:lang w:val="fr-CA"/>
              </w:rPr>
            </w:pPr>
            <w:r w:rsidRPr="008854BB">
              <w:rPr>
                <w:rFonts w:eastAsia="Times New Roman"/>
                <w:sz w:val="16"/>
                <w:szCs w:val="16"/>
                <w:lang w:val="fr-CA"/>
              </w:rPr>
              <w:t>0.004</w:t>
            </w:r>
          </w:p>
        </w:tc>
        <w:tc>
          <w:tcPr>
            <w:tcW w:w="35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106596" w:rsidRPr="008854BB" w:rsidRDefault="00106596" w:rsidP="00133556">
            <w:pPr>
              <w:jc w:val="center"/>
              <w:rPr>
                <w:rFonts w:eastAsia="Times New Roman"/>
                <w:sz w:val="16"/>
                <w:szCs w:val="16"/>
                <w:lang w:val="fr-CA"/>
              </w:rPr>
            </w:pPr>
          </w:p>
        </w:tc>
        <w:tc>
          <w:tcPr>
            <w:tcW w:w="25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106596" w:rsidRPr="008854BB" w:rsidRDefault="00106596" w:rsidP="00133556">
            <w:pPr>
              <w:jc w:val="center"/>
              <w:rPr>
                <w:rFonts w:eastAsia="Times New Roman"/>
                <w:sz w:val="16"/>
                <w:szCs w:val="16"/>
                <w:lang w:val="fr-CA"/>
              </w:rPr>
            </w:pPr>
          </w:p>
        </w:tc>
        <w:tc>
          <w:tcPr>
            <w:tcW w:w="610" w:type="pct"/>
            <w:vMerge/>
            <w:tcBorders>
              <w:left w:val="nil"/>
              <w:right w:val="nil"/>
            </w:tcBorders>
          </w:tcPr>
          <w:p w:rsidR="00106596" w:rsidRPr="008854BB" w:rsidRDefault="00106596" w:rsidP="00133556">
            <w:pPr>
              <w:jc w:val="center"/>
              <w:rPr>
                <w:rFonts w:eastAsia="Times New Roman"/>
                <w:sz w:val="16"/>
                <w:szCs w:val="16"/>
                <w:lang w:val="fr-CA"/>
              </w:rPr>
            </w:pPr>
          </w:p>
        </w:tc>
      </w:tr>
      <w:tr w:rsidR="00106596" w:rsidRPr="008854BB" w:rsidTr="00133556">
        <w:trPr>
          <w:trHeight w:val="454"/>
        </w:trPr>
        <w:tc>
          <w:tcPr>
            <w:tcW w:w="142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06596" w:rsidRPr="008854BB" w:rsidRDefault="00106596" w:rsidP="00133556">
            <w:pPr>
              <w:jc w:val="center"/>
              <w:rPr>
                <w:sz w:val="16"/>
                <w:szCs w:val="16"/>
                <w:lang w:val="en-CA"/>
              </w:rPr>
            </w:pPr>
          </w:p>
        </w:tc>
        <w:tc>
          <w:tcPr>
            <w:tcW w:w="50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06596" w:rsidRPr="008854BB" w:rsidRDefault="00106596" w:rsidP="00133556">
            <w:pPr>
              <w:jc w:val="center"/>
              <w:rPr>
                <w:rFonts w:eastAsia="Times New Roman"/>
                <w:sz w:val="16"/>
                <w:szCs w:val="16"/>
                <w:lang w:val="fr-CA"/>
              </w:rPr>
            </w:pPr>
            <w:r w:rsidRPr="008854BB">
              <w:rPr>
                <w:rFonts w:eastAsia="Times New Roman"/>
                <w:sz w:val="16"/>
                <w:szCs w:val="16"/>
                <w:lang w:val="fr-CA"/>
              </w:rPr>
              <w:t>SLC22A16</w:t>
            </w:r>
          </w:p>
        </w:tc>
        <w:tc>
          <w:tcPr>
            <w:tcW w:w="102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106596" w:rsidRPr="008854BB" w:rsidRDefault="00106596" w:rsidP="00133556">
            <w:pPr>
              <w:jc w:val="center"/>
              <w:rPr>
                <w:rFonts w:eastAsia="Times New Roman"/>
                <w:sz w:val="16"/>
                <w:szCs w:val="16"/>
                <w:lang w:val="fr-CA"/>
              </w:rPr>
            </w:pPr>
            <w:r w:rsidRPr="008854BB">
              <w:rPr>
                <w:rFonts w:eastAsia="Times New Roman"/>
                <w:sz w:val="16"/>
                <w:szCs w:val="16"/>
                <w:lang w:val="fr-CA"/>
              </w:rPr>
              <w:t>chr6:110763506-110763506</w:t>
            </w:r>
          </w:p>
        </w:tc>
        <w:tc>
          <w:tcPr>
            <w:tcW w:w="54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06596" w:rsidRPr="008854BB" w:rsidRDefault="00106596" w:rsidP="00133556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fr-CA"/>
              </w:rPr>
            </w:pPr>
            <w:r w:rsidRPr="008854BB">
              <w:rPr>
                <w:color w:val="000000" w:themeColor="text1"/>
                <w:sz w:val="16"/>
                <w:szCs w:val="16"/>
                <w:lang w:val="en-CA"/>
              </w:rPr>
              <w:t>rs146329765</w:t>
            </w:r>
          </w:p>
        </w:tc>
        <w:tc>
          <w:tcPr>
            <w:tcW w:w="274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106596" w:rsidRPr="008854BB" w:rsidRDefault="00106596" w:rsidP="00133556">
            <w:pPr>
              <w:jc w:val="center"/>
              <w:rPr>
                <w:rFonts w:eastAsia="Times New Roman"/>
                <w:sz w:val="16"/>
                <w:szCs w:val="16"/>
                <w:lang w:val="fr-CA"/>
              </w:rPr>
            </w:pPr>
            <w:r w:rsidRPr="008854BB">
              <w:rPr>
                <w:rFonts w:eastAsia="Times New Roman"/>
                <w:sz w:val="16"/>
                <w:szCs w:val="16"/>
                <w:lang w:val="fr-CA"/>
              </w:rPr>
              <w:t>0.002</w:t>
            </w:r>
          </w:p>
        </w:tc>
        <w:tc>
          <w:tcPr>
            <w:tcW w:w="359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06596" w:rsidRPr="008854BB" w:rsidRDefault="00106596" w:rsidP="00133556">
            <w:pPr>
              <w:jc w:val="center"/>
              <w:rPr>
                <w:rFonts w:eastAsia="Times New Roman"/>
                <w:sz w:val="16"/>
                <w:szCs w:val="16"/>
                <w:lang w:val="fr-CA"/>
              </w:rPr>
            </w:pPr>
          </w:p>
        </w:tc>
        <w:tc>
          <w:tcPr>
            <w:tcW w:w="253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06596" w:rsidRPr="008854BB" w:rsidRDefault="00106596" w:rsidP="00133556">
            <w:pPr>
              <w:jc w:val="center"/>
              <w:rPr>
                <w:rFonts w:eastAsia="Times New Roman"/>
                <w:sz w:val="16"/>
                <w:szCs w:val="16"/>
                <w:lang w:val="fr-CA"/>
              </w:rPr>
            </w:pPr>
          </w:p>
        </w:tc>
        <w:tc>
          <w:tcPr>
            <w:tcW w:w="610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:rsidR="00106596" w:rsidRPr="008854BB" w:rsidRDefault="00106596" w:rsidP="00133556">
            <w:pPr>
              <w:jc w:val="center"/>
              <w:rPr>
                <w:rFonts w:eastAsia="Times New Roman"/>
                <w:sz w:val="16"/>
                <w:szCs w:val="16"/>
                <w:lang w:val="fr-CA"/>
              </w:rPr>
            </w:pPr>
          </w:p>
        </w:tc>
      </w:tr>
    </w:tbl>
    <w:p w:rsidR="00106596" w:rsidRPr="002B1593" w:rsidRDefault="00106596" w:rsidP="00106596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lang w:val="en-CA"/>
        </w:rPr>
      </w:pPr>
      <w:proofErr w:type="gramStart"/>
      <w:r w:rsidRPr="00685B11">
        <w:rPr>
          <w:lang w:val="en-CA"/>
        </w:rPr>
        <w:t xml:space="preserve">HR, high risk without </w:t>
      </w:r>
      <w:proofErr w:type="spellStart"/>
      <w:r w:rsidRPr="00685B11">
        <w:rPr>
          <w:lang w:val="en-CA"/>
        </w:rPr>
        <w:t>dexrazoxane</w:t>
      </w:r>
      <w:proofErr w:type="spellEnd"/>
      <w:r>
        <w:rPr>
          <w:lang w:val="en-CA"/>
        </w:rPr>
        <w:t>;</w:t>
      </w:r>
      <w:r w:rsidRPr="004B5AF5">
        <w:rPr>
          <w:lang w:val="en-US"/>
        </w:rPr>
        <w:t xml:space="preserve"> SNPs, single-nucleotide polymorphisms; </w:t>
      </w:r>
      <w:r>
        <w:rPr>
          <w:lang w:val="en-US"/>
        </w:rPr>
        <w:t>OR, Odds ratio.</w:t>
      </w:r>
      <w:proofErr w:type="gramEnd"/>
      <w:r>
        <w:rPr>
          <w:lang w:val="en-US"/>
        </w:rPr>
        <w:t xml:space="preserve"> </w:t>
      </w:r>
      <w:r w:rsidRPr="004B5AF5">
        <w:rPr>
          <w:lang w:val="en-US"/>
        </w:rPr>
        <w:t xml:space="preserve">Threshold of </w:t>
      </w:r>
      <w:r w:rsidRPr="004B5AF5">
        <w:rPr>
          <w:rFonts w:eastAsia="Times New Roman"/>
          <w:shd w:val="clear" w:color="auto" w:fill="FFFFFF"/>
          <w:lang w:val="en-US"/>
        </w:rPr>
        <w:t>FDR (false discovery rate) was 0.10.</w:t>
      </w:r>
      <w:r>
        <w:rPr>
          <w:rFonts w:eastAsia="Times New Roman"/>
          <w:shd w:val="clear" w:color="auto" w:fill="FFFFFF"/>
          <w:lang w:val="en-US"/>
        </w:rPr>
        <w:t xml:space="preserve"> </w:t>
      </w:r>
      <w:r>
        <w:rPr>
          <w:lang w:val="en-CA"/>
        </w:rPr>
        <w:t xml:space="preserve">Results from genetic associations were presented using allelic model, while results from logistic regression were presented using the </w:t>
      </w:r>
      <w:r>
        <w:rPr>
          <w:lang w:val="en-US"/>
        </w:rPr>
        <w:t>genotypic</w:t>
      </w:r>
      <w:r w:rsidRPr="00F932DE">
        <w:rPr>
          <w:lang w:val="en-US"/>
        </w:rPr>
        <w:t xml:space="preserve"> model</w:t>
      </w:r>
      <w:r>
        <w:rPr>
          <w:lang w:val="en-US"/>
        </w:rPr>
        <w:t xml:space="preserve"> (i.e. </w:t>
      </w:r>
      <w:r w:rsidRPr="00FE1A07">
        <w:rPr>
          <w:lang w:val="en-US"/>
        </w:rPr>
        <w:t>additive</w:t>
      </w:r>
      <w:r>
        <w:rPr>
          <w:lang w:val="en-US"/>
        </w:rPr>
        <w:t xml:space="preserve">). </w:t>
      </w:r>
      <w:proofErr w:type="spellStart"/>
      <w:proofErr w:type="gramStart"/>
      <w:r w:rsidRPr="006926D0">
        <w:rPr>
          <w:rFonts w:eastAsia="Times New Roman"/>
          <w:shd w:val="clear" w:color="auto" w:fill="FFFFFF"/>
          <w:vertAlign w:val="superscript"/>
          <w:lang w:val="en-US"/>
        </w:rPr>
        <w:t>a</w:t>
      </w:r>
      <w:r>
        <w:rPr>
          <w:rFonts w:eastAsia="Times New Roman"/>
          <w:shd w:val="clear" w:color="auto" w:fill="FFFFFF"/>
          <w:lang w:val="en-US"/>
        </w:rPr>
        <w:t>OR</w:t>
      </w:r>
      <w:proofErr w:type="spellEnd"/>
      <w:proofErr w:type="gramEnd"/>
      <w:r>
        <w:rPr>
          <w:rFonts w:eastAsia="Times New Roman"/>
          <w:shd w:val="clear" w:color="auto" w:fill="FFFFFF"/>
          <w:lang w:val="en-US"/>
        </w:rPr>
        <w:t xml:space="preserve"> of significant combination, combination include all variants. Individual contribution of </w:t>
      </w:r>
      <w:r w:rsidRPr="004C2FE5">
        <w:rPr>
          <w:rFonts w:eastAsia="Times New Roman"/>
          <w:color w:val="000000" w:themeColor="text1"/>
          <w:shd w:val="clear" w:color="auto" w:fill="FFFFFF"/>
          <w:lang w:val="en-US"/>
        </w:rPr>
        <w:t xml:space="preserve">variant </w:t>
      </w:r>
      <w:r w:rsidRPr="004C2FE5">
        <w:rPr>
          <w:color w:val="000000" w:themeColor="text1"/>
          <w:lang w:val="en-CA"/>
        </w:rPr>
        <w:t>rs61729086</w:t>
      </w:r>
      <w:r>
        <w:rPr>
          <w:color w:val="000000" w:themeColor="text1"/>
          <w:lang w:val="en-CA"/>
        </w:rPr>
        <w:t xml:space="preserve"> (noted in bold) was identified with OR=3.17</w:t>
      </w:r>
      <w:r>
        <w:rPr>
          <w:lang w:val="en-CA"/>
        </w:rPr>
        <w:t xml:space="preserve"> (0.51-19.85), p=0.001. </w:t>
      </w:r>
      <w:r w:rsidRPr="008854BB">
        <w:rPr>
          <w:lang w:val="en-CA"/>
        </w:rPr>
        <w:t>The significant genetic variant rs61729086</w:t>
      </w:r>
      <w:r>
        <w:rPr>
          <w:lang w:val="en-CA"/>
        </w:rPr>
        <w:t xml:space="preserve"> was analyzed in a </w:t>
      </w:r>
      <w:r w:rsidRPr="008854BB">
        <w:rPr>
          <w:lang w:val="en-CA"/>
        </w:rPr>
        <w:t>logistic regression</w:t>
      </w:r>
      <w:r>
        <w:rPr>
          <w:lang w:val="en-CA"/>
        </w:rPr>
        <w:t xml:space="preserve"> adjusted for age at visit, sex and time from end of the treatment with OR=3.24 (0.36-29.18), p=0.29.</w:t>
      </w:r>
    </w:p>
    <w:p w:rsidR="00106596" w:rsidRPr="000D69C3" w:rsidRDefault="00106596" w:rsidP="00106596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lang w:val="en-US"/>
        </w:rPr>
      </w:pPr>
    </w:p>
    <w:p w:rsidR="00106596" w:rsidRPr="00CA2458" w:rsidRDefault="00106596" w:rsidP="00106596">
      <w:pPr>
        <w:widowControl w:val="0"/>
        <w:autoSpaceDE w:val="0"/>
        <w:autoSpaceDN w:val="0"/>
        <w:adjustRightInd w:val="0"/>
        <w:spacing w:before="120" w:line="360" w:lineRule="auto"/>
        <w:jc w:val="both"/>
        <w:rPr>
          <w:rFonts w:eastAsia="Times New Roman"/>
          <w:b/>
          <w:lang w:val="en-CA"/>
        </w:rPr>
      </w:pPr>
    </w:p>
    <w:p w:rsidR="005A00D3" w:rsidRDefault="005A00D3">
      <w:bookmarkStart w:id="0" w:name="_GoBack"/>
      <w:bookmarkEnd w:id="0"/>
    </w:p>
    <w:sectPr w:rsidR="005A00D3" w:rsidSect="008E4A4E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Segoe Print"/>
    <w:charset w:val="00"/>
    <w:family w:val="roman"/>
    <w:pitch w:val="default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54AE20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4F3250"/>
    <w:multiLevelType w:val="hybridMultilevel"/>
    <w:tmpl w:val="C9D6A3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5653A2"/>
    <w:multiLevelType w:val="hybridMultilevel"/>
    <w:tmpl w:val="4CD275A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0A245F"/>
    <w:multiLevelType w:val="hybridMultilevel"/>
    <w:tmpl w:val="29E20A30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05051C"/>
    <w:multiLevelType w:val="hybridMultilevel"/>
    <w:tmpl w:val="D6480D34"/>
    <w:lvl w:ilvl="0" w:tplc="CDCEE7DA">
      <w:start w:val="1"/>
      <w:numFmt w:val="decimal"/>
      <w:pStyle w:val="MDPI37itemize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C933B5D"/>
    <w:multiLevelType w:val="hybridMultilevel"/>
    <w:tmpl w:val="2A64A256"/>
    <w:lvl w:ilvl="0" w:tplc="97983C06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9A6535"/>
    <w:multiLevelType w:val="hybridMultilevel"/>
    <w:tmpl w:val="3CB68362"/>
    <w:lvl w:ilvl="0" w:tplc="B2367048">
      <w:start w:val="1"/>
      <w:numFmt w:val="bullet"/>
      <w:pStyle w:val="MDPI38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FAF5931"/>
    <w:multiLevelType w:val="hybridMultilevel"/>
    <w:tmpl w:val="878A1C2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A9689A"/>
    <w:multiLevelType w:val="hybridMultilevel"/>
    <w:tmpl w:val="567669B8"/>
    <w:lvl w:ilvl="0" w:tplc="97983C06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D74B27"/>
    <w:multiLevelType w:val="multilevel"/>
    <w:tmpl w:val="95F08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4"/>
  </w:num>
  <w:num w:numId="5">
    <w:abstractNumId w:val="6"/>
  </w:num>
  <w:num w:numId="6">
    <w:abstractNumId w:val="3"/>
  </w:num>
  <w:num w:numId="7">
    <w:abstractNumId w:val="2"/>
  </w:num>
  <w:num w:numId="8">
    <w:abstractNumId w:val="5"/>
  </w:num>
  <w:num w:numId="9">
    <w:abstractNumId w:val="7"/>
  </w:num>
  <w:num w:numId="10">
    <w:abstractNumId w:val="8"/>
  </w:num>
  <w:num w:numId="11">
    <w:abstractNumId w:val="1"/>
  </w:num>
  <w:num w:numId="12">
    <w:abstractNumId w:val="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596"/>
    <w:rsid w:val="00050653"/>
    <w:rsid w:val="000E48AD"/>
    <w:rsid w:val="00106596"/>
    <w:rsid w:val="002F27D3"/>
    <w:rsid w:val="005A00D3"/>
    <w:rsid w:val="005B6E6C"/>
    <w:rsid w:val="006D53CB"/>
    <w:rsid w:val="007A28DC"/>
    <w:rsid w:val="0082713C"/>
    <w:rsid w:val="00865506"/>
    <w:rsid w:val="009269DB"/>
    <w:rsid w:val="00993098"/>
    <w:rsid w:val="009D22B4"/>
    <w:rsid w:val="00A158F0"/>
    <w:rsid w:val="00A976B6"/>
    <w:rsid w:val="00E2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dr w:val="nil"/>
        <w:lang w:val="en-PH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93098"/>
    <w:pPr>
      <w:spacing w:after="200" w:line="276" w:lineRule="auto"/>
    </w:pPr>
    <w:rPr>
      <w:sz w:val="22"/>
      <w:szCs w:val="22"/>
      <w:lang w:val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309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0653"/>
    <w:pPr>
      <w:keepNext/>
      <w:keepLines/>
      <w:widowControl w:val="0"/>
      <w:spacing w:before="260" w:after="260" w:line="416" w:lineRule="auto"/>
      <w:jc w:val="both"/>
      <w:outlineLvl w:val="1"/>
    </w:pPr>
    <w:rPr>
      <w:rFonts w:asciiTheme="majorHAnsi" w:eastAsiaTheme="majorEastAsia" w:hAnsiTheme="majorHAnsi" w:cstheme="majorBidi"/>
      <w:b/>
      <w:bCs/>
      <w:color w:val="000000"/>
      <w:kern w:val="2"/>
      <w:sz w:val="32"/>
      <w:szCs w:val="32"/>
      <w:u w:color="000000"/>
      <w:lang w:val="en-PH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50653"/>
    <w:pPr>
      <w:keepNext/>
      <w:keepLines/>
      <w:widowControl w:val="0"/>
      <w:spacing w:before="260" w:after="260" w:line="416" w:lineRule="auto"/>
      <w:jc w:val="both"/>
      <w:outlineLvl w:val="2"/>
    </w:pPr>
    <w:rPr>
      <w:rFonts w:ascii="Calibri" w:eastAsia="Calibri" w:hAnsi="Calibri" w:cs="Calibri"/>
      <w:b/>
      <w:bCs/>
      <w:color w:val="000000"/>
      <w:kern w:val="2"/>
      <w:sz w:val="32"/>
      <w:szCs w:val="32"/>
      <w:u w:color="000000"/>
      <w:lang w:val="en-PH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99309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99309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99309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99309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50653"/>
    <w:pPr>
      <w:keepNext/>
      <w:keepLines/>
      <w:widowControl w:val="0"/>
      <w:spacing w:before="240" w:after="64" w:line="320" w:lineRule="auto"/>
      <w:jc w:val="both"/>
      <w:outlineLvl w:val="7"/>
    </w:pPr>
    <w:rPr>
      <w:rFonts w:asciiTheme="majorHAnsi" w:eastAsiaTheme="majorEastAsia" w:hAnsiTheme="majorHAnsi" w:cstheme="majorBidi"/>
      <w:color w:val="000000"/>
      <w:kern w:val="2"/>
      <w:sz w:val="24"/>
      <w:szCs w:val="24"/>
      <w:u w:color="000000"/>
      <w:lang w:val="en-PH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3098"/>
    <w:pPr>
      <w:keepNext/>
      <w:keepLines/>
      <w:widowControl w:val="0"/>
      <w:spacing w:before="200" w:after="0" w:line="24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0"/>
      <w:szCs w:val="20"/>
      <w:u w:color="000000"/>
      <w:lang w:val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30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9"/>
    <w:rsid w:val="00050653"/>
    <w:rPr>
      <w:rFonts w:asciiTheme="majorHAnsi" w:eastAsiaTheme="majorEastAsia" w:hAnsiTheme="majorHAnsi" w:cstheme="majorBidi"/>
      <w:b/>
      <w:bCs/>
      <w:color w:val="000000"/>
      <w:kern w:val="2"/>
      <w:sz w:val="32"/>
      <w:szCs w:val="32"/>
      <w:u w:color="000000"/>
    </w:rPr>
  </w:style>
  <w:style w:type="character" w:customStyle="1" w:styleId="Heading3Char">
    <w:name w:val="Heading 3 Char"/>
    <w:basedOn w:val="DefaultParagraphFont"/>
    <w:link w:val="Heading3"/>
    <w:uiPriority w:val="9"/>
    <w:rsid w:val="00050653"/>
    <w:rPr>
      <w:rFonts w:ascii="Calibri" w:eastAsia="Calibri" w:hAnsi="Calibri" w:cs="Calibri"/>
      <w:b/>
      <w:bCs/>
      <w:color w:val="000000"/>
      <w:kern w:val="2"/>
      <w:sz w:val="32"/>
      <w:szCs w:val="32"/>
      <w:u w:color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3098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3098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s-E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3098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s-E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3098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s-ES"/>
    </w:rPr>
  </w:style>
  <w:style w:type="character" w:customStyle="1" w:styleId="Heading8Char">
    <w:name w:val="Heading 8 Char"/>
    <w:basedOn w:val="DefaultParagraphFont"/>
    <w:link w:val="Heading8"/>
    <w:uiPriority w:val="9"/>
    <w:rsid w:val="00050653"/>
    <w:rPr>
      <w:rFonts w:asciiTheme="majorHAnsi" w:eastAsiaTheme="majorEastAsia" w:hAnsiTheme="majorHAnsi" w:cstheme="majorBidi"/>
      <w:color w:val="000000"/>
      <w:kern w:val="2"/>
      <w:sz w:val="24"/>
      <w:szCs w:val="24"/>
      <w:u w:color="00000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3098"/>
    <w:rPr>
      <w:rFonts w:asciiTheme="majorHAnsi" w:eastAsiaTheme="majorEastAsia" w:hAnsiTheme="majorHAnsi" w:cstheme="majorBidi"/>
      <w:i/>
      <w:iCs/>
      <w:color w:val="404040" w:themeColor="text1" w:themeTint="BF"/>
      <w:kern w:val="2"/>
      <w:u w:color="000000"/>
    </w:rPr>
  </w:style>
  <w:style w:type="paragraph" w:styleId="Caption">
    <w:name w:val="caption"/>
    <w:basedOn w:val="Normal"/>
    <w:next w:val="Normal"/>
    <w:uiPriority w:val="35"/>
    <w:unhideWhenUsed/>
    <w:qFormat/>
    <w:rsid w:val="00993098"/>
    <w:pPr>
      <w:widowControl w:val="0"/>
      <w:spacing w:line="240" w:lineRule="auto"/>
      <w:jc w:val="both"/>
    </w:pPr>
    <w:rPr>
      <w:rFonts w:ascii="Calibri" w:eastAsia="Calibri" w:hAnsi="Calibri" w:cs="Calibri"/>
      <w:b/>
      <w:bCs/>
      <w:color w:val="4F81BD" w:themeColor="accent1"/>
      <w:kern w:val="2"/>
      <w:sz w:val="18"/>
      <w:szCs w:val="18"/>
      <w:u w:color="000000"/>
      <w:lang w:val="en-PH"/>
    </w:rPr>
  </w:style>
  <w:style w:type="paragraph" w:styleId="Title">
    <w:name w:val="Title"/>
    <w:basedOn w:val="Normal"/>
    <w:next w:val="Normal"/>
    <w:link w:val="TitleChar"/>
    <w:uiPriority w:val="10"/>
    <w:qFormat/>
    <w:rsid w:val="00050653"/>
    <w:pPr>
      <w:widowControl w:val="0"/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color w:val="000000"/>
      <w:kern w:val="2"/>
      <w:sz w:val="32"/>
      <w:szCs w:val="32"/>
      <w:u w:color="000000"/>
      <w:lang w:val="en-PH"/>
    </w:rPr>
  </w:style>
  <w:style w:type="character" w:customStyle="1" w:styleId="TitleChar">
    <w:name w:val="Title Char"/>
    <w:basedOn w:val="DefaultParagraphFont"/>
    <w:link w:val="Title"/>
    <w:uiPriority w:val="10"/>
    <w:rsid w:val="00050653"/>
    <w:rPr>
      <w:rFonts w:asciiTheme="majorHAnsi" w:eastAsiaTheme="majorEastAsia" w:hAnsiTheme="majorHAnsi" w:cstheme="majorBidi"/>
      <w:b/>
      <w:bCs/>
      <w:color w:val="000000"/>
      <w:kern w:val="2"/>
      <w:sz w:val="32"/>
      <w:szCs w:val="32"/>
      <w:u w:color="000000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3098"/>
    <w:pPr>
      <w:widowControl w:val="0"/>
      <w:numPr>
        <w:ilvl w:val="1"/>
      </w:numPr>
      <w:spacing w:after="0" w:line="240" w:lineRule="auto"/>
      <w:jc w:val="both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2"/>
      <w:sz w:val="24"/>
      <w:szCs w:val="24"/>
      <w:u w:color="000000"/>
      <w:lang w:val="en-PH"/>
    </w:rPr>
  </w:style>
  <w:style w:type="character" w:customStyle="1" w:styleId="SubtitleChar">
    <w:name w:val="Subtitle Char"/>
    <w:basedOn w:val="DefaultParagraphFont"/>
    <w:link w:val="Subtitle"/>
    <w:uiPriority w:val="11"/>
    <w:rsid w:val="00993098"/>
    <w:rPr>
      <w:rFonts w:asciiTheme="majorHAnsi" w:eastAsiaTheme="majorEastAsia" w:hAnsiTheme="majorHAnsi" w:cstheme="majorBidi"/>
      <w:i/>
      <w:iCs/>
      <w:color w:val="4F81BD" w:themeColor="accent1"/>
      <w:spacing w:val="15"/>
      <w:kern w:val="2"/>
      <w:sz w:val="24"/>
      <w:szCs w:val="24"/>
      <w:u w:color="000000"/>
    </w:rPr>
  </w:style>
  <w:style w:type="paragraph" w:styleId="NoSpacing">
    <w:name w:val="No Spacing"/>
    <w:qFormat/>
    <w:rsid w:val="00050653"/>
    <w:pPr>
      <w:widowControl w:val="0"/>
      <w:jc w:val="both"/>
    </w:pPr>
    <w:rPr>
      <w:rFonts w:ascii="Calibri" w:eastAsia="Calibri" w:hAnsi="Calibri" w:cs="Calibri"/>
      <w:color w:val="000000"/>
      <w:kern w:val="2"/>
      <w:sz w:val="21"/>
      <w:szCs w:val="21"/>
      <w:u w:color="000000"/>
    </w:rPr>
  </w:style>
  <w:style w:type="paragraph" w:styleId="ListParagraph">
    <w:name w:val="List Paragraph"/>
    <w:basedOn w:val="Normal"/>
    <w:link w:val="ListParagraphChar"/>
    <w:uiPriority w:val="34"/>
    <w:qFormat/>
    <w:rsid w:val="00993098"/>
    <w:pPr>
      <w:ind w:left="720"/>
      <w:contextualSpacing/>
    </w:pPr>
    <w:rPr>
      <w:lang w:val="es-AR"/>
    </w:rPr>
  </w:style>
  <w:style w:type="paragraph" w:styleId="Quote">
    <w:name w:val="Quote"/>
    <w:basedOn w:val="Normal"/>
    <w:next w:val="Normal"/>
    <w:link w:val="QuoteChar"/>
    <w:uiPriority w:val="29"/>
    <w:qFormat/>
    <w:rsid w:val="00993098"/>
    <w:pPr>
      <w:widowControl w:val="0"/>
      <w:spacing w:after="0" w:line="240" w:lineRule="auto"/>
      <w:jc w:val="both"/>
    </w:pPr>
    <w:rPr>
      <w:rFonts w:ascii="Calibri" w:eastAsia="Calibri" w:hAnsi="Calibri" w:cs="Calibri"/>
      <w:i/>
      <w:iCs/>
      <w:color w:val="000000" w:themeColor="text1"/>
      <w:kern w:val="2"/>
      <w:sz w:val="21"/>
      <w:szCs w:val="21"/>
      <w:u w:color="000000"/>
      <w:lang w:val="en-PH"/>
    </w:rPr>
  </w:style>
  <w:style w:type="character" w:customStyle="1" w:styleId="QuoteChar">
    <w:name w:val="Quote Char"/>
    <w:basedOn w:val="DefaultParagraphFont"/>
    <w:link w:val="Quote"/>
    <w:uiPriority w:val="29"/>
    <w:rsid w:val="00993098"/>
    <w:rPr>
      <w:rFonts w:ascii="Calibri" w:eastAsia="Calibri" w:hAnsi="Calibri" w:cs="Calibri"/>
      <w:i/>
      <w:iCs/>
      <w:color w:val="000000" w:themeColor="text1"/>
      <w:kern w:val="2"/>
      <w:sz w:val="21"/>
      <w:szCs w:val="21"/>
      <w:u w:color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098"/>
    <w:pPr>
      <w:widowControl w:val="0"/>
      <w:pBdr>
        <w:bottom w:val="single" w:sz="4" w:space="4" w:color="4F81BD" w:themeColor="accent1"/>
      </w:pBdr>
      <w:spacing w:before="200" w:after="280" w:line="240" w:lineRule="auto"/>
      <w:ind w:left="936" w:right="936"/>
      <w:jc w:val="both"/>
    </w:pPr>
    <w:rPr>
      <w:rFonts w:ascii="Calibri" w:eastAsia="Calibri" w:hAnsi="Calibri" w:cs="Calibri"/>
      <w:b/>
      <w:bCs/>
      <w:i/>
      <w:iCs/>
      <w:color w:val="4F81BD" w:themeColor="accent1"/>
      <w:kern w:val="2"/>
      <w:sz w:val="21"/>
      <w:szCs w:val="21"/>
      <w:u w:color="000000"/>
      <w:lang w:val="en-PH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098"/>
    <w:rPr>
      <w:rFonts w:ascii="Calibri" w:eastAsia="Calibri" w:hAnsi="Calibri" w:cs="Calibri"/>
      <w:b/>
      <w:bCs/>
      <w:i/>
      <w:iCs/>
      <w:color w:val="4F81BD" w:themeColor="accent1"/>
      <w:kern w:val="2"/>
      <w:sz w:val="21"/>
      <w:szCs w:val="21"/>
      <w:u w:color="00000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3098"/>
    <w:pPr>
      <w:widowControl w:val="0"/>
      <w:spacing w:line="240" w:lineRule="auto"/>
      <w:jc w:val="both"/>
      <w:outlineLvl w:val="9"/>
    </w:pPr>
    <w:rPr>
      <w:kern w:val="2"/>
      <w:u w:color="000000"/>
      <w:lang w:val="en-PH"/>
    </w:rPr>
  </w:style>
  <w:style w:type="paragraph" w:customStyle="1" w:styleId="MDPI11articletype">
    <w:name w:val="MDPI_1.1_article_type"/>
    <w:basedOn w:val="MDPI31text"/>
    <w:next w:val="MDPI12title"/>
    <w:rsid w:val="009D22B4"/>
    <w:pPr>
      <w:spacing w:before="240" w:line="240" w:lineRule="auto"/>
      <w:ind w:firstLine="0"/>
      <w:jc w:val="left"/>
    </w:pPr>
    <w:rPr>
      <w:i/>
    </w:rPr>
  </w:style>
  <w:style w:type="paragraph" w:customStyle="1" w:styleId="MDPI31text">
    <w:name w:val="MDPI_3.1_text"/>
    <w:link w:val="MDPI31textChar"/>
    <w:rsid w:val="009D22B4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character" w:customStyle="1" w:styleId="MDPI31textChar">
    <w:name w:val="MDPI_3.1_text Char"/>
    <w:basedOn w:val="DefaultParagraphFont"/>
    <w:link w:val="MDPI31text"/>
    <w:rsid w:val="009D22B4"/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12title">
    <w:name w:val="MDPI_1.2_title"/>
    <w:next w:val="MDPI13authornames"/>
    <w:rsid w:val="009D22B4"/>
    <w:pPr>
      <w:adjustRightInd w:val="0"/>
      <w:snapToGrid w:val="0"/>
      <w:spacing w:after="240" w:line="400" w:lineRule="exac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basedOn w:val="MDPI31text"/>
    <w:next w:val="MDPI14history"/>
    <w:rsid w:val="009D22B4"/>
    <w:pPr>
      <w:spacing w:after="120"/>
      <w:ind w:firstLine="0"/>
      <w:jc w:val="left"/>
    </w:pPr>
    <w:rPr>
      <w:b/>
      <w:snapToGrid/>
    </w:rPr>
  </w:style>
  <w:style w:type="paragraph" w:customStyle="1" w:styleId="MDPI14history">
    <w:name w:val="MDPI_1.4_history"/>
    <w:basedOn w:val="MDPI62Acknowledgments"/>
    <w:next w:val="Normal"/>
    <w:rsid w:val="009D22B4"/>
    <w:pPr>
      <w:ind w:left="113"/>
      <w:jc w:val="left"/>
    </w:pPr>
    <w:rPr>
      <w:snapToGrid/>
    </w:rPr>
  </w:style>
  <w:style w:type="paragraph" w:customStyle="1" w:styleId="MDPI62Acknowledgments">
    <w:name w:val="MDPI_6.2_Acknowledgments"/>
    <w:rsid w:val="009D22B4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16affiliation">
    <w:name w:val="MDPI_1.6_affiliation"/>
    <w:basedOn w:val="MDPI62Acknowledgments"/>
    <w:rsid w:val="009D22B4"/>
    <w:pPr>
      <w:spacing w:before="0"/>
      <w:ind w:left="311" w:hanging="198"/>
      <w:jc w:val="left"/>
    </w:pPr>
    <w:rPr>
      <w:snapToGrid/>
      <w:szCs w:val="18"/>
    </w:rPr>
  </w:style>
  <w:style w:type="paragraph" w:customStyle="1" w:styleId="MDPI17abstract">
    <w:name w:val="MDPI_1.7_abstract"/>
    <w:basedOn w:val="MDPI31text"/>
    <w:next w:val="MDPI18keywords"/>
    <w:link w:val="MDPI17abstractChar"/>
    <w:rsid w:val="009D22B4"/>
    <w:pPr>
      <w:spacing w:before="240"/>
      <w:ind w:left="113" w:firstLine="0"/>
    </w:pPr>
    <w:rPr>
      <w:snapToGrid/>
    </w:rPr>
  </w:style>
  <w:style w:type="character" w:customStyle="1" w:styleId="MDPI17abstractChar">
    <w:name w:val="MDPI_1.7_abstract Char"/>
    <w:basedOn w:val="MDPI31textChar"/>
    <w:link w:val="MDPI17abstract"/>
    <w:rsid w:val="009D22B4"/>
    <w:rPr>
      <w:rFonts w:ascii="Palatino Linotype" w:eastAsia="Times New Roman" w:hAnsi="Palatino Linotype" w:cs="Times New Roman"/>
      <w:snapToGrid/>
      <w:color w:val="000000"/>
      <w:sz w:val="20"/>
      <w:lang w:eastAsia="de-DE" w:bidi="en-US"/>
    </w:rPr>
  </w:style>
  <w:style w:type="paragraph" w:customStyle="1" w:styleId="MDPI18keywords">
    <w:name w:val="MDPI_1.8_keywords"/>
    <w:basedOn w:val="MDPI31text"/>
    <w:next w:val="Normal"/>
    <w:rsid w:val="009D22B4"/>
    <w:pPr>
      <w:spacing w:before="240"/>
      <w:ind w:left="113" w:firstLine="0"/>
    </w:pPr>
  </w:style>
  <w:style w:type="paragraph" w:customStyle="1" w:styleId="MDPI19line">
    <w:name w:val="MDPI_1.9_line"/>
    <w:basedOn w:val="MDPI31text"/>
    <w:rsid w:val="009D22B4"/>
    <w:pPr>
      <w:pBdr>
        <w:bottom w:val="single" w:sz="6" w:space="1" w:color="auto"/>
      </w:pBdr>
      <w:ind w:firstLine="0"/>
    </w:pPr>
    <w:rPr>
      <w:snapToGrid/>
    </w:rPr>
  </w:style>
  <w:style w:type="paragraph" w:customStyle="1" w:styleId="MDPIheaderjournallogo">
    <w:name w:val="MDPI_header_journal_logo"/>
    <w:rsid w:val="009D22B4"/>
    <w:pPr>
      <w:adjustRightInd w:val="0"/>
      <w:snapToGrid w:val="0"/>
    </w:pPr>
    <w:rPr>
      <w:rFonts w:ascii="Palatino Linotype" w:eastAsia="Times New Roman" w:hAnsi="Palatino Linotype"/>
      <w:i/>
      <w:color w:val="000000"/>
      <w:lang w:eastAsia="de-CH"/>
    </w:rPr>
  </w:style>
  <w:style w:type="paragraph" w:customStyle="1" w:styleId="MDPI32textnoindent">
    <w:name w:val="MDPI_3.2_text_no_indent"/>
    <w:basedOn w:val="MDPI31text"/>
    <w:rsid w:val="009D22B4"/>
    <w:pPr>
      <w:ind w:firstLine="0"/>
    </w:pPr>
  </w:style>
  <w:style w:type="paragraph" w:customStyle="1" w:styleId="MDPI33textspaceafter">
    <w:name w:val="MDPI_3.3_text_space_after"/>
    <w:basedOn w:val="MDPI31text"/>
    <w:rsid w:val="009D22B4"/>
    <w:pPr>
      <w:spacing w:after="240"/>
    </w:pPr>
  </w:style>
  <w:style w:type="paragraph" w:customStyle="1" w:styleId="MDPI34textspacebefore">
    <w:name w:val="MDPI_3.4_text_space_before"/>
    <w:basedOn w:val="MDPI31text"/>
    <w:rsid w:val="009D22B4"/>
    <w:pPr>
      <w:spacing w:before="240"/>
    </w:pPr>
  </w:style>
  <w:style w:type="paragraph" w:customStyle="1" w:styleId="MDPI35textbeforelist">
    <w:name w:val="MDPI_3.5_text_before_list"/>
    <w:basedOn w:val="MDPI31text"/>
    <w:rsid w:val="009D22B4"/>
    <w:pPr>
      <w:spacing w:after="120"/>
    </w:pPr>
  </w:style>
  <w:style w:type="paragraph" w:customStyle="1" w:styleId="MDPI36textafterlist">
    <w:name w:val="MDPI_3.6_text_after_list"/>
    <w:basedOn w:val="MDPI31text"/>
    <w:rsid w:val="009D22B4"/>
    <w:pPr>
      <w:spacing w:before="120"/>
    </w:pPr>
  </w:style>
  <w:style w:type="paragraph" w:customStyle="1" w:styleId="MDPI37itemize">
    <w:name w:val="MDPI_3.7_itemize"/>
    <w:basedOn w:val="MDPI31text"/>
    <w:rsid w:val="009D22B4"/>
    <w:pPr>
      <w:numPr>
        <w:numId w:val="4"/>
      </w:numPr>
    </w:pPr>
  </w:style>
  <w:style w:type="paragraph" w:customStyle="1" w:styleId="MDPI38bullet">
    <w:name w:val="MDPI_3.8_bullet"/>
    <w:basedOn w:val="MDPI31text"/>
    <w:rsid w:val="009D22B4"/>
    <w:pPr>
      <w:numPr>
        <w:numId w:val="5"/>
      </w:numPr>
    </w:pPr>
  </w:style>
  <w:style w:type="paragraph" w:customStyle="1" w:styleId="MDPI39equation">
    <w:name w:val="MDPI_3.9_equation"/>
    <w:basedOn w:val="MDPI31text"/>
    <w:rsid w:val="009D22B4"/>
    <w:pPr>
      <w:spacing w:before="120" w:after="120"/>
      <w:ind w:left="709" w:firstLine="0"/>
      <w:jc w:val="center"/>
    </w:pPr>
  </w:style>
  <w:style w:type="paragraph" w:customStyle="1" w:styleId="MDPI3aequationnumber">
    <w:name w:val="MDPI_3.a_equation_number"/>
    <w:basedOn w:val="MDPI31text"/>
    <w:rsid w:val="009D22B4"/>
    <w:pPr>
      <w:spacing w:before="120" w:after="120" w:line="240" w:lineRule="auto"/>
      <w:ind w:firstLine="0"/>
      <w:jc w:val="right"/>
    </w:pPr>
  </w:style>
  <w:style w:type="paragraph" w:customStyle="1" w:styleId="MDPI41tablecaption">
    <w:name w:val="MDPI_4.1_table_caption"/>
    <w:basedOn w:val="MDPI62Acknowledgments"/>
    <w:rsid w:val="009D22B4"/>
    <w:pPr>
      <w:spacing w:before="240" w:after="120" w:line="260" w:lineRule="atLeast"/>
      <w:ind w:left="425" w:right="425"/>
    </w:pPr>
    <w:rPr>
      <w:snapToGrid/>
    </w:rPr>
  </w:style>
  <w:style w:type="paragraph" w:customStyle="1" w:styleId="MDPI42tablebody">
    <w:name w:val="MDPI_4.2_table_body"/>
    <w:rsid w:val="009D22B4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43tablefooter">
    <w:name w:val="MDPI_4.3_table_footer"/>
    <w:basedOn w:val="MDPI41tablecaption"/>
    <w:next w:val="MDPI31text"/>
    <w:rsid w:val="009D22B4"/>
    <w:pPr>
      <w:spacing w:before="0"/>
      <w:ind w:left="0" w:right="0"/>
    </w:pPr>
  </w:style>
  <w:style w:type="paragraph" w:customStyle="1" w:styleId="MDPI51figurecaption">
    <w:name w:val="MDPI_5.1_figure_caption"/>
    <w:basedOn w:val="MDPI62Acknowledgments"/>
    <w:rsid w:val="009D22B4"/>
    <w:pPr>
      <w:spacing w:after="240" w:line="260" w:lineRule="atLeast"/>
      <w:ind w:left="425" w:right="425"/>
    </w:pPr>
    <w:rPr>
      <w:snapToGrid/>
    </w:rPr>
  </w:style>
  <w:style w:type="paragraph" w:customStyle="1" w:styleId="MDPI52figure">
    <w:name w:val="MDPI_5.2_figure"/>
    <w:rsid w:val="009D22B4"/>
    <w:pPr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61Supplementary">
    <w:name w:val="MDPI_6.1_Supplementary"/>
    <w:basedOn w:val="MDPI62Acknowledgments"/>
    <w:rsid w:val="009D22B4"/>
    <w:pPr>
      <w:spacing w:before="240"/>
    </w:pPr>
    <w:rPr>
      <w:lang w:eastAsia="en-US"/>
    </w:rPr>
  </w:style>
  <w:style w:type="paragraph" w:customStyle="1" w:styleId="MDPI63AuthorContributions">
    <w:name w:val="MDPI_6.3_AuthorContributions"/>
    <w:basedOn w:val="MDPI62Acknowledgments"/>
    <w:rsid w:val="009D22B4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rsid w:val="009D22B4"/>
  </w:style>
  <w:style w:type="paragraph" w:customStyle="1" w:styleId="MDPI81theorem">
    <w:name w:val="MDPI_8.1_theorem"/>
    <w:basedOn w:val="MDPI32textnoindent"/>
    <w:rsid w:val="009D22B4"/>
    <w:rPr>
      <w:i/>
    </w:rPr>
  </w:style>
  <w:style w:type="paragraph" w:customStyle="1" w:styleId="MDPI82proof">
    <w:name w:val="MDPI_8.2_proof"/>
    <w:basedOn w:val="MDPI32textnoindent"/>
    <w:rsid w:val="009D22B4"/>
  </w:style>
  <w:style w:type="paragraph" w:customStyle="1" w:styleId="MDPIfooterfirstpage">
    <w:name w:val="MDPI_footer_firstpage"/>
    <w:basedOn w:val="Normal"/>
    <w:rsid w:val="009D22B4"/>
    <w:pPr>
      <w:tabs>
        <w:tab w:val="right" w:pos="8845"/>
      </w:tabs>
      <w:adjustRightInd w:val="0"/>
      <w:snapToGrid w:val="0"/>
      <w:spacing w:before="120" w:line="160" w:lineRule="exact"/>
    </w:pPr>
    <w:rPr>
      <w:rFonts w:ascii="Palatino Linotype" w:eastAsia="Times New Roman" w:hAnsi="Palatino Linotype"/>
      <w:sz w:val="16"/>
    </w:rPr>
  </w:style>
  <w:style w:type="paragraph" w:customStyle="1" w:styleId="MDPI23heading3">
    <w:name w:val="MDPI_2.3_heading3"/>
    <w:basedOn w:val="MDPI31text"/>
    <w:rsid w:val="009D22B4"/>
    <w:pPr>
      <w:spacing w:before="240" w:after="120"/>
      <w:ind w:firstLine="0"/>
      <w:jc w:val="left"/>
      <w:outlineLvl w:val="2"/>
    </w:pPr>
  </w:style>
  <w:style w:type="paragraph" w:customStyle="1" w:styleId="MDPI21heading1">
    <w:name w:val="MDPI_2.1_heading1"/>
    <w:basedOn w:val="MDPI23heading3"/>
    <w:rsid w:val="009D22B4"/>
    <w:pPr>
      <w:outlineLvl w:val="0"/>
    </w:pPr>
    <w:rPr>
      <w:b/>
    </w:rPr>
  </w:style>
  <w:style w:type="paragraph" w:customStyle="1" w:styleId="MDPI22heading2">
    <w:name w:val="MDPI_2.2_heading2"/>
    <w:basedOn w:val="Normal"/>
    <w:rsid w:val="009D22B4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eastAsia="Times New Roman" w:hAnsi="Palatino Linotype"/>
      <w:i/>
      <w:noProof/>
      <w:snapToGrid w:val="0"/>
      <w:sz w:val="20"/>
      <w:lang w:bidi="en-US"/>
    </w:rPr>
  </w:style>
  <w:style w:type="paragraph" w:customStyle="1" w:styleId="MDPI71References">
    <w:name w:val="MDPI_7.1_References"/>
    <w:basedOn w:val="MDPI62Acknowledgments"/>
    <w:rsid w:val="009D22B4"/>
    <w:pPr>
      <w:numPr>
        <w:numId w:val="6"/>
      </w:numPr>
      <w:spacing w:before="0" w:line="260" w:lineRule="atLeast"/>
    </w:pPr>
  </w:style>
  <w:style w:type="character" w:styleId="Strong">
    <w:name w:val="Strong"/>
    <w:uiPriority w:val="22"/>
    <w:qFormat/>
    <w:rsid w:val="00050653"/>
    <w:rPr>
      <w:rFonts w:ascii="Times New Roman" w:eastAsia="Times New Roman" w:hAnsi="Times New Roman"/>
      <w:bCs/>
      <w:sz w:val="21"/>
    </w:rPr>
  </w:style>
  <w:style w:type="character" w:styleId="Emphasis">
    <w:name w:val="Emphasis"/>
    <w:basedOn w:val="DefaultParagraphFont"/>
    <w:uiPriority w:val="20"/>
    <w:qFormat/>
    <w:rsid w:val="00993098"/>
    <w:rPr>
      <w:i/>
      <w:iCs/>
    </w:rPr>
  </w:style>
  <w:style w:type="paragraph" w:customStyle="1" w:styleId="MTDisplayEquation">
    <w:name w:val="MTDisplayEquation"/>
    <w:basedOn w:val="Normal"/>
    <w:next w:val="Normal"/>
    <w:link w:val="MTDisplayEquationChar"/>
    <w:rsid w:val="00A976B6"/>
    <w:pPr>
      <w:tabs>
        <w:tab w:val="center" w:pos="4160"/>
        <w:tab w:val="right" w:pos="8300"/>
      </w:tabs>
    </w:pPr>
    <w:rPr>
      <w:rFonts w:asciiTheme="minorEastAsia" w:hAnsiTheme="minorEastAsia"/>
    </w:rPr>
  </w:style>
  <w:style w:type="character" w:customStyle="1" w:styleId="MTDisplayEquationChar">
    <w:name w:val="MTDisplayEquation Char"/>
    <w:basedOn w:val="DefaultParagraphFont"/>
    <w:link w:val="MTDisplayEquation"/>
    <w:rsid w:val="00A976B6"/>
    <w:rPr>
      <w:rFonts w:asciiTheme="minorEastAsia" w:eastAsiaTheme="minorEastAsia" w:hAnsiTheme="minorEastAsia" w:cstheme="minorBidi"/>
      <w:kern w:val="2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976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976B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976B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976B6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993098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993098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993098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993098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993098"/>
    <w:rPr>
      <w:b/>
      <w:bCs/>
      <w:smallCaps/>
      <w:spacing w:val="5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65506"/>
    <w:rPr>
      <w:sz w:val="22"/>
      <w:szCs w:val="22"/>
      <w:lang w:val="es-AR"/>
    </w:rPr>
  </w:style>
  <w:style w:type="character" w:styleId="PlaceholderText">
    <w:name w:val="Placeholder Text"/>
    <w:basedOn w:val="DefaultParagraphFont"/>
    <w:uiPriority w:val="99"/>
    <w:semiHidden/>
    <w:rsid w:val="0010659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="Lucida Grande" w:eastAsiaTheme="minorEastAsia" w:hAnsi="Lucida Grande" w:cs="Lucida Grande"/>
      <w:sz w:val="18"/>
      <w:szCs w:val="18"/>
      <w:bdr w:val="none" w:sz="0" w:space="0" w:color="auto"/>
      <w:lang w:val="fr-FR" w:eastAsia="fr-F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6596"/>
    <w:rPr>
      <w:rFonts w:ascii="Lucida Grande" w:eastAsiaTheme="minorEastAsia" w:hAnsi="Lucida Grande" w:cs="Lucida Grande"/>
      <w:sz w:val="18"/>
      <w:szCs w:val="18"/>
      <w:bdr w:val="none" w:sz="0" w:space="0" w:color="auto"/>
      <w:lang w:val="fr-FR" w:eastAsia="fr-FR"/>
    </w:rPr>
  </w:style>
  <w:style w:type="table" w:styleId="LightShading">
    <w:name w:val="Light Shading"/>
    <w:basedOn w:val="TableNormal"/>
    <w:uiPriority w:val="60"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Theme="minorEastAsia" w:cstheme="minorBidi"/>
      <w:color w:val="000000" w:themeColor="text1" w:themeShade="BF"/>
      <w:sz w:val="24"/>
      <w:szCs w:val="24"/>
      <w:bdr w:val="none" w:sz="0" w:space="0" w:color="auto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EndNoteBibliographyTitle">
    <w:name w:val="EndNote Bibliography Title"/>
    <w:basedOn w:val="Normal"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jc w:val="center"/>
    </w:pPr>
    <w:rPr>
      <w:rFonts w:eastAsiaTheme="minorEastAsia"/>
      <w:sz w:val="24"/>
      <w:szCs w:val="24"/>
      <w:bdr w:val="none" w:sz="0" w:space="0" w:color="auto"/>
      <w:lang w:val="fr-FR" w:eastAsia="fr-FR"/>
    </w:rPr>
  </w:style>
  <w:style w:type="paragraph" w:customStyle="1" w:styleId="EndNoteBibliography">
    <w:name w:val="EndNote Bibliography"/>
    <w:basedOn w:val="Normal"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360" w:lineRule="auto"/>
      <w:jc w:val="both"/>
    </w:pPr>
    <w:rPr>
      <w:rFonts w:eastAsiaTheme="minorEastAsia"/>
      <w:sz w:val="24"/>
      <w:szCs w:val="24"/>
      <w:bdr w:val="none" w:sz="0" w:space="0" w:color="auto"/>
      <w:lang w:val="fr-FR" w:eastAsia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10659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Theme="minorEastAsia"/>
      <w:color w:val="000000" w:themeColor="text1"/>
      <w:kern w:val="24"/>
      <w:position w:val="10"/>
      <w:sz w:val="24"/>
      <w:szCs w:val="24"/>
      <w:bdr w:val="none" w:sz="0" w:space="0" w:color="auto"/>
      <w:lang w:val="fr-FR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6596"/>
    <w:rPr>
      <w:rFonts w:eastAsiaTheme="minorEastAsia"/>
      <w:color w:val="000000" w:themeColor="text1"/>
      <w:kern w:val="24"/>
      <w:position w:val="10"/>
      <w:sz w:val="24"/>
      <w:szCs w:val="24"/>
      <w:bdr w:val="none" w:sz="0" w:space="0" w:color="auto"/>
      <w:lang w:val="fr-FR" w:eastAsia="ja-JP"/>
    </w:rPr>
  </w:style>
  <w:style w:type="character" w:styleId="Hyperlink">
    <w:name w:val="Hyperlink"/>
    <w:basedOn w:val="DefaultParagraphFont"/>
    <w:uiPriority w:val="99"/>
    <w:unhideWhenUsed/>
    <w:rsid w:val="001065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06596"/>
    <w:rPr>
      <w:color w:val="FF00FF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106596"/>
  </w:style>
  <w:style w:type="table" w:styleId="TableGrid">
    <w:name w:val="Table Grid"/>
    <w:basedOn w:val="TableNormal"/>
    <w:uiPriority w:val="59"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Theme="minorEastAsia" w:cstheme="minorBidi"/>
      <w:sz w:val="24"/>
      <w:szCs w:val="24"/>
      <w:bdr w:val="none" w:sz="0" w:space="0" w:color="auto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6596"/>
    <w:rPr>
      <w:rFonts w:cstheme="minorBidi"/>
      <w:b/>
      <w:bCs/>
      <w:color w:val="auto"/>
      <w:kern w:val="0"/>
      <w:position w:val="0"/>
      <w:sz w:val="20"/>
      <w:szCs w:val="20"/>
      <w:lang w:eastAsia="fr-F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6596"/>
    <w:rPr>
      <w:rFonts w:eastAsiaTheme="minorEastAsia" w:cstheme="minorBidi"/>
      <w:b/>
      <w:bCs/>
      <w:color w:val="000000" w:themeColor="text1"/>
      <w:kern w:val="24"/>
      <w:position w:val="10"/>
      <w:sz w:val="24"/>
      <w:szCs w:val="24"/>
      <w:bdr w:val="none" w:sz="0" w:space="0" w:color="auto"/>
      <w:lang w:val="fr-FR" w:eastAsia="fr-FR"/>
    </w:rPr>
  </w:style>
  <w:style w:type="paragraph" w:styleId="Index1">
    <w:name w:val="index 1"/>
    <w:basedOn w:val="Normal"/>
    <w:next w:val="Normal"/>
    <w:autoRedefine/>
    <w:uiPriority w:val="99"/>
    <w:unhideWhenUsed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240" w:hanging="240"/>
    </w:pPr>
    <w:rPr>
      <w:rFonts w:eastAsiaTheme="minorEastAsia" w:cstheme="minorBidi"/>
      <w:sz w:val="24"/>
      <w:szCs w:val="24"/>
      <w:bdr w:val="none" w:sz="0" w:space="0" w:color="auto"/>
      <w:lang w:val="fr-FR" w:eastAsia="fr-FR"/>
    </w:rPr>
  </w:style>
  <w:style w:type="paragraph" w:styleId="Index2">
    <w:name w:val="index 2"/>
    <w:basedOn w:val="Normal"/>
    <w:next w:val="Normal"/>
    <w:autoRedefine/>
    <w:uiPriority w:val="99"/>
    <w:unhideWhenUsed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480" w:hanging="240"/>
    </w:pPr>
    <w:rPr>
      <w:rFonts w:eastAsiaTheme="minorEastAsia" w:cstheme="minorBidi"/>
      <w:sz w:val="24"/>
      <w:szCs w:val="24"/>
      <w:bdr w:val="none" w:sz="0" w:space="0" w:color="auto"/>
      <w:lang w:val="fr-FR" w:eastAsia="fr-FR"/>
    </w:rPr>
  </w:style>
  <w:style w:type="paragraph" w:styleId="Index3">
    <w:name w:val="index 3"/>
    <w:basedOn w:val="Normal"/>
    <w:next w:val="Normal"/>
    <w:autoRedefine/>
    <w:uiPriority w:val="99"/>
    <w:unhideWhenUsed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720" w:hanging="240"/>
    </w:pPr>
    <w:rPr>
      <w:rFonts w:eastAsiaTheme="minorEastAsia" w:cstheme="minorBidi"/>
      <w:sz w:val="24"/>
      <w:szCs w:val="24"/>
      <w:bdr w:val="none" w:sz="0" w:space="0" w:color="auto"/>
      <w:lang w:val="fr-FR" w:eastAsia="fr-FR"/>
    </w:rPr>
  </w:style>
  <w:style w:type="paragraph" w:styleId="Index4">
    <w:name w:val="index 4"/>
    <w:basedOn w:val="Normal"/>
    <w:next w:val="Normal"/>
    <w:autoRedefine/>
    <w:uiPriority w:val="99"/>
    <w:unhideWhenUsed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960" w:hanging="240"/>
    </w:pPr>
    <w:rPr>
      <w:rFonts w:eastAsiaTheme="minorEastAsia" w:cstheme="minorBidi"/>
      <w:sz w:val="24"/>
      <w:szCs w:val="24"/>
      <w:bdr w:val="none" w:sz="0" w:space="0" w:color="auto"/>
      <w:lang w:val="fr-FR" w:eastAsia="fr-FR"/>
    </w:rPr>
  </w:style>
  <w:style w:type="paragraph" w:styleId="Index5">
    <w:name w:val="index 5"/>
    <w:basedOn w:val="Normal"/>
    <w:next w:val="Normal"/>
    <w:autoRedefine/>
    <w:uiPriority w:val="99"/>
    <w:unhideWhenUsed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1200" w:hanging="240"/>
    </w:pPr>
    <w:rPr>
      <w:rFonts w:eastAsiaTheme="minorEastAsia" w:cstheme="minorBidi"/>
      <w:sz w:val="24"/>
      <w:szCs w:val="24"/>
      <w:bdr w:val="none" w:sz="0" w:space="0" w:color="auto"/>
      <w:lang w:val="fr-FR" w:eastAsia="fr-FR"/>
    </w:rPr>
  </w:style>
  <w:style w:type="paragraph" w:styleId="Index6">
    <w:name w:val="index 6"/>
    <w:basedOn w:val="Normal"/>
    <w:next w:val="Normal"/>
    <w:autoRedefine/>
    <w:uiPriority w:val="99"/>
    <w:unhideWhenUsed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1440" w:hanging="240"/>
    </w:pPr>
    <w:rPr>
      <w:rFonts w:eastAsiaTheme="minorEastAsia" w:cstheme="minorBidi"/>
      <w:sz w:val="24"/>
      <w:szCs w:val="24"/>
      <w:bdr w:val="none" w:sz="0" w:space="0" w:color="auto"/>
      <w:lang w:val="fr-FR" w:eastAsia="fr-FR"/>
    </w:rPr>
  </w:style>
  <w:style w:type="paragraph" w:styleId="Index7">
    <w:name w:val="index 7"/>
    <w:basedOn w:val="Normal"/>
    <w:next w:val="Normal"/>
    <w:autoRedefine/>
    <w:uiPriority w:val="99"/>
    <w:unhideWhenUsed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1680" w:hanging="240"/>
    </w:pPr>
    <w:rPr>
      <w:rFonts w:eastAsiaTheme="minorEastAsia" w:cstheme="minorBidi"/>
      <w:sz w:val="24"/>
      <w:szCs w:val="24"/>
      <w:bdr w:val="none" w:sz="0" w:space="0" w:color="auto"/>
      <w:lang w:val="fr-FR" w:eastAsia="fr-FR"/>
    </w:rPr>
  </w:style>
  <w:style w:type="paragraph" w:styleId="Index8">
    <w:name w:val="index 8"/>
    <w:basedOn w:val="Normal"/>
    <w:next w:val="Normal"/>
    <w:autoRedefine/>
    <w:uiPriority w:val="99"/>
    <w:unhideWhenUsed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1920" w:hanging="240"/>
    </w:pPr>
    <w:rPr>
      <w:rFonts w:eastAsiaTheme="minorEastAsia" w:cstheme="minorBidi"/>
      <w:sz w:val="24"/>
      <w:szCs w:val="24"/>
      <w:bdr w:val="none" w:sz="0" w:space="0" w:color="auto"/>
      <w:lang w:val="fr-FR" w:eastAsia="fr-FR"/>
    </w:rPr>
  </w:style>
  <w:style w:type="paragraph" w:styleId="Index9">
    <w:name w:val="index 9"/>
    <w:basedOn w:val="Normal"/>
    <w:next w:val="Normal"/>
    <w:autoRedefine/>
    <w:uiPriority w:val="99"/>
    <w:unhideWhenUsed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2160" w:hanging="240"/>
    </w:pPr>
    <w:rPr>
      <w:rFonts w:eastAsiaTheme="minorEastAsia" w:cstheme="minorBidi"/>
      <w:sz w:val="24"/>
      <w:szCs w:val="24"/>
      <w:bdr w:val="none" w:sz="0" w:space="0" w:color="auto"/>
      <w:lang w:val="fr-FR" w:eastAsia="fr-FR"/>
    </w:rPr>
  </w:style>
  <w:style w:type="paragraph" w:styleId="IndexHeading">
    <w:name w:val="index heading"/>
    <w:basedOn w:val="Normal"/>
    <w:next w:val="Index1"/>
    <w:uiPriority w:val="99"/>
    <w:unhideWhenUsed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Theme="minorEastAsia" w:cstheme="minorBidi"/>
      <w:sz w:val="24"/>
      <w:szCs w:val="24"/>
      <w:bdr w:val="none" w:sz="0" w:space="0" w:color="auto"/>
      <w:lang w:val="fr-FR" w:eastAsia="fr-FR"/>
    </w:rPr>
  </w:style>
  <w:style w:type="paragraph" w:styleId="Revision">
    <w:name w:val="Revision"/>
    <w:hidden/>
    <w:uiPriority w:val="99"/>
    <w:semiHidden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Theme="minorEastAsia" w:cstheme="minorBidi"/>
      <w:sz w:val="24"/>
      <w:szCs w:val="24"/>
      <w:bdr w:val="none" w:sz="0" w:space="0" w:color="auto"/>
      <w:lang w:val="fr-FR" w:eastAsia="fr-FR"/>
    </w:rPr>
  </w:style>
  <w:style w:type="paragraph" w:styleId="NormalWeb">
    <w:name w:val="Normal (Web)"/>
    <w:basedOn w:val="Normal"/>
    <w:uiPriority w:val="99"/>
    <w:unhideWhenUsed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sz w:val="24"/>
      <w:szCs w:val="24"/>
      <w:bdr w:val="none" w:sz="0" w:space="0" w:color="auto"/>
      <w:lang w:val="fr-FR" w:eastAsia="fr-FR"/>
    </w:rPr>
  </w:style>
  <w:style w:type="paragraph" w:customStyle="1" w:styleId="p1">
    <w:name w:val="p1"/>
    <w:basedOn w:val="Normal"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="Helvetica" w:eastAsiaTheme="minorEastAsia" w:hAnsi="Helvetica"/>
      <w:sz w:val="12"/>
      <w:szCs w:val="12"/>
      <w:bdr w:val="none" w:sz="0" w:space="0" w:color="auto"/>
      <w:lang w:val="fr-FR" w:eastAsia="fr-FR"/>
    </w:rPr>
  </w:style>
  <w:style w:type="character" w:styleId="PageNumber">
    <w:name w:val="page number"/>
    <w:basedOn w:val="DefaultParagraphFont"/>
    <w:uiPriority w:val="99"/>
    <w:semiHidden/>
    <w:unhideWhenUsed/>
    <w:rsid w:val="00106596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06596"/>
    <w:rPr>
      <w:color w:val="605E5C"/>
      <w:shd w:val="clear" w:color="auto" w:fill="E1DFDD"/>
    </w:rPr>
  </w:style>
  <w:style w:type="table" w:customStyle="1" w:styleId="PlainTable2">
    <w:name w:val="Plain Table 2"/>
    <w:basedOn w:val="TableNormal"/>
    <w:uiPriority w:val="99"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Theme="minorEastAsia" w:cstheme="minorBidi"/>
      <w:sz w:val="24"/>
      <w:szCs w:val="24"/>
      <w:bdr w:val="none" w:sz="0" w:space="0" w:color="auto"/>
      <w:lang w:val="fr-FR" w:eastAsia="fr-F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4">
    <w:name w:val="Plain Table 4"/>
    <w:basedOn w:val="TableNormal"/>
    <w:uiPriority w:val="99"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Theme="minorEastAsia" w:cstheme="minorBidi"/>
      <w:sz w:val="24"/>
      <w:szCs w:val="24"/>
      <w:bdr w:val="none" w:sz="0" w:space="0" w:color="auto"/>
      <w:lang w:val="fr-FR" w:eastAsia="fr-F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dzsvb">
    <w:name w:val="sdzsvb"/>
    <w:basedOn w:val="DefaultParagraphFont"/>
    <w:rsid w:val="001065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dr w:val="nil"/>
        <w:lang w:val="en-PH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93098"/>
    <w:pPr>
      <w:spacing w:after="200" w:line="276" w:lineRule="auto"/>
    </w:pPr>
    <w:rPr>
      <w:sz w:val="22"/>
      <w:szCs w:val="22"/>
      <w:lang w:val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309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0653"/>
    <w:pPr>
      <w:keepNext/>
      <w:keepLines/>
      <w:widowControl w:val="0"/>
      <w:spacing w:before="260" w:after="260" w:line="416" w:lineRule="auto"/>
      <w:jc w:val="both"/>
      <w:outlineLvl w:val="1"/>
    </w:pPr>
    <w:rPr>
      <w:rFonts w:asciiTheme="majorHAnsi" w:eastAsiaTheme="majorEastAsia" w:hAnsiTheme="majorHAnsi" w:cstheme="majorBidi"/>
      <w:b/>
      <w:bCs/>
      <w:color w:val="000000"/>
      <w:kern w:val="2"/>
      <w:sz w:val="32"/>
      <w:szCs w:val="32"/>
      <w:u w:color="000000"/>
      <w:lang w:val="en-PH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50653"/>
    <w:pPr>
      <w:keepNext/>
      <w:keepLines/>
      <w:widowControl w:val="0"/>
      <w:spacing w:before="260" w:after="260" w:line="416" w:lineRule="auto"/>
      <w:jc w:val="both"/>
      <w:outlineLvl w:val="2"/>
    </w:pPr>
    <w:rPr>
      <w:rFonts w:ascii="Calibri" w:eastAsia="Calibri" w:hAnsi="Calibri" w:cs="Calibri"/>
      <w:b/>
      <w:bCs/>
      <w:color w:val="000000"/>
      <w:kern w:val="2"/>
      <w:sz w:val="32"/>
      <w:szCs w:val="32"/>
      <w:u w:color="000000"/>
      <w:lang w:val="en-PH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99309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99309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99309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99309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50653"/>
    <w:pPr>
      <w:keepNext/>
      <w:keepLines/>
      <w:widowControl w:val="0"/>
      <w:spacing w:before="240" w:after="64" w:line="320" w:lineRule="auto"/>
      <w:jc w:val="both"/>
      <w:outlineLvl w:val="7"/>
    </w:pPr>
    <w:rPr>
      <w:rFonts w:asciiTheme="majorHAnsi" w:eastAsiaTheme="majorEastAsia" w:hAnsiTheme="majorHAnsi" w:cstheme="majorBidi"/>
      <w:color w:val="000000"/>
      <w:kern w:val="2"/>
      <w:sz w:val="24"/>
      <w:szCs w:val="24"/>
      <w:u w:color="000000"/>
      <w:lang w:val="en-PH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3098"/>
    <w:pPr>
      <w:keepNext/>
      <w:keepLines/>
      <w:widowControl w:val="0"/>
      <w:spacing w:before="200" w:after="0" w:line="24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0"/>
      <w:szCs w:val="20"/>
      <w:u w:color="000000"/>
      <w:lang w:val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30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9"/>
    <w:rsid w:val="00050653"/>
    <w:rPr>
      <w:rFonts w:asciiTheme="majorHAnsi" w:eastAsiaTheme="majorEastAsia" w:hAnsiTheme="majorHAnsi" w:cstheme="majorBidi"/>
      <w:b/>
      <w:bCs/>
      <w:color w:val="000000"/>
      <w:kern w:val="2"/>
      <w:sz w:val="32"/>
      <w:szCs w:val="32"/>
      <w:u w:color="000000"/>
    </w:rPr>
  </w:style>
  <w:style w:type="character" w:customStyle="1" w:styleId="Heading3Char">
    <w:name w:val="Heading 3 Char"/>
    <w:basedOn w:val="DefaultParagraphFont"/>
    <w:link w:val="Heading3"/>
    <w:uiPriority w:val="9"/>
    <w:rsid w:val="00050653"/>
    <w:rPr>
      <w:rFonts w:ascii="Calibri" w:eastAsia="Calibri" w:hAnsi="Calibri" w:cs="Calibri"/>
      <w:b/>
      <w:bCs/>
      <w:color w:val="000000"/>
      <w:kern w:val="2"/>
      <w:sz w:val="32"/>
      <w:szCs w:val="32"/>
      <w:u w:color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3098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3098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s-E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3098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s-E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3098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s-ES"/>
    </w:rPr>
  </w:style>
  <w:style w:type="character" w:customStyle="1" w:styleId="Heading8Char">
    <w:name w:val="Heading 8 Char"/>
    <w:basedOn w:val="DefaultParagraphFont"/>
    <w:link w:val="Heading8"/>
    <w:uiPriority w:val="9"/>
    <w:rsid w:val="00050653"/>
    <w:rPr>
      <w:rFonts w:asciiTheme="majorHAnsi" w:eastAsiaTheme="majorEastAsia" w:hAnsiTheme="majorHAnsi" w:cstheme="majorBidi"/>
      <w:color w:val="000000"/>
      <w:kern w:val="2"/>
      <w:sz w:val="24"/>
      <w:szCs w:val="24"/>
      <w:u w:color="00000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3098"/>
    <w:rPr>
      <w:rFonts w:asciiTheme="majorHAnsi" w:eastAsiaTheme="majorEastAsia" w:hAnsiTheme="majorHAnsi" w:cstheme="majorBidi"/>
      <w:i/>
      <w:iCs/>
      <w:color w:val="404040" w:themeColor="text1" w:themeTint="BF"/>
      <w:kern w:val="2"/>
      <w:u w:color="000000"/>
    </w:rPr>
  </w:style>
  <w:style w:type="paragraph" w:styleId="Caption">
    <w:name w:val="caption"/>
    <w:basedOn w:val="Normal"/>
    <w:next w:val="Normal"/>
    <w:uiPriority w:val="35"/>
    <w:unhideWhenUsed/>
    <w:qFormat/>
    <w:rsid w:val="00993098"/>
    <w:pPr>
      <w:widowControl w:val="0"/>
      <w:spacing w:line="240" w:lineRule="auto"/>
      <w:jc w:val="both"/>
    </w:pPr>
    <w:rPr>
      <w:rFonts w:ascii="Calibri" w:eastAsia="Calibri" w:hAnsi="Calibri" w:cs="Calibri"/>
      <w:b/>
      <w:bCs/>
      <w:color w:val="4F81BD" w:themeColor="accent1"/>
      <w:kern w:val="2"/>
      <w:sz w:val="18"/>
      <w:szCs w:val="18"/>
      <w:u w:color="000000"/>
      <w:lang w:val="en-PH"/>
    </w:rPr>
  </w:style>
  <w:style w:type="paragraph" w:styleId="Title">
    <w:name w:val="Title"/>
    <w:basedOn w:val="Normal"/>
    <w:next w:val="Normal"/>
    <w:link w:val="TitleChar"/>
    <w:uiPriority w:val="10"/>
    <w:qFormat/>
    <w:rsid w:val="00050653"/>
    <w:pPr>
      <w:widowControl w:val="0"/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color w:val="000000"/>
      <w:kern w:val="2"/>
      <w:sz w:val="32"/>
      <w:szCs w:val="32"/>
      <w:u w:color="000000"/>
      <w:lang w:val="en-PH"/>
    </w:rPr>
  </w:style>
  <w:style w:type="character" w:customStyle="1" w:styleId="TitleChar">
    <w:name w:val="Title Char"/>
    <w:basedOn w:val="DefaultParagraphFont"/>
    <w:link w:val="Title"/>
    <w:uiPriority w:val="10"/>
    <w:rsid w:val="00050653"/>
    <w:rPr>
      <w:rFonts w:asciiTheme="majorHAnsi" w:eastAsiaTheme="majorEastAsia" w:hAnsiTheme="majorHAnsi" w:cstheme="majorBidi"/>
      <w:b/>
      <w:bCs/>
      <w:color w:val="000000"/>
      <w:kern w:val="2"/>
      <w:sz w:val="32"/>
      <w:szCs w:val="32"/>
      <w:u w:color="000000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3098"/>
    <w:pPr>
      <w:widowControl w:val="0"/>
      <w:numPr>
        <w:ilvl w:val="1"/>
      </w:numPr>
      <w:spacing w:after="0" w:line="240" w:lineRule="auto"/>
      <w:jc w:val="both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2"/>
      <w:sz w:val="24"/>
      <w:szCs w:val="24"/>
      <w:u w:color="000000"/>
      <w:lang w:val="en-PH"/>
    </w:rPr>
  </w:style>
  <w:style w:type="character" w:customStyle="1" w:styleId="SubtitleChar">
    <w:name w:val="Subtitle Char"/>
    <w:basedOn w:val="DefaultParagraphFont"/>
    <w:link w:val="Subtitle"/>
    <w:uiPriority w:val="11"/>
    <w:rsid w:val="00993098"/>
    <w:rPr>
      <w:rFonts w:asciiTheme="majorHAnsi" w:eastAsiaTheme="majorEastAsia" w:hAnsiTheme="majorHAnsi" w:cstheme="majorBidi"/>
      <w:i/>
      <w:iCs/>
      <w:color w:val="4F81BD" w:themeColor="accent1"/>
      <w:spacing w:val="15"/>
      <w:kern w:val="2"/>
      <w:sz w:val="24"/>
      <w:szCs w:val="24"/>
      <w:u w:color="000000"/>
    </w:rPr>
  </w:style>
  <w:style w:type="paragraph" w:styleId="NoSpacing">
    <w:name w:val="No Spacing"/>
    <w:qFormat/>
    <w:rsid w:val="00050653"/>
    <w:pPr>
      <w:widowControl w:val="0"/>
      <w:jc w:val="both"/>
    </w:pPr>
    <w:rPr>
      <w:rFonts w:ascii="Calibri" w:eastAsia="Calibri" w:hAnsi="Calibri" w:cs="Calibri"/>
      <w:color w:val="000000"/>
      <w:kern w:val="2"/>
      <w:sz w:val="21"/>
      <w:szCs w:val="21"/>
      <w:u w:color="000000"/>
    </w:rPr>
  </w:style>
  <w:style w:type="paragraph" w:styleId="ListParagraph">
    <w:name w:val="List Paragraph"/>
    <w:basedOn w:val="Normal"/>
    <w:link w:val="ListParagraphChar"/>
    <w:uiPriority w:val="34"/>
    <w:qFormat/>
    <w:rsid w:val="00993098"/>
    <w:pPr>
      <w:ind w:left="720"/>
      <w:contextualSpacing/>
    </w:pPr>
    <w:rPr>
      <w:lang w:val="es-AR"/>
    </w:rPr>
  </w:style>
  <w:style w:type="paragraph" w:styleId="Quote">
    <w:name w:val="Quote"/>
    <w:basedOn w:val="Normal"/>
    <w:next w:val="Normal"/>
    <w:link w:val="QuoteChar"/>
    <w:uiPriority w:val="29"/>
    <w:qFormat/>
    <w:rsid w:val="00993098"/>
    <w:pPr>
      <w:widowControl w:val="0"/>
      <w:spacing w:after="0" w:line="240" w:lineRule="auto"/>
      <w:jc w:val="both"/>
    </w:pPr>
    <w:rPr>
      <w:rFonts w:ascii="Calibri" w:eastAsia="Calibri" w:hAnsi="Calibri" w:cs="Calibri"/>
      <w:i/>
      <w:iCs/>
      <w:color w:val="000000" w:themeColor="text1"/>
      <w:kern w:val="2"/>
      <w:sz w:val="21"/>
      <w:szCs w:val="21"/>
      <w:u w:color="000000"/>
      <w:lang w:val="en-PH"/>
    </w:rPr>
  </w:style>
  <w:style w:type="character" w:customStyle="1" w:styleId="QuoteChar">
    <w:name w:val="Quote Char"/>
    <w:basedOn w:val="DefaultParagraphFont"/>
    <w:link w:val="Quote"/>
    <w:uiPriority w:val="29"/>
    <w:rsid w:val="00993098"/>
    <w:rPr>
      <w:rFonts w:ascii="Calibri" w:eastAsia="Calibri" w:hAnsi="Calibri" w:cs="Calibri"/>
      <w:i/>
      <w:iCs/>
      <w:color w:val="000000" w:themeColor="text1"/>
      <w:kern w:val="2"/>
      <w:sz w:val="21"/>
      <w:szCs w:val="21"/>
      <w:u w:color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098"/>
    <w:pPr>
      <w:widowControl w:val="0"/>
      <w:pBdr>
        <w:bottom w:val="single" w:sz="4" w:space="4" w:color="4F81BD" w:themeColor="accent1"/>
      </w:pBdr>
      <w:spacing w:before="200" w:after="280" w:line="240" w:lineRule="auto"/>
      <w:ind w:left="936" w:right="936"/>
      <w:jc w:val="both"/>
    </w:pPr>
    <w:rPr>
      <w:rFonts w:ascii="Calibri" w:eastAsia="Calibri" w:hAnsi="Calibri" w:cs="Calibri"/>
      <w:b/>
      <w:bCs/>
      <w:i/>
      <w:iCs/>
      <w:color w:val="4F81BD" w:themeColor="accent1"/>
      <w:kern w:val="2"/>
      <w:sz w:val="21"/>
      <w:szCs w:val="21"/>
      <w:u w:color="000000"/>
      <w:lang w:val="en-PH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098"/>
    <w:rPr>
      <w:rFonts w:ascii="Calibri" w:eastAsia="Calibri" w:hAnsi="Calibri" w:cs="Calibri"/>
      <w:b/>
      <w:bCs/>
      <w:i/>
      <w:iCs/>
      <w:color w:val="4F81BD" w:themeColor="accent1"/>
      <w:kern w:val="2"/>
      <w:sz w:val="21"/>
      <w:szCs w:val="21"/>
      <w:u w:color="00000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3098"/>
    <w:pPr>
      <w:widowControl w:val="0"/>
      <w:spacing w:line="240" w:lineRule="auto"/>
      <w:jc w:val="both"/>
      <w:outlineLvl w:val="9"/>
    </w:pPr>
    <w:rPr>
      <w:kern w:val="2"/>
      <w:u w:color="000000"/>
      <w:lang w:val="en-PH"/>
    </w:rPr>
  </w:style>
  <w:style w:type="paragraph" w:customStyle="1" w:styleId="MDPI11articletype">
    <w:name w:val="MDPI_1.1_article_type"/>
    <w:basedOn w:val="MDPI31text"/>
    <w:next w:val="MDPI12title"/>
    <w:rsid w:val="009D22B4"/>
    <w:pPr>
      <w:spacing w:before="240" w:line="240" w:lineRule="auto"/>
      <w:ind w:firstLine="0"/>
      <w:jc w:val="left"/>
    </w:pPr>
    <w:rPr>
      <w:i/>
    </w:rPr>
  </w:style>
  <w:style w:type="paragraph" w:customStyle="1" w:styleId="MDPI31text">
    <w:name w:val="MDPI_3.1_text"/>
    <w:link w:val="MDPI31textChar"/>
    <w:rsid w:val="009D22B4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character" w:customStyle="1" w:styleId="MDPI31textChar">
    <w:name w:val="MDPI_3.1_text Char"/>
    <w:basedOn w:val="DefaultParagraphFont"/>
    <w:link w:val="MDPI31text"/>
    <w:rsid w:val="009D22B4"/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12title">
    <w:name w:val="MDPI_1.2_title"/>
    <w:next w:val="MDPI13authornames"/>
    <w:rsid w:val="009D22B4"/>
    <w:pPr>
      <w:adjustRightInd w:val="0"/>
      <w:snapToGrid w:val="0"/>
      <w:spacing w:after="240" w:line="400" w:lineRule="exac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basedOn w:val="MDPI31text"/>
    <w:next w:val="MDPI14history"/>
    <w:rsid w:val="009D22B4"/>
    <w:pPr>
      <w:spacing w:after="120"/>
      <w:ind w:firstLine="0"/>
      <w:jc w:val="left"/>
    </w:pPr>
    <w:rPr>
      <w:b/>
      <w:snapToGrid/>
    </w:rPr>
  </w:style>
  <w:style w:type="paragraph" w:customStyle="1" w:styleId="MDPI14history">
    <w:name w:val="MDPI_1.4_history"/>
    <w:basedOn w:val="MDPI62Acknowledgments"/>
    <w:next w:val="Normal"/>
    <w:rsid w:val="009D22B4"/>
    <w:pPr>
      <w:ind w:left="113"/>
      <w:jc w:val="left"/>
    </w:pPr>
    <w:rPr>
      <w:snapToGrid/>
    </w:rPr>
  </w:style>
  <w:style w:type="paragraph" w:customStyle="1" w:styleId="MDPI62Acknowledgments">
    <w:name w:val="MDPI_6.2_Acknowledgments"/>
    <w:rsid w:val="009D22B4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16affiliation">
    <w:name w:val="MDPI_1.6_affiliation"/>
    <w:basedOn w:val="MDPI62Acknowledgments"/>
    <w:rsid w:val="009D22B4"/>
    <w:pPr>
      <w:spacing w:before="0"/>
      <w:ind w:left="311" w:hanging="198"/>
      <w:jc w:val="left"/>
    </w:pPr>
    <w:rPr>
      <w:snapToGrid/>
      <w:szCs w:val="18"/>
    </w:rPr>
  </w:style>
  <w:style w:type="paragraph" w:customStyle="1" w:styleId="MDPI17abstract">
    <w:name w:val="MDPI_1.7_abstract"/>
    <w:basedOn w:val="MDPI31text"/>
    <w:next w:val="MDPI18keywords"/>
    <w:link w:val="MDPI17abstractChar"/>
    <w:rsid w:val="009D22B4"/>
    <w:pPr>
      <w:spacing w:before="240"/>
      <w:ind w:left="113" w:firstLine="0"/>
    </w:pPr>
    <w:rPr>
      <w:snapToGrid/>
    </w:rPr>
  </w:style>
  <w:style w:type="character" w:customStyle="1" w:styleId="MDPI17abstractChar">
    <w:name w:val="MDPI_1.7_abstract Char"/>
    <w:basedOn w:val="MDPI31textChar"/>
    <w:link w:val="MDPI17abstract"/>
    <w:rsid w:val="009D22B4"/>
    <w:rPr>
      <w:rFonts w:ascii="Palatino Linotype" w:eastAsia="Times New Roman" w:hAnsi="Palatino Linotype" w:cs="Times New Roman"/>
      <w:snapToGrid/>
      <w:color w:val="000000"/>
      <w:sz w:val="20"/>
      <w:lang w:eastAsia="de-DE" w:bidi="en-US"/>
    </w:rPr>
  </w:style>
  <w:style w:type="paragraph" w:customStyle="1" w:styleId="MDPI18keywords">
    <w:name w:val="MDPI_1.8_keywords"/>
    <w:basedOn w:val="MDPI31text"/>
    <w:next w:val="Normal"/>
    <w:rsid w:val="009D22B4"/>
    <w:pPr>
      <w:spacing w:before="240"/>
      <w:ind w:left="113" w:firstLine="0"/>
    </w:pPr>
  </w:style>
  <w:style w:type="paragraph" w:customStyle="1" w:styleId="MDPI19line">
    <w:name w:val="MDPI_1.9_line"/>
    <w:basedOn w:val="MDPI31text"/>
    <w:rsid w:val="009D22B4"/>
    <w:pPr>
      <w:pBdr>
        <w:bottom w:val="single" w:sz="6" w:space="1" w:color="auto"/>
      </w:pBdr>
      <w:ind w:firstLine="0"/>
    </w:pPr>
    <w:rPr>
      <w:snapToGrid/>
    </w:rPr>
  </w:style>
  <w:style w:type="paragraph" w:customStyle="1" w:styleId="MDPIheaderjournallogo">
    <w:name w:val="MDPI_header_journal_logo"/>
    <w:rsid w:val="009D22B4"/>
    <w:pPr>
      <w:adjustRightInd w:val="0"/>
      <w:snapToGrid w:val="0"/>
    </w:pPr>
    <w:rPr>
      <w:rFonts w:ascii="Palatino Linotype" w:eastAsia="Times New Roman" w:hAnsi="Palatino Linotype"/>
      <w:i/>
      <w:color w:val="000000"/>
      <w:lang w:eastAsia="de-CH"/>
    </w:rPr>
  </w:style>
  <w:style w:type="paragraph" w:customStyle="1" w:styleId="MDPI32textnoindent">
    <w:name w:val="MDPI_3.2_text_no_indent"/>
    <w:basedOn w:val="MDPI31text"/>
    <w:rsid w:val="009D22B4"/>
    <w:pPr>
      <w:ind w:firstLine="0"/>
    </w:pPr>
  </w:style>
  <w:style w:type="paragraph" w:customStyle="1" w:styleId="MDPI33textspaceafter">
    <w:name w:val="MDPI_3.3_text_space_after"/>
    <w:basedOn w:val="MDPI31text"/>
    <w:rsid w:val="009D22B4"/>
    <w:pPr>
      <w:spacing w:after="240"/>
    </w:pPr>
  </w:style>
  <w:style w:type="paragraph" w:customStyle="1" w:styleId="MDPI34textspacebefore">
    <w:name w:val="MDPI_3.4_text_space_before"/>
    <w:basedOn w:val="MDPI31text"/>
    <w:rsid w:val="009D22B4"/>
    <w:pPr>
      <w:spacing w:before="240"/>
    </w:pPr>
  </w:style>
  <w:style w:type="paragraph" w:customStyle="1" w:styleId="MDPI35textbeforelist">
    <w:name w:val="MDPI_3.5_text_before_list"/>
    <w:basedOn w:val="MDPI31text"/>
    <w:rsid w:val="009D22B4"/>
    <w:pPr>
      <w:spacing w:after="120"/>
    </w:pPr>
  </w:style>
  <w:style w:type="paragraph" w:customStyle="1" w:styleId="MDPI36textafterlist">
    <w:name w:val="MDPI_3.6_text_after_list"/>
    <w:basedOn w:val="MDPI31text"/>
    <w:rsid w:val="009D22B4"/>
    <w:pPr>
      <w:spacing w:before="120"/>
    </w:pPr>
  </w:style>
  <w:style w:type="paragraph" w:customStyle="1" w:styleId="MDPI37itemize">
    <w:name w:val="MDPI_3.7_itemize"/>
    <w:basedOn w:val="MDPI31text"/>
    <w:rsid w:val="009D22B4"/>
    <w:pPr>
      <w:numPr>
        <w:numId w:val="4"/>
      </w:numPr>
    </w:pPr>
  </w:style>
  <w:style w:type="paragraph" w:customStyle="1" w:styleId="MDPI38bullet">
    <w:name w:val="MDPI_3.8_bullet"/>
    <w:basedOn w:val="MDPI31text"/>
    <w:rsid w:val="009D22B4"/>
    <w:pPr>
      <w:numPr>
        <w:numId w:val="5"/>
      </w:numPr>
    </w:pPr>
  </w:style>
  <w:style w:type="paragraph" w:customStyle="1" w:styleId="MDPI39equation">
    <w:name w:val="MDPI_3.9_equation"/>
    <w:basedOn w:val="MDPI31text"/>
    <w:rsid w:val="009D22B4"/>
    <w:pPr>
      <w:spacing w:before="120" w:after="120"/>
      <w:ind w:left="709" w:firstLine="0"/>
      <w:jc w:val="center"/>
    </w:pPr>
  </w:style>
  <w:style w:type="paragraph" w:customStyle="1" w:styleId="MDPI3aequationnumber">
    <w:name w:val="MDPI_3.a_equation_number"/>
    <w:basedOn w:val="MDPI31text"/>
    <w:rsid w:val="009D22B4"/>
    <w:pPr>
      <w:spacing w:before="120" w:after="120" w:line="240" w:lineRule="auto"/>
      <w:ind w:firstLine="0"/>
      <w:jc w:val="right"/>
    </w:pPr>
  </w:style>
  <w:style w:type="paragraph" w:customStyle="1" w:styleId="MDPI41tablecaption">
    <w:name w:val="MDPI_4.1_table_caption"/>
    <w:basedOn w:val="MDPI62Acknowledgments"/>
    <w:rsid w:val="009D22B4"/>
    <w:pPr>
      <w:spacing w:before="240" w:after="120" w:line="260" w:lineRule="atLeast"/>
      <w:ind w:left="425" w:right="425"/>
    </w:pPr>
    <w:rPr>
      <w:snapToGrid/>
    </w:rPr>
  </w:style>
  <w:style w:type="paragraph" w:customStyle="1" w:styleId="MDPI42tablebody">
    <w:name w:val="MDPI_4.2_table_body"/>
    <w:rsid w:val="009D22B4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43tablefooter">
    <w:name w:val="MDPI_4.3_table_footer"/>
    <w:basedOn w:val="MDPI41tablecaption"/>
    <w:next w:val="MDPI31text"/>
    <w:rsid w:val="009D22B4"/>
    <w:pPr>
      <w:spacing w:before="0"/>
      <w:ind w:left="0" w:right="0"/>
    </w:pPr>
  </w:style>
  <w:style w:type="paragraph" w:customStyle="1" w:styleId="MDPI51figurecaption">
    <w:name w:val="MDPI_5.1_figure_caption"/>
    <w:basedOn w:val="MDPI62Acknowledgments"/>
    <w:rsid w:val="009D22B4"/>
    <w:pPr>
      <w:spacing w:after="240" w:line="260" w:lineRule="atLeast"/>
      <w:ind w:left="425" w:right="425"/>
    </w:pPr>
    <w:rPr>
      <w:snapToGrid/>
    </w:rPr>
  </w:style>
  <w:style w:type="paragraph" w:customStyle="1" w:styleId="MDPI52figure">
    <w:name w:val="MDPI_5.2_figure"/>
    <w:rsid w:val="009D22B4"/>
    <w:pPr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61Supplementary">
    <w:name w:val="MDPI_6.1_Supplementary"/>
    <w:basedOn w:val="MDPI62Acknowledgments"/>
    <w:rsid w:val="009D22B4"/>
    <w:pPr>
      <w:spacing w:before="240"/>
    </w:pPr>
    <w:rPr>
      <w:lang w:eastAsia="en-US"/>
    </w:rPr>
  </w:style>
  <w:style w:type="paragraph" w:customStyle="1" w:styleId="MDPI63AuthorContributions">
    <w:name w:val="MDPI_6.3_AuthorContributions"/>
    <w:basedOn w:val="MDPI62Acknowledgments"/>
    <w:rsid w:val="009D22B4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rsid w:val="009D22B4"/>
  </w:style>
  <w:style w:type="paragraph" w:customStyle="1" w:styleId="MDPI81theorem">
    <w:name w:val="MDPI_8.1_theorem"/>
    <w:basedOn w:val="MDPI32textnoindent"/>
    <w:rsid w:val="009D22B4"/>
    <w:rPr>
      <w:i/>
    </w:rPr>
  </w:style>
  <w:style w:type="paragraph" w:customStyle="1" w:styleId="MDPI82proof">
    <w:name w:val="MDPI_8.2_proof"/>
    <w:basedOn w:val="MDPI32textnoindent"/>
    <w:rsid w:val="009D22B4"/>
  </w:style>
  <w:style w:type="paragraph" w:customStyle="1" w:styleId="MDPIfooterfirstpage">
    <w:name w:val="MDPI_footer_firstpage"/>
    <w:basedOn w:val="Normal"/>
    <w:rsid w:val="009D22B4"/>
    <w:pPr>
      <w:tabs>
        <w:tab w:val="right" w:pos="8845"/>
      </w:tabs>
      <w:adjustRightInd w:val="0"/>
      <w:snapToGrid w:val="0"/>
      <w:spacing w:before="120" w:line="160" w:lineRule="exact"/>
    </w:pPr>
    <w:rPr>
      <w:rFonts w:ascii="Palatino Linotype" w:eastAsia="Times New Roman" w:hAnsi="Palatino Linotype"/>
      <w:sz w:val="16"/>
    </w:rPr>
  </w:style>
  <w:style w:type="paragraph" w:customStyle="1" w:styleId="MDPI23heading3">
    <w:name w:val="MDPI_2.3_heading3"/>
    <w:basedOn w:val="MDPI31text"/>
    <w:rsid w:val="009D22B4"/>
    <w:pPr>
      <w:spacing w:before="240" w:after="120"/>
      <w:ind w:firstLine="0"/>
      <w:jc w:val="left"/>
      <w:outlineLvl w:val="2"/>
    </w:pPr>
  </w:style>
  <w:style w:type="paragraph" w:customStyle="1" w:styleId="MDPI21heading1">
    <w:name w:val="MDPI_2.1_heading1"/>
    <w:basedOn w:val="MDPI23heading3"/>
    <w:rsid w:val="009D22B4"/>
    <w:pPr>
      <w:outlineLvl w:val="0"/>
    </w:pPr>
    <w:rPr>
      <w:b/>
    </w:rPr>
  </w:style>
  <w:style w:type="paragraph" w:customStyle="1" w:styleId="MDPI22heading2">
    <w:name w:val="MDPI_2.2_heading2"/>
    <w:basedOn w:val="Normal"/>
    <w:rsid w:val="009D22B4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eastAsia="Times New Roman" w:hAnsi="Palatino Linotype"/>
      <w:i/>
      <w:noProof/>
      <w:snapToGrid w:val="0"/>
      <w:sz w:val="20"/>
      <w:lang w:bidi="en-US"/>
    </w:rPr>
  </w:style>
  <w:style w:type="paragraph" w:customStyle="1" w:styleId="MDPI71References">
    <w:name w:val="MDPI_7.1_References"/>
    <w:basedOn w:val="MDPI62Acknowledgments"/>
    <w:rsid w:val="009D22B4"/>
    <w:pPr>
      <w:numPr>
        <w:numId w:val="6"/>
      </w:numPr>
      <w:spacing w:before="0" w:line="260" w:lineRule="atLeast"/>
    </w:pPr>
  </w:style>
  <w:style w:type="character" w:styleId="Strong">
    <w:name w:val="Strong"/>
    <w:uiPriority w:val="22"/>
    <w:qFormat/>
    <w:rsid w:val="00050653"/>
    <w:rPr>
      <w:rFonts w:ascii="Times New Roman" w:eastAsia="Times New Roman" w:hAnsi="Times New Roman"/>
      <w:bCs/>
      <w:sz w:val="21"/>
    </w:rPr>
  </w:style>
  <w:style w:type="character" w:styleId="Emphasis">
    <w:name w:val="Emphasis"/>
    <w:basedOn w:val="DefaultParagraphFont"/>
    <w:uiPriority w:val="20"/>
    <w:qFormat/>
    <w:rsid w:val="00993098"/>
    <w:rPr>
      <w:i/>
      <w:iCs/>
    </w:rPr>
  </w:style>
  <w:style w:type="paragraph" w:customStyle="1" w:styleId="MTDisplayEquation">
    <w:name w:val="MTDisplayEquation"/>
    <w:basedOn w:val="Normal"/>
    <w:next w:val="Normal"/>
    <w:link w:val="MTDisplayEquationChar"/>
    <w:rsid w:val="00A976B6"/>
    <w:pPr>
      <w:tabs>
        <w:tab w:val="center" w:pos="4160"/>
        <w:tab w:val="right" w:pos="8300"/>
      </w:tabs>
    </w:pPr>
    <w:rPr>
      <w:rFonts w:asciiTheme="minorEastAsia" w:hAnsiTheme="minorEastAsia"/>
    </w:rPr>
  </w:style>
  <w:style w:type="character" w:customStyle="1" w:styleId="MTDisplayEquationChar">
    <w:name w:val="MTDisplayEquation Char"/>
    <w:basedOn w:val="DefaultParagraphFont"/>
    <w:link w:val="MTDisplayEquation"/>
    <w:rsid w:val="00A976B6"/>
    <w:rPr>
      <w:rFonts w:asciiTheme="minorEastAsia" w:eastAsiaTheme="minorEastAsia" w:hAnsiTheme="minorEastAsia" w:cstheme="minorBidi"/>
      <w:kern w:val="2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976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976B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976B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976B6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993098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993098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993098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993098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993098"/>
    <w:rPr>
      <w:b/>
      <w:bCs/>
      <w:smallCaps/>
      <w:spacing w:val="5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65506"/>
    <w:rPr>
      <w:sz w:val="22"/>
      <w:szCs w:val="22"/>
      <w:lang w:val="es-AR"/>
    </w:rPr>
  </w:style>
  <w:style w:type="character" w:styleId="PlaceholderText">
    <w:name w:val="Placeholder Text"/>
    <w:basedOn w:val="DefaultParagraphFont"/>
    <w:uiPriority w:val="99"/>
    <w:semiHidden/>
    <w:rsid w:val="0010659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="Lucida Grande" w:eastAsiaTheme="minorEastAsia" w:hAnsi="Lucida Grande" w:cs="Lucida Grande"/>
      <w:sz w:val="18"/>
      <w:szCs w:val="18"/>
      <w:bdr w:val="none" w:sz="0" w:space="0" w:color="auto"/>
      <w:lang w:val="fr-FR" w:eastAsia="fr-F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6596"/>
    <w:rPr>
      <w:rFonts w:ascii="Lucida Grande" w:eastAsiaTheme="minorEastAsia" w:hAnsi="Lucida Grande" w:cs="Lucida Grande"/>
      <w:sz w:val="18"/>
      <w:szCs w:val="18"/>
      <w:bdr w:val="none" w:sz="0" w:space="0" w:color="auto"/>
      <w:lang w:val="fr-FR" w:eastAsia="fr-FR"/>
    </w:rPr>
  </w:style>
  <w:style w:type="table" w:styleId="LightShading">
    <w:name w:val="Light Shading"/>
    <w:basedOn w:val="TableNormal"/>
    <w:uiPriority w:val="60"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Theme="minorEastAsia" w:cstheme="minorBidi"/>
      <w:color w:val="000000" w:themeColor="text1" w:themeShade="BF"/>
      <w:sz w:val="24"/>
      <w:szCs w:val="24"/>
      <w:bdr w:val="none" w:sz="0" w:space="0" w:color="auto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EndNoteBibliographyTitle">
    <w:name w:val="EndNote Bibliography Title"/>
    <w:basedOn w:val="Normal"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jc w:val="center"/>
    </w:pPr>
    <w:rPr>
      <w:rFonts w:eastAsiaTheme="minorEastAsia"/>
      <w:sz w:val="24"/>
      <w:szCs w:val="24"/>
      <w:bdr w:val="none" w:sz="0" w:space="0" w:color="auto"/>
      <w:lang w:val="fr-FR" w:eastAsia="fr-FR"/>
    </w:rPr>
  </w:style>
  <w:style w:type="paragraph" w:customStyle="1" w:styleId="EndNoteBibliography">
    <w:name w:val="EndNote Bibliography"/>
    <w:basedOn w:val="Normal"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360" w:lineRule="auto"/>
      <w:jc w:val="both"/>
    </w:pPr>
    <w:rPr>
      <w:rFonts w:eastAsiaTheme="minorEastAsia"/>
      <w:sz w:val="24"/>
      <w:szCs w:val="24"/>
      <w:bdr w:val="none" w:sz="0" w:space="0" w:color="auto"/>
      <w:lang w:val="fr-FR" w:eastAsia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10659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Theme="minorEastAsia"/>
      <w:color w:val="000000" w:themeColor="text1"/>
      <w:kern w:val="24"/>
      <w:position w:val="10"/>
      <w:sz w:val="24"/>
      <w:szCs w:val="24"/>
      <w:bdr w:val="none" w:sz="0" w:space="0" w:color="auto"/>
      <w:lang w:val="fr-FR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6596"/>
    <w:rPr>
      <w:rFonts w:eastAsiaTheme="minorEastAsia"/>
      <w:color w:val="000000" w:themeColor="text1"/>
      <w:kern w:val="24"/>
      <w:position w:val="10"/>
      <w:sz w:val="24"/>
      <w:szCs w:val="24"/>
      <w:bdr w:val="none" w:sz="0" w:space="0" w:color="auto"/>
      <w:lang w:val="fr-FR" w:eastAsia="ja-JP"/>
    </w:rPr>
  </w:style>
  <w:style w:type="character" w:styleId="Hyperlink">
    <w:name w:val="Hyperlink"/>
    <w:basedOn w:val="DefaultParagraphFont"/>
    <w:uiPriority w:val="99"/>
    <w:unhideWhenUsed/>
    <w:rsid w:val="001065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06596"/>
    <w:rPr>
      <w:color w:val="FF00FF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106596"/>
  </w:style>
  <w:style w:type="table" w:styleId="TableGrid">
    <w:name w:val="Table Grid"/>
    <w:basedOn w:val="TableNormal"/>
    <w:uiPriority w:val="59"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Theme="minorEastAsia" w:cstheme="minorBidi"/>
      <w:sz w:val="24"/>
      <w:szCs w:val="24"/>
      <w:bdr w:val="none" w:sz="0" w:space="0" w:color="auto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6596"/>
    <w:rPr>
      <w:rFonts w:cstheme="minorBidi"/>
      <w:b/>
      <w:bCs/>
      <w:color w:val="auto"/>
      <w:kern w:val="0"/>
      <w:position w:val="0"/>
      <w:sz w:val="20"/>
      <w:szCs w:val="20"/>
      <w:lang w:eastAsia="fr-F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6596"/>
    <w:rPr>
      <w:rFonts w:eastAsiaTheme="minorEastAsia" w:cstheme="minorBidi"/>
      <w:b/>
      <w:bCs/>
      <w:color w:val="000000" w:themeColor="text1"/>
      <w:kern w:val="24"/>
      <w:position w:val="10"/>
      <w:sz w:val="24"/>
      <w:szCs w:val="24"/>
      <w:bdr w:val="none" w:sz="0" w:space="0" w:color="auto"/>
      <w:lang w:val="fr-FR" w:eastAsia="fr-FR"/>
    </w:rPr>
  </w:style>
  <w:style w:type="paragraph" w:styleId="Index1">
    <w:name w:val="index 1"/>
    <w:basedOn w:val="Normal"/>
    <w:next w:val="Normal"/>
    <w:autoRedefine/>
    <w:uiPriority w:val="99"/>
    <w:unhideWhenUsed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240" w:hanging="240"/>
    </w:pPr>
    <w:rPr>
      <w:rFonts w:eastAsiaTheme="minorEastAsia" w:cstheme="minorBidi"/>
      <w:sz w:val="24"/>
      <w:szCs w:val="24"/>
      <w:bdr w:val="none" w:sz="0" w:space="0" w:color="auto"/>
      <w:lang w:val="fr-FR" w:eastAsia="fr-FR"/>
    </w:rPr>
  </w:style>
  <w:style w:type="paragraph" w:styleId="Index2">
    <w:name w:val="index 2"/>
    <w:basedOn w:val="Normal"/>
    <w:next w:val="Normal"/>
    <w:autoRedefine/>
    <w:uiPriority w:val="99"/>
    <w:unhideWhenUsed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480" w:hanging="240"/>
    </w:pPr>
    <w:rPr>
      <w:rFonts w:eastAsiaTheme="minorEastAsia" w:cstheme="minorBidi"/>
      <w:sz w:val="24"/>
      <w:szCs w:val="24"/>
      <w:bdr w:val="none" w:sz="0" w:space="0" w:color="auto"/>
      <w:lang w:val="fr-FR" w:eastAsia="fr-FR"/>
    </w:rPr>
  </w:style>
  <w:style w:type="paragraph" w:styleId="Index3">
    <w:name w:val="index 3"/>
    <w:basedOn w:val="Normal"/>
    <w:next w:val="Normal"/>
    <w:autoRedefine/>
    <w:uiPriority w:val="99"/>
    <w:unhideWhenUsed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720" w:hanging="240"/>
    </w:pPr>
    <w:rPr>
      <w:rFonts w:eastAsiaTheme="minorEastAsia" w:cstheme="minorBidi"/>
      <w:sz w:val="24"/>
      <w:szCs w:val="24"/>
      <w:bdr w:val="none" w:sz="0" w:space="0" w:color="auto"/>
      <w:lang w:val="fr-FR" w:eastAsia="fr-FR"/>
    </w:rPr>
  </w:style>
  <w:style w:type="paragraph" w:styleId="Index4">
    <w:name w:val="index 4"/>
    <w:basedOn w:val="Normal"/>
    <w:next w:val="Normal"/>
    <w:autoRedefine/>
    <w:uiPriority w:val="99"/>
    <w:unhideWhenUsed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960" w:hanging="240"/>
    </w:pPr>
    <w:rPr>
      <w:rFonts w:eastAsiaTheme="minorEastAsia" w:cstheme="minorBidi"/>
      <w:sz w:val="24"/>
      <w:szCs w:val="24"/>
      <w:bdr w:val="none" w:sz="0" w:space="0" w:color="auto"/>
      <w:lang w:val="fr-FR" w:eastAsia="fr-FR"/>
    </w:rPr>
  </w:style>
  <w:style w:type="paragraph" w:styleId="Index5">
    <w:name w:val="index 5"/>
    <w:basedOn w:val="Normal"/>
    <w:next w:val="Normal"/>
    <w:autoRedefine/>
    <w:uiPriority w:val="99"/>
    <w:unhideWhenUsed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1200" w:hanging="240"/>
    </w:pPr>
    <w:rPr>
      <w:rFonts w:eastAsiaTheme="minorEastAsia" w:cstheme="minorBidi"/>
      <w:sz w:val="24"/>
      <w:szCs w:val="24"/>
      <w:bdr w:val="none" w:sz="0" w:space="0" w:color="auto"/>
      <w:lang w:val="fr-FR" w:eastAsia="fr-FR"/>
    </w:rPr>
  </w:style>
  <w:style w:type="paragraph" w:styleId="Index6">
    <w:name w:val="index 6"/>
    <w:basedOn w:val="Normal"/>
    <w:next w:val="Normal"/>
    <w:autoRedefine/>
    <w:uiPriority w:val="99"/>
    <w:unhideWhenUsed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1440" w:hanging="240"/>
    </w:pPr>
    <w:rPr>
      <w:rFonts w:eastAsiaTheme="minorEastAsia" w:cstheme="minorBidi"/>
      <w:sz w:val="24"/>
      <w:szCs w:val="24"/>
      <w:bdr w:val="none" w:sz="0" w:space="0" w:color="auto"/>
      <w:lang w:val="fr-FR" w:eastAsia="fr-FR"/>
    </w:rPr>
  </w:style>
  <w:style w:type="paragraph" w:styleId="Index7">
    <w:name w:val="index 7"/>
    <w:basedOn w:val="Normal"/>
    <w:next w:val="Normal"/>
    <w:autoRedefine/>
    <w:uiPriority w:val="99"/>
    <w:unhideWhenUsed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1680" w:hanging="240"/>
    </w:pPr>
    <w:rPr>
      <w:rFonts w:eastAsiaTheme="minorEastAsia" w:cstheme="minorBidi"/>
      <w:sz w:val="24"/>
      <w:szCs w:val="24"/>
      <w:bdr w:val="none" w:sz="0" w:space="0" w:color="auto"/>
      <w:lang w:val="fr-FR" w:eastAsia="fr-FR"/>
    </w:rPr>
  </w:style>
  <w:style w:type="paragraph" w:styleId="Index8">
    <w:name w:val="index 8"/>
    <w:basedOn w:val="Normal"/>
    <w:next w:val="Normal"/>
    <w:autoRedefine/>
    <w:uiPriority w:val="99"/>
    <w:unhideWhenUsed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1920" w:hanging="240"/>
    </w:pPr>
    <w:rPr>
      <w:rFonts w:eastAsiaTheme="minorEastAsia" w:cstheme="minorBidi"/>
      <w:sz w:val="24"/>
      <w:szCs w:val="24"/>
      <w:bdr w:val="none" w:sz="0" w:space="0" w:color="auto"/>
      <w:lang w:val="fr-FR" w:eastAsia="fr-FR"/>
    </w:rPr>
  </w:style>
  <w:style w:type="paragraph" w:styleId="Index9">
    <w:name w:val="index 9"/>
    <w:basedOn w:val="Normal"/>
    <w:next w:val="Normal"/>
    <w:autoRedefine/>
    <w:uiPriority w:val="99"/>
    <w:unhideWhenUsed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2160" w:hanging="240"/>
    </w:pPr>
    <w:rPr>
      <w:rFonts w:eastAsiaTheme="minorEastAsia" w:cstheme="minorBidi"/>
      <w:sz w:val="24"/>
      <w:szCs w:val="24"/>
      <w:bdr w:val="none" w:sz="0" w:space="0" w:color="auto"/>
      <w:lang w:val="fr-FR" w:eastAsia="fr-FR"/>
    </w:rPr>
  </w:style>
  <w:style w:type="paragraph" w:styleId="IndexHeading">
    <w:name w:val="index heading"/>
    <w:basedOn w:val="Normal"/>
    <w:next w:val="Index1"/>
    <w:uiPriority w:val="99"/>
    <w:unhideWhenUsed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Theme="minorEastAsia" w:cstheme="minorBidi"/>
      <w:sz w:val="24"/>
      <w:szCs w:val="24"/>
      <w:bdr w:val="none" w:sz="0" w:space="0" w:color="auto"/>
      <w:lang w:val="fr-FR" w:eastAsia="fr-FR"/>
    </w:rPr>
  </w:style>
  <w:style w:type="paragraph" w:styleId="Revision">
    <w:name w:val="Revision"/>
    <w:hidden/>
    <w:uiPriority w:val="99"/>
    <w:semiHidden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Theme="minorEastAsia" w:cstheme="minorBidi"/>
      <w:sz w:val="24"/>
      <w:szCs w:val="24"/>
      <w:bdr w:val="none" w:sz="0" w:space="0" w:color="auto"/>
      <w:lang w:val="fr-FR" w:eastAsia="fr-FR"/>
    </w:rPr>
  </w:style>
  <w:style w:type="paragraph" w:styleId="NormalWeb">
    <w:name w:val="Normal (Web)"/>
    <w:basedOn w:val="Normal"/>
    <w:uiPriority w:val="99"/>
    <w:unhideWhenUsed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sz w:val="24"/>
      <w:szCs w:val="24"/>
      <w:bdr w:val="none" w:sz="0" w:space="0" w:color="auto"/>
      <w:lang w:val="fr-FR" w:eastAsia="fr-FR"/>
    </w:rPr>
  </w:style>
  <w:style w:type="paragraph" w:customStyle="1" w:styleId="p1">
    <w:name w:val="p1"/>
    <w:basedOn w:val="Normal"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="Helvetica" w:eastAsiaTheme="minorEastAsia" w:hAnsi="Helvetica"/>
      <w:sz w:val="12"/>
      <w:szCs w:val="12"/>
      <w:bdr w:val="none" w:sz="0" w:space="0" w:color="auto"/>
      <w:lang w:val="fr-FR" w:eastAsia="fr-FR"/>
    </w:rPr>
  </w:style>
  <w:style w:type="character" w:styleId="PageNumber">
    <w:name w:val="page number"/>
    <w:basedOn w:val="DefaultParagraphFont"/>
    <w:uiPriority w:val="99"/>
    <w:semiHidden/>
    <w:unhideWhenUsed/>
    <w:rsid w:val="00106596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06596"/>
    <w:rPr>
      <w:color w:val="605E5C"/>
      <w:shd w:val="clear" w:color="auto" w:fill="E1DFDD"/>
    </w:rPr>
  </w:style>
  <w:style w:type="table" w:customStyle="1" w:styleId="PlainTable2">
    <w:name w:val="Plain Table 2"/>
    <w:basedOn w:val="TableNormal"/>
    <w:uiPriority w:val="99"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Theme="minorEastAsia" w:cstheme="minorBidi"/>
      <w:sz w:val="24"/>
      <w:szCs w:val="24"/>
      <w:bdr w:val="none" w:sz="0" w:space="0" w:color="auto"/>
      <w:lang w:val="fr-FR" w:eastAsia="fr-F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4">
    <w:name w:val="Plain Table 4"/>
    <w:basedOn w:val="TableNormal"/>
    <w:uiPriority w:val="99"/>
    <w:rsid w:val="001065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Theme="minorEastAsia" w:cstheme="minorBidi"/>
      <w:sz w:val="24"/>
      <w:szCs w:val="24"/>
      <w:bdr w:val="none" w:sz="0" w:space="0" w:color="auto"/>
      <w:lang w:val="fr-FR" w:eastAsia="fr-F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dzsvb">
    <w:name w:val="sdzsvb"/>
    <w:basedOn w:val="DefaultParagraphFont"/>
    <w:rsid w:val="00106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主题">
      <a:majorFont>
        <a:latin typeface="Helvetica Neue"/>
        <a:ea typeface="黑体"/>
        <a:cs typeface="Helvetica Neue"/>
      </a:majorFont>
      <a:minorFont>
        <a:latin typeface="Helvetica Neue"/>
        <a:ea typeface="宋体"/>
        <a:cs typeface="Helvetica Neue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7879</Words>
  <Characters>44912</Characters>
  <Application>Microsoft Office Word</Application>
  <DocSecurity>0</DocSecurity>
  <Lines>374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SBUCOL</dc:creator>
  <cp:lastModifiedBy>SBUCOL</cp:lastModifiedBy>
  <cp:revision>1</cp:revision>
  <dcterms:created xsi:type="dcterms:W3CDTF">2019-05-01T13:57:00Z</dcterms:created>
  <dcterms:modified xsi:type="dcterms:W3CDTF">2019-05-01T14:05:00Z</dcterms:modified>
</cp:coreProperties>
</file>