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6CB" w:rsidRPr="005662B5" w:rsidRDefault="00CE4099" w:rsidP="00C10ACB">
      <w:pPr>
        <w:spacing w:afterLines="50" w:after="156" w:line="300" w:lineRule="auto"/>
        <w:jc w:val="center"/>
        <w:rPr>
          <w:rStyle w:val="A20"/>
          <w:sz w:val="21"/>
          <w:szCs w:val="21"/>
        </w:rPr>
      </w:pPr>
      <w:r w:rsidRPr="005662B5">
        <w:rPr>
          <w:rStyle w:val="A20"/>
          <w:sz w:val="21"/>
          <w:szCs w:val="21"/>
        </w:rPr>
        <w:t xml:space="preserve">Table </w:t>
      </w:r>
      <w:r w:rsidR="00721C8D">
        <w:rPr>
          <w:rStyle w:val="A20"/>
          <w:sz w:val="21"/>
          <w:szCs w:val="21"/>
        </w:rPr>
        <w:t>S</w:t>
      </w:r>
      <w:r w:rsidR="00C10ACB">
        <w:rPr>
          <w:rStyle w:val="A20"/>
          <w:sz w:val="21"/>
          <w:szCs w:val="21"/>
        </w:rPr>
        <w:t>1</w:t>
      </w:r>
      <w:r w:rsidRPr="005662B5">
        <w:rPr>
          <w:rStyle w:val="A20"/>
          <w:sz w:val="21"/>
          <w:szCs w:val="21"/>
        </w:rPr>
        <w:t xml:space="preserve">. </w:t>
      </w:r>
      <w:r w:rsidR="00C10ACB" w:rsidRPr="00C10ACB">
        <w:rPr>
          <w:rStyle w:val="A20"/>
          <w:sz w:val="21"/>
          <w:szCs w:val="21"/>
        </w:rPr>
        <w:t xml:space="preserve">Clinicopathological </w:t>
      </w:r>
      <w:r w:rsidR="00721C8D">
        <w:rPr>
          <w:rStyle w:val="A20"/>
          <w:sz w:val="21"/>
          <w:szCs w:val="21"/>
        </w:rPr>
        <w:t>c</w:t>
      </w:r>
      <w:r w:rsidR="00C10ACB" w:rsidRPr="00C10ACB">
        <w:rPr>
          <w:rStyle w:val="A20"/>
          <w:sz w:val="21"/>
          <w:szCs w:val="21"/>
        </w:rPr>
        <w:t xml:space="preserve">haracteristics of </w:t>
      </w:r>
      <w:r w:rsidR="00721C8D">
        <w:rPr>
          <w:rStyle w:val="A20"/>
          <w:sz w:val="21"/>
          <w:szCs w:val="21"/>
        </w:rPr>
        <w:t>s</w:t>
      </w:r>
      <w:r w:rsidR="00C10ACB" w:rsidRPr="00C10ACB">
        <w:rPr>
          <w:rStyle w:val="A20"/>
          <w:sz w:val="21"/>
          <w:szCs w:val="21"/>
        </w:rPr>
        <w:t xml:space="preserve">tudied </w:t>
      </w:r>
      <w:r w:rsidR="00721C8D">
        <w:rPr>
          <w:rStyle w:val="A20"/>
          <w:sz w:val="21"/>
          <w:szCs w:val="21"/>
        </w:rPr>
        <w:t>p</w:t>
      </w:r>
      <w:r w:rsidR="00C10ACB" w:rsidRPr="00C10ACB">
        <w:rPr>
          <w:rStyle w:val="A20"/>
          <w:sz w:val="21"/>
          <w:szCs w:val="21"/>
        </w:rPr>
        <w:t>atients</w:t>
      </w:r>
      <w:r w:rsidR="00C10ACB">
        <w:rPr>
          <w:rStyle w:val="A20"/>
          <w:sz w:val="21"/>
          <w:szCs w:val="21"/>
        </w:rPr>
        <w:t xml:space="preserve"> </w:t>
      </w:r>
      <w:r w:rsidR="00C10ACB" w:rsidRPr="00C10ACB">
        <w:rPr>
          <w:rStyle w:val="A20"/>
          <w:sz w:val="21"/>
          <w:szCs w:val="21"/>
        </w:rPr>
        <w:t xml:space="preserve">and </w:t>
      </w:r>
      <w:r w:rsidR="00721C8D">
        <w:rPr>
          <w:rStyle w:val="A20"/>
          <w:sz w:val="21"/>
          <w:szCs w:val="21"/>
        </w:rPr>
        <w:t>e</w:t>
      </w:r>
      <w:r w:rsidR="00C10ACB" w:rsidRPr="00C10ACB">
        <w:rPr>
          <w:rStyle w:val="A20"/>
          <w:sz w:val="21"/>
          <w:szCs w:val="21"/>
        </w:rPr>
        <w:t>xpression of miR-</w:t>
      </w:r>
      <w:r w:rsidR="00C10ACB">
        <w:rPr>
          <w:rStyle w:val="A20"/>
          <w:sz w:val="21"/>
          <w:szCs w:val="21"/>
        </w:rPr>
        <w:t>188-5p</w:t>
      </w:r>
      <w:r w:rsidR="00C10ACB" w:rsidRPr="00C10ACB">
        <w:rPr>
          <w:rStyle w:val="A20"/>
          <w:sz w:val="21"/>
          <w:szCs w:val="21"/>
        </w:rPr>
        <w:t xml:space="preserve"> in </w:t>
      </w:r>
      <w:r w:rsidR="00C10ACB">
        <w:rPr>
          <w:rStyle w:val="A20"/>
          <w:sz w:val="21"/>
          <w:szCs w:val="21"/>
        </w:rPr>
        <w:t>STAD</w:t>
      </w:r>
      <w:r w:rsidR="00C10ACB" w:rsidRPr="00C10ACB">
        <w:rPr>
          <w:rStyle w:val="A20"/>
          <w:sz w:val="21"/>
          <w:szCs w:val="21"/>
        </w:rPr>
        <w:t xml:space="preserve"> from TCGA</w:t>
      </w:r>
      <w:r w:rsidR="00C10ACB">
        <w:rPr>
          <w:rStyle w:val="A20"/>
          <w:sz w:val="21"/>
          <w:szCs w:val="21"/>
        </w:rPr>
        <w:t xml:space="preserve"> </w:t>
      </w:r>
      <w:r w:rsidR="00721C8D">
        <w:rPr>
          <w:rStyle w:val="A20"/>
          <w:sz w:val="21"/>
          <w:szCs w:val="21"/>
        </w:rPr>
        <w:t>d</w:t>
      </w:r>
      <w:r w:rsidR="00C10ACB" w:rsidRPr="00C10ACB">
        <w:rPr>
          <w:rStyle w:val="A20"/>
          <w:sz w:val="21"/>
          <w:szCs w:val="21"/>
        </w:rPr>
        <w:t>ataset</w:t>
      </w:r>
    </w:p>
    <w:tbl>
      <w:tblPr>
        <w:tblStyle w:val="a7"/>
        <w:tblpPr w:leftFromText="180" w:rightFromText="180" w:vertAnchor="page" w:horzAnchor="margin" w:tblpXSpec="center" w:tblpY="24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418"/>
        <w:gridCol w:w="1559"/>
      </w:tblGrid>
      <w:tr w:rsidR="00851B60" w:rsidRPr="005662B5" w:rsidTr="00D749EE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b/>
                <w:bCs/>
                <w:color w:val="000000"/>
                <w:kern w:val="0"/>
                <w:szCs w:val="21"/>
              </w:rPr>
            </w:pPr>
            <w:r w:rsidRPr="005662B5">
              <w:rPr>
                <w:b/>
                <w:bCs/>
                <w:color w:val="000000"/>
                <w:kern w:val="0"/>
                <w:szCs w:val="21"/>
              </w:rPr>
              <w:t>Terms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5662B5">
              <w:rPr>
                <w:b/>
                <w:bCs/>
                <w:color w:val="000000"/>
                <w:kern w:val="0"/>
                <w:szCs w:val="21"/>
              </w:rPr>
              <w:t>N</w:t>
            </w:r>
            <w:r w:rsidR="00721C8D">
              <w:rPr>
                <w:b/>
                <w:bCs/>
                <w:color w:val="000000"/>
                <w:kern w:val="0"/>
                <w:szCs w:val="21"/>
              </w:rPr>
              <w:t>o</w:t>
            </w:r>
            <w:r w:rsidRPr="005662B5">
              <w:rPr>
                <w:b/>
                <w:bCs/>
                <w:color w:val="000000"/>
                <w:kern w:val="0"/>
                <w:szCs w:val="21"/>
              </w:rPr>
              <w:t>. of cases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851B60" w:rsidRPr="005662B5" w:rsidRDefault="00851B60" w:rsidP="00851B60">
            <w:pPr>
              <w:spacing w:line="288" w:lineRule="auto"/>
              <w:jc w:val="center"/>
              <w:rPr>
                <w:b/>
                <w:szCs w:val="21"/>
              </w:rPr>
            </w:pPr>
            <w:r w:rsidRPr="005662B5">
              <w:rPr>
                <w:rFonts w:eastAsiaTheme="minorEastAsia"/>
                <w:b/>
                <w:bCs/>
                <w:kern w:val="0"/>
                <w:szCs w:val="21"/>
              </w:rPr>
              <w:t>Percentage</w:t>
            </w:r>
          </w:p>
        </w:tc>
      </w:tr>
      <w:tr w:rsidR="00851B60" w:rsidRPr="005662B5" w:rsidTr="00D749EE">
        <w:tc>
          <w:tcPr>
            <w:tcW w:w="3402" w:type="dxa"/>
            <w:tcBorders>
              <w:top w:val="single" w:sz="12" w:space="0" w:color="auto"/>
            </w:tcBorders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 xml:space="preserve">Age (year)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851B60" w:rsidRPr="005662B5" w:rsidTr="00D749EE">
        <w:tc>
          <w:tcPr>
            <w:tcW w:w="3402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&lt;60 </w:t>
            </w:r>
          </w:p>
        </w:tc>
        <w:tc>
          <w:tcPr>
            <w:tcW w:w="1418" w:type="dxa"/>
          </w:tcPr>
          <w:p w:rsidR="00851B60" w:rsidRPr="005662B5" w:rsidRDefault="00A95695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120</w:t>
            </w:r>
          </w:p>
        </w:tc>
        <w:tc>
          <w:tcPr>
            <w:tcW w:w="1559" w:type="dxa"/>
          </w:tcPr>
          <w:p w:rsidR="00851B60" w:rsidRPr="005662B5" w:rsidRDefault="007A67CF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31.7</w:t>
            </w:r>
            <w:r w:rsidR="00851B60" w:rsidRPr="005662B5">
              <w:rPr>
                <w:szCs w:val="21"/>
              </w:rPr>
              <w:t>%</w:t>
            </w:r>
          </w:p>
        </w:tc>
      </w:tr>
      <w:tr w:rsidR="00851B60" w:rsidRPr="005662B5" w:rsidTr="00D749EE">
        <w:tc>
          <w:tcPr>
            <w:tcW w:w="3402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≥60 </w:t>
            </w:r>
          </w:p>
        </w:tc>
        <w:tc>
          <w:tcPr>
            <w:tcW w:w="1418" w:type="dxa"/>
          </w:tcPr>
          <w:p w:rsidR="00851B60" w:rsidRPr="005662B5" w:rsidRDefault="00A95695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258</w:t>
            </w:r>
          </w:p>
        </w:tc>
        <w:tc>
          <w:tcPr>
            <w:tcW w:w="1559" w:type="dxa"/>
          </w:tcPr>
          <w:p w:rsidR="00851B60" w:rsidRPr="005662B5" w:rsidRDefault="007A67CF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68.3</w:t>
            </w:r>
            <w:r w:rsidR="00851B60" w:rsidRPr="005662B5">
              <w:rPr>
                <w:szCs w:val="21"/>
              </w:rPr>
              <w:t>%</w:t>
            </w:r>
          </w:p>
        </w:tc>
      </w:tr>
      <w:tr w:rsidR="00851B60" w:rsidRPr="005662B5" w:rsidTr="00D749EE">
        <w:tc>
          <w:tcPr>
            <w:tcW w:w="3402" w:type="dxa"/>
          </w:tcPr>
          <w:p w:rsidR="00851B60" w:rsidRPr="005662B5" w:rsidRDefault="00851B60" w:rsidP="00851B60">
            <w:pPr>
              <w:spacing w:line="276" w:lineRule="auto"/>
              <w:rPr>
                <w:b/>
                <w:szCs w:val="21"/>
              </w:rPr>
            </w:pPr>
            <w:r w:rsidRPr="005662B5">
              <w:rPr>
                <w:b/>
                <w:szCs w:val="21"/>
              </w:rPr>
              <w:t>Gender</w:t>
            </w:r>
          </w:p>
        </w:tc>
        <w:tc>
          <w:tcPr>
            <w:tcW w:w="1418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</w:tcPr>
          <w:p w:rsidR="00851B60" w:rsidRPr="005662B5" w:rsidRDefault="00851B60" w:rsidP="00851B60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851B60" w:rsidRPr="005662B5" w:rsidTr="00D749EE">
        <w:tc>
          <w:tcPr>
            <w:tcW w:w="3402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male </w:t>
            </w:r>
          </w:p>
        </w:tc>
        <w:tc>
          <w:tcPr>
            <w:tcW w:w="1418" w:type="dxa"/>
          </w:tcPr>
          <w:p w:rsidR="00851B60" w:rsidRPr="005662B5" w:rsidRDefault="00A95695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249</w:t>
            </w:r>
          </w:p>
        </w:tc>
        <w:tc>
          <w:tcPr>
            <w:tcW w:w="1559" w:type="dxa"/>
          </w:tcPr>
          <w:p w:rsidR="00851B60" w:rsidRPr="005662B5" w:rsidRDefault="007A67CF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65.9</w:t>
            </w:r>
            <w:r w:rsidR="00851B60" w:rsidRPr="005662B5">
              <w:rPr>
                <w:szCs w:val="21"/>
              </w:rPr>
              <w:t>%</w:t>
            </w:r>
          </w:p>
        </w:tc>
      </w:tr>
      <w:tr w:rsidR="00851B60" w:rsidRPr="005662B5" w:rsidTr="00D749EE">
        <w:tc>
          <w:tcPr>
            <w:tcW w:w="3402" w:type="dxa"/>
          </w:tcPr>
          <w:p w:rsidR="00851B60" w:rsidRPr="005662B5" w:rsidRDefault="00851B60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female </w:t>
            </w:r>
          </w:p>
        </w:tc>
        <w:tc>
          <w:tcPr>
            <w:tcW w:w="1418" w:type="dxa"/>
          </w:tcPr>
          <w:p w:rsidR="00851B60" w:rsidRPr="005662B5" w:rsidRDefault="00A95695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129</w:t>
            </w:r>
          </w:p>
        </w:tc>
        <w:tc>
          <w:tcPr>
            <w:tcW w:w="1559" w:type="dxa"/>
          </w:tcPr>
          <w:p w:rsidR="00851B60" w:rsidRPr="005662B5" w:rsidRDefault="007A67CF" w:rsidP="00851B60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34.1</w:t>
            </w:r>
            <w:r w:rsidR="00851B60" w:rsidRPr="005662B5">
              <w:rPr>
                <w:szCs w:val="21"/>
              </w:rPr>
              <w:t>%</w:t>
            </w:r>
          </w:p>
        </w:tc>
      </w:tr>
      <w:tr w:rsidR="00410CA7" w:rsidRPr="00410CA7" w:rsidTr="00D749EE">
        <w:tc>
          <w:tcPr>
            <w:tcW w:w="3402" w:type="dxa"/>
          </w:tcPr>
          <w:p w:rsidR="009761F8" w:rsidRPr="00410CA7" w:rsidRDefault="004806A1" w:rsidP="009761F8">
            <w:pPr>
              <w:autoSpaceDE w:val="0"/>
              <w:autoSpaceDN w:val="0"/>
              <w:adjustRightInd w:val="0"/>
              <w:spacing w:line="276" w:lineRule="auto"/>
              <w:rPr>
                <w:kern w:val="0"/>
                <w:szCs w:val="21"/>
              </w:rPr>
            </w:pPr>
            <w:r w:rsidRPr="00410CA7">
              <w:rPr>
                <w:b/>
                <w:szCs w:val="21"/>
              </w:rPr>
              <w:t xml:space="preserve">Histological </w:t>
            </w:r>
            <w:r w:rsidR="009761F8" w:rsidRPr="00410CA7">
              <w:rPr>
                <w:b/>
                <w:szCs w:val="21"/>
              </w:rPr>
              <w:t>Type</w:t>
            </w:r>
          </w:p>
        </w:tc>
        <w:tc>
          <w:tcPr>
            <w:tcW w:w="1418" w:type="dxa"/>
          </w:tcPr>
          <w:p w:rsidR="009761F8" w:rsidRPr="00410CA7" w:rsidRDefault="009761F8" w:rsidP="00851B60">
            <w:pPr>
              <w:spacing w:line="276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</w:tcPr>
          <w:p w:rsidR="009761F8" w:rsidRPr="00410CA7" w:rsidRDefault="009761F8" w:rsidP="00851B60">
            <w:pPr>
              <w:spacing w:line="276" w:lineRule="auto"/>
              <w:jc w:val="center"/>
              <w:rPr>
                <w:szCs w:val="21"/>
              </w:rPr>
            </w:pPr>
          </w:p>
        </w:tc>
      </w:tr>
      <w:tr w:rsidR="00410CA7" w:rsidRPr="00410CA7" w:rsidTr="00D749EE">
        <w:tc>
          <w:tcPr>
            <w:tcW w:w="3402" w:type="dxa"/>
          </w:tcPr>
          <w:p w:rsidR="009761F8" w:rsidRPr="00410CA7" w:rsidRDefault="009761F8" w:rsidP="00851B60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kern w:val="0"/>
                <w:szCs w:val="21"/>
              </w:rPr>
            </w:pPr>
            <w:r w:rsidRPr="00410CA7">
              <w:rPr>
                <w:kern w:val="0"/>
                <w:szCs w:val="21"/>
              </w:rPr>
              <w:t>Stomach intestinal adenocarcinoma</w:t>
            </w:r>
          </w:p>
        </w:tc>
        <w:tc>
          <w:tcPr>
            <w:tcW w:w="1418" w:type="dxa"/>
          </w:tcPr>
          <w:p w:rsidR="009761F8" w:rsidRPr="00410CA7" w:rsidRDefault="009761F8" w:rsidP="00AA29F9">
            <w:pPr>
              <w:spacing w:line="276" w:lineRule="auto"/>
              <w:jc w:val="center"/>
              <w:rPr>
                <w:szCs w:val="21"/>
              </w:rPr>
            </w:pPr>
            <w:r w:rsidRPr="00410CA7">
              <w:rPr>
                <w:rFonts w:hint="eastAsia"/>
                <w:szCs w:val="21"/>
              </w:rPr>
              <w:t>17</w:t>
            </w:r>
            <w:r w:rsidR="00AA29F9">
              <w:rPr>
                <w:szCs w:val="21"/>
              </w:rPr>
              <w:t>0</w:t>
            </w:r>
          </w:p>
        </w:tc>
        <w:tc>
          <w:tcPr>
            <w:tcW w:w="1559" w:type="dxa"/>
          </w:tcPr>
          <w:p w:rsidR="009761F8" w:rsidRPr="00410CA7" w:rsidRDefault="009761F8" w:rsidP="00851B60">
            <w:pPr>
              <w:spacing w:line="276" w:lineRule="auto"/>
              <w:jc w:val="center"/>
              <w:rPr>
                <w:szCs w:val="21"/>
              </w:rPr>
            </w:pPr>
            <w:r w:rsidRPr="00410CA7">
              <w:rPr>
                <w:rFonts w:hint="eastAsia"/>
                <w:szCs w:val="21"/>
              </w:rPr>
              <w:t>4</w:t>
            </w:r>
            <w:r w:rsidR="00AA29F9">
              <w:rPr>
                <w:rFonts w:hint="eastAsia"/>
                <w:szCs w:val="21"/>
              </w:rPr>
              <w:t>5.0</w:t>
            </w:r>
            <w:r w:rsidRPr="00410CA7">
              <w:rPr>
                <w:rFonts w:hint="eastAsia"/>
                <w:szCs w:val="21"/>
              </w:rPr>
              <w:t>%</w:t>
            </w:r>
          </w:p>
        </w:tc>
      </w:tr>
      <w:tr w:rsidR="00410CA7" w:rsidRPr="00410CA7" w:rsidTr="00D749EE">
        <w:tc>
          <w:tcPr>
            <w:tcW w:w="3402" w:type="dxa"/>
          </w:tcPr>
          <w:p w:rsidR="00410CA7" w:rsidRPr="00410CA7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kern w:val="0"/>
                <w:szCs w:val="21"/>
              </w:rPr>
            </w:pPr>
            <w:r w:rsidRPr="00410CA7">
              <w:rPr>
                <w:kern w:val="0"/>
                <w:szCs w:val="21"/>
              </w:rPr>
              <w:t>Stomach adenocarcinoma</w:t>
            </w:r>
          </w:p>
        </w:tc>
        <w:tc>
          <w:tcPr>
            <w:tcW w:w="1418" w:type="dxa"/>
          </w:tcPr>
          <w:p w:rsidR="00410CA7" w:rsidRPr="00410CA7" w:rsidRDefault="00AA29F9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208</w:t>
            </w:r>
          </w:p>
        </w:tc>
        <w:tc>
          <w:tcPr>
            <w:tcW w:w="1559" w:type="dxa"/>
          </w:tcPr>
          <w:p w:rsidR="00410CA7" w:rsidRPr="00410CA7" w:rsidRDefault="00AA29F9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55.0</w:t>
            </w:r>
            <w:r w:rsidR="00410CA7" w:rsidRPr="00410CA7">
              <w:rPr>
                <w:rFonts w:hint="eastAsia"/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rPr>
                <w:b/>
                <w:szCs w:val="21"/>
              </w:rPr>
            </w:pPr>
            <w:r>
              <w:rPr>
                <w:b/>
                <w:szCs w:val="21"/>
              </w:rPr>
              <w:t>Clinical stage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I 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49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13.0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II 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122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32.3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III 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174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46.0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 xml:space="preserve">IV 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33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8.7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 xml:space="preserve">Local invasion 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T1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20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5.3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T2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75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19.8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T3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180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47.6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T4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103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27.2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rPr>
                <w:b/>
                <w:szCs w:val="21"/>
              </w:rPr>
            </w:pPr>
            <w:r w:rsidRPr="005662B5">
              <w:rPr>
                <w:b/>
                <w:szCs w:val="21"/>
              </w:rPr>
              <w:t>Lymph node metastasis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N0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117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31.0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N1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100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26.5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N2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79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20.9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N3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82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2</w:t>
            </w:r>
            <w:r>
              <w:rPr>
                <w:szCs w:val="21"/>
              </w:rPr>
              <w:t>1.7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 xml:space="preserve">Distant metastasis 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M0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345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91.3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ind w:firstLineChars="50" w:firstLine="105"/>
              <w:rPr>
                <w:szCs w:val="21"/>
              </w:rPr>
            </w:pPr>
            <w:r w:rsidRPr="005662B5">
              <w:rPr>
                <w:szCs w:val="21"/>
              </w:rPr>
              <w:t>M1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33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8.7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spacing w:line="276" w:lineRule="auto"/>
              <w:rPr>
                <w:b/>
                <w:szCs w:val="21"/>
              </w:rPr>
            </w:pPr>
            <w:r w:rsidRPr="005662B5">
              <w:rPr>
                <w:b/>
                <w:szCs w:val="21"/>
              </w:rPr>
              <w:t>Differentiation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Grade I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8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2.1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Grade II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137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36.2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Grade III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233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61.6</w:t>
            </w:r>
            <w:r w:rsidRPr="005662B5">
              <w:rPr>
                <w:szCs w:val="21"/>
              </w:rPr>
              <w:t>%</w:t>
            </w: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000000"/>
                <w:kern w:val="0"/>
                <w:szCs w:val="21"/>
              </w:rPr>
            </w:pPr>
            <w:r w:rsidRPr="005662B5">
              <w:rPr>
                <w:b/>
                <w:color w:val="000000"/>
                <w:kern w:val="0"/>
                <w:szCs w:val="21"/>
              </w:rPr>
              <w:t>miR-188-5p expression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b/>
                <w:szCs w:val="21"/>
              </w:rPr>
            </w:pPr>
          </w:p>
        </w:tc>
      </w:tr>
      <w:tr w:rsidR="00410CA7" w:rsidRPr="005662B5" w:rsidTr="00D749EE">
        <w:tc>
          <w:tcPr>
            <w:tcW w:w="3402" w:type="dxa"/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>miR-188-5p high</w:t>
            </w:r>
          </w:p>
        </w:tc>
        <w:tc>
          <w:tcPr>
            <w:tcW w:w="1418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189</w:t>
            </w:r>
          </w:p>
        </w:tc>
        <w:tc>
          <w:tcPr>
            <w:tcW w:w="1559" w:type="dxa"/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50.0%</w:t>
            </w:r>
          </w:p>
        </w:tc>
      </w:tr>
      <w:tr w:rsidR="00410CA7" w:rsidRPr="005662B5" w:rsidTr="00D749EE">
        <w:tc>
          <w:tcPr>
            <w:tcW w:w="3402" w:type="dxa"/>
            <w:tcBorders>
              <w:bottom w:val="single" w:sz="12" w:space="0" w:color="auto"/>
            </w:tcBorders>
          </w:tcPr>
          <w:p w:rsidR="00410CA7" w:rsidRPr="005662B5" w:rsidRDefault="00410CA7" w:rsidP="00410CA7">
            <w:pPr>
              <w:autoSpaceDE w:val="0"/>
              <w:autoSpaceDN w:val="0"/>
              <w:adjustRightInd w:val="0"/>
              <w:spacing w:line="276" w:lineRule="auto"/>
              <w:ind w:firstLineChars="50" w:firstLine="105"/>
              <w:rPr>
                <w:color w:val="000000"/>
                <w:kern w:val="0"/>
                <w:szCs w:val="21"/>
              </w:rPr>
            </w:pPr>
            <w:r w:rsidRPr="005662B5">
              <w:rPr>
                <w:color w:val="000000"/>
                <w:kern w:val="0"/>
                <w:szCs w:val="21"/>
              </w:rPr>
              <w:t>miR-188-5p low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189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410CA7" w:rsidRPr="005662B5" w:rsidRDefault="00410CA7" w:rsidP="00410CA7">
            <w:pPr>
              <w:spacing w:line="276" w:lineRule="auto"/>
              <w:jc w:val="center"/>
              <w:rPr>
                <w:szCs w:val="21"/>
              </w:rPr>
            </w:pPr>
            <w:r w:rsidRPr="005662B5">
              <w:rPr>
                <w:szCs w:val="21"/>
              </w:rPr>
              <w:t>50.0%</w:t>
            </w:r>
          </w:p>
        </w:tc>
      </w:tr>
    </w:tbl>
    <w:p w:rsidR="00A046FA" w:rsidRPr="005662B5" w:rsidRDefault="00A046FA" w:rsidP="009F59BA">
      <w:pPr>
        <w:spacing w:line="288" w:lineRule="auto"/>
        <w:rPr>
          <w:szCs w:val="21"/>
        </w:rPr>
      </w:pPr>
      <w:bookmarkStart w:id="0" w:name="_GoBack"/>
      <w:bookmarkEnd w:id="0"/>
    </w:p>
    <w:sectPr w:rsidR="00A046FA" w:rsidRPr="005662B5" w:rsidSect="00C65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AC7" w:rsidRDefault="00565AC7" w:rsidP="00243042">
      <w:r>
        <w:separator/>
      </w:r>
    </w:p>
  </w:endnote>
  <w:endnote w:type="continuationSeparator" w:id="0">
    <w:p w:rsidR="00565AC7" w:rsidRDefault="00565AC7" w:rsidP="00243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AC7" w:rsidRDefault="00565AC7" w:rsidP="00243042">
      <w:r>
        <w:separator/>
      </w:r>
    </w:p>
  </w:footnote>
  <w:footnote w:type="continuationSeparator" w:id="0">
    <w:p w:rsidR="00565AC7" w:rsidRDefault="00565AC7" w:rsidP="00243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C3E"/>
    <w:rsid w:val="00085370"/>
    <w:rsid w:val="000F6346"/>
    <w:rsid w:val="00161532"/>
    <w:rsid w:val="001D2017"/>
    <w:rsid w:val="001F1AF0"/>
    <w:rsid w:val="00243042"/>
    <w:rsid w:val="00265C3E"/>
    <w:rsid w:val="00283342"/>
    <w:rsid w:val="00410CA7"/>
    <w:rsid w:val="00462B36"/>
    <w:rsid w:val="004806A1"/>
    <w:rsid w:val="00565AC7"/>
    <w:rsid w:val="005662B5"/>
    <w:rsid w:val="005A0D03"/>
    <w:rsid w:val="00607652"/>
    <w:rsid w:val="00640B4B"/>
    <w:rsid w:val="00703FCE"/>
    <w:rsid w:val="00721C8D"/>
    <w:rsid w:val="007A67CF"/>
    <w:rsid w:val="00827D11"/>
    <w:rsid w:val="00851B60"/>
    <w:rsid w:val="009761F8"/>
    <w:rsid w:val="009E3841"/>
    <w:rsid w:val="009F59BA"/>
    <w:rsid w:val="00A046FA"/>
    <w:rsid w:val="00A2024E"/>
    <w:rsid w:val="00A55094"/>
    <w:rsid w:val="00A95695"/>
    <w:rsid w:val="00AA29F9"/>
    <w:rsid w:val="00BC77BA"/>
    <w:rsid w:val="00C044A9"/>
    <w:rsid w:val="00C10ACB"/>
    <w:rsid w:val="00C51DCC"/>
    <w:rsid w:val="00C656CB"/>
    <w:rsid w:val="00C75138"/>
    <w:rsid w:val="00CE4099"/>
    <w:rsid w:val="00CF5050"/>
    <w:rsid w:val="00D30E42"/>
    <w:rsid w:val="00D42B3C"/>
    <w:rsid w:val="00D749EE"/>
    <w:rsid w:val="00DE144F"/>
    <w:rsid w:val="00E277AD"/>
    <w:rsid w:val="00ED2395"/>
    <w:rsid w:val="00FE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0F7FF"/>
  <w15:chartTrackingRefBased/>
  <w15:docId w15:val="{0E6644F5-EBB6-4632-A0E6-5D5091D6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30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3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30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30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3042"/>
    <w:rPr>
      <w:sz w:val="18"/>
      <w:szCs w:val="18"/>
    </w:rPr>
  </w:style>
  <w:style w:type="table" w:styleId="a7">
    <w:name w:val="Table Grid"/>
    <w:basedOn w:val="a1"/>
    <w:rsid w:val="002430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20">
    <w:name w:val="A2"/>
    <w:uiPriority w:val="99"/>
    <w:rsid w:val="00243042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liyun</dc:creator>
  <cp:keywords/>
  <dc:description/>
  <cp:lastModifiedBy>Administrator</cp:lastModifiedBy>
  <cp:revision>27</cp:revision>
  <dcterms:created xsi:type="dcterms:W3CDTF">2017-03-20T03:30:00Z</dcterms:created>
  <dcterms:modified xsi:type="dcterms:W3CDTF">2019-05-01T03:35:00Z</dcterms:modified>
</cp:coreProperties>
</file>