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30916" w14:textId="719DF0A7" w:rsidR="000403C9" w:rsidRPr="009A3F45" w:rsidRDefault="000403C9" w:rsidP="009A3F4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 w:rsidRPr="009A3F45">
        <w:rPr>
          <w:rFonts w:ascii="Arial" w:eastAsia="Times New Roman" w:hAnsi="Arial" w:cs="Arial"/>
          <w:b/>
          <w:sz w:val="24"/>
          <w:szCs w:val="24"/>
          <w:lang w:val="en-US" w:eastAsia="de-DE"/>
        </w:rPr>
        <w:t>Supplemental Data</w:t>
      </w:r>
    </w:p>
    <w:p w14:paraId="2CA9B47F" w14:textId="68F82C0D" w:rsidR="00D34BC8" w:rsidRPr="008839AE" w:rsidRDefault="00D34BC8" w:rsidP="00D34B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82067D">
        <w:rPr>
          <w:rFonts w:ascii="Arial" w:eastAsia="Times New Roman" w:hAnsi="Arial" w:cs="Arial"/>
          <w:b/>
          <w:sz w:val="24"/>
          <w:szCs w:val="24"/>
          <w:lang w:val="en-US" w:eastAsia="de-DE"/>
        </w:rPr>
        <w:t xml:space="preserve">Figure </w:t>
      </w:r>
      <w:r w:rsidR="008839AE">
        <w:rPr>
          <w:rFonts w:ascii="Arial" w:eastAsia="Times New Roman" w:hAnsi="Arial" w:cs="Arial"/>
          <w:b/>
          <w:sz w:val="24"/>
          <w:szCs w:val="24"/>
          <w:lang w:val="en-US" w:eastAsia="de-DE"/>
        </w:rPr>
        <w:t>S</w:t>
      </w:r>
      <w:r w:rsidRPr="0082067D">
        <w:rPr>
          <w:rFonts w:ascii="Arial" w:eastAsia="Times New Roman" w:hAnsi="Arial" w:cs="Arial"/>
          <w:b/>
          <w:sz w:val="24"/>
          <w:szCs w:val="24"/>
          <w:lang w:val="en-US" w:eastAsia="de-DE"/>
        </w:rPr>
        <w:t>1</w:t>
      </w:r>
      <w:r w:rsidRPr="008839AE">
        <w:rPr>
          <w:rFonts w:ascii="Arial" w:eastAsia="Times New Roman" w:hAnsi="Arial" w:cs="Arial"/>
          <w:sz w:val="24"/>
          <w:szCs w:val="24"/>
          <w:lang w:val="en-US" w:eastAsia="de-DE"/>
        </w:rPr>
        <w:t xml:space="preserve">: </w:t>
      </w:r>
      <w:r w:rsidR="00E333A3" w:rsidRPr="008839AE">
        <w:rPr>
          <w:rFonts w:ascii="Arial" w:eastAsia="Times New Roman" w:hAnsi="Arial" w:cs="Arial"/>
          <w:sz w:val="24"/>
          <w:szCs w:val="24"/>
          <w:lang w:val="en-US" w:eastAsia="de-DE"/>
        </w:rPr>
        <w:t>MALDI imaging intensity box plots of identified peptides for UBE2N (m/z 1043.635 &amp; m/z 1203.593; top) and SPTBN1 (m/z 959.513 &amp; m/z 1203.593 bottom)</w:t>
      </w:r>
    </w:p>
    <w:p w14:paraId="057E2DDA" w14:textId="77777777" w:rsidR="00D34BC8" w:rsidRPr="009A3F45" w:rsidRDefault="00D34BC8" w:rsidP="00D34B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noProof/>
          <w:sz w:val="24"/>
          <w:szCs w:val="24"/>
          <w:lang w:val="en-US"/>
        </w:rPr>
        <w:drawing>
          <wp:inline distT="0" distB="0" distL="0" distR="0" wp14:anchorId="57610831" wp14:editId="408420FC">
            <wp:extent cx="5288280" cy="6714490"/>
            <wp:effectExtent l="0" t="0" r="7620" b="0"/>
            <wp:docPr id="1" name="Grafik 1" descr="C:\Users\Timo Gemoll\AppData\Local\Microsoft\Windows\INetCache\Content.Word\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 Gemoll\AppData\Local\Microsoft\Windows\INetCache\Content.Word\Figure 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7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1C322" w14:textId="77777777" w:rsidR="00D34BC8" w:rsidRPr="009A3F45" w:rsidRDefault="00D34BC8" w:rsidP="00D34B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4297DF5F" w14:textId="77777777" w:rsidR="00D34BC8" w:rsidRPr="009A3F45" w:rsidRDefault="00D34BC8" w:rsidP="00D34BC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</w:p>
    <w:p w14:paraId="2230606B" w14:textId="77777777" w:rsidR="000403C9" w:rsidRPr="009A3F45" w:rsidRDefault="000403C9" w:rsidP="009A3F4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2DAD3665" w14:textId="77777777" w:rsidR="00D34BC8" w:rsidRDefault="00D34BC8">
      <w:pPr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</w:pPr>
      <w:r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  <w:br w:type="page"/>
      </w:r>
    </w:p>
    <w:p w14:paraId="12306887" w14:textId="330AB5E9" w:rsidR="00973BB5" w:rsidRPr="00D14AC1" w:rsidRDefault="00973BB5" w:rsidP="00973B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D14AC1">
        <w:rPr>
          <w:rFonts w:ascii="Arial" w:eastAsia="Times New Roman" w:hAnsi="Arial" w:cs="Arial"/>
          <w:b/>
          <w:sz w:val="24"/>
          <w:szCs w:val="24"/>
          <w:lang w:val="en-US" w:eastAsia="de-DE"/>
        </w:rPr>
        <w:lastRenderedPageBreak/>
        <w:t xml:space="preserve">Figure </w:t>
      </w:r>
      <w:r w:rsidR="00A64C2B">
        <w:rPr>
          <w:rFonts w:ascii="Arial" w:eastAsia="Times New Roman" w:hAnsi="Arial" w:cs="Arial"/>
          <w:b/>
          <w:sz w:val="24"/>
          <w:szCs w:val="24"/>
          <w:lang w:val="en-US" w:eastAsia="de-DE"/>
        </w:rPr>
        <w:t>S</w:t>
      </w:r>
      <w:r w:rsidRPr="00D14AC1">
        <w:rPr>
          <w:rFonts w:ascii="Arial" w:eastAsia="Times New Roman" w:hAnsi="Arial" w:cs="Arial"/>
          <w:b/>
          <w:sz w:val="24"/>
          <w:szCs w:val="24"/>
          <w:lang w:val="en-US" w:eastAsia="de-DE"/>
        </w:rPr>
        <w:t>2</w:t>
      </w:r>
      <w:r w:rsidRPr="00A64C2B">
        <w:rPr>
          <w:rFonts w:ascii="Arial" w:eastAsia="Times New Roman" w:hAnsi="Arial" w:cs="Arial"/>
          <w:sz w:val="24"/>
          <w:szCs w:val="24"/>
          <w:lang w:val="en-US" w:eastAsia="de-DE"/>
        </w:rPr>
        <w:t xml:space="preserve">: Tissue-microarray-based </w:t>
      </w:r>
      <w:proofErr w:type="spellStart"/>
      <w:r w:rsidRPr="00A64C2B">
        <w:rPr>
          <w:rFonts w:ascii="Arial" w:eastAsia="Times New Roman" w:hAnsi="Arial" w:cs="Arial"/>
          <w:sz w:val="24"/>
          <w:szCs w:val="24"/>
          <w:lang w:val="en-US" w:eastAsia="de-DE"/>
        </w:rPr>
        <w:t>immunohistochemical</w:t>
      </w:r>
      <w:proofErr w:type="spellEnd"/>
      <w:r w:rsidRPr="00A64C2B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evaluation of UBE2N by means of image scope comparing normal mucosa vs. CRC and </w:t>
      </w:r>
      <w:r w:rsidR="003A7DA8" w:rsidRPr="00A64C2B">
        <w:rPr>
          <w:rFonts w:ascii="Arial" w:eastAsia="Times New Roman" w:hAnsi="Arial" w:cs="Arial"/>
          <w:sz w:val="24"/>
          <w:szCs w:val="24"/>
          <w:lang w:val="en-US" w:eastAsia="de-DE"/>
        </w:rPr>
        <w:t>eu</w:t>
      </w:r>
      <w:r w:rsidRPr="00A64C2B">
        <w:rPr>
          <w:rFonts w:ascii="Arial" w:eastAsia="Times New Roman" w:hAnsi="Arial" w:cs="Arial"/>
          <w:sz w:val="24"/>
          <w:szCs w:val="24"/>
          <w:lang w:val="en-US" w:eastAsia="de-DE"/>
        </w:rPr>
        <w:t xml:space="preserve">ploid vs. aneuploid CRCs </w:t>
      </w:r>
      <w:r w:rsidR="00D14AC1" w:rsidRPr="00A64C2B">
        <w:rPr>
          <w:rFonts w:ascii="Arial" w:eastAsia="Times New Roman" w:hAnsi="Arial" w:cs="Arial"/>
          <w:sz w:val="24"/>
          <w:szCs w:val="24"/>
          <w:lang w:val="en-US" w:eastAsia="de-DE"/>
        </w:rPr>
        <w:t xml:space="preserve">after combining data of the </w:t>
      </w:r>
      <w:r w:rsidRPr="00A64C2B">
        <w:rPr>
          <w:rFonts w:ascii="Arial" w:eastAsia="Times New Roman" w:hAnsi="Arial" w:cs="Arial"/>
          <w:sz w:val="24"/>
          <w:szCs w:val="24"/>
          <w:lang w:val="en-US" w:eastAsia="de-DE"/>
        </w:rPr>
        <w:t>training and validation TMA set.</w:t>
      </w:r>
      <w:r w:rsidRPr="00D14AC1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ROC curve (B) represent</w:t>
      </w:r>
      <w:r w:rsidR="00E333A3">
        <w:rPr>
          <w:rFonts w:ascii="Arial" w:eastAsia="Times New Roman" w:hAnsi="Arial" w:cs="Arial"/>
          <w:sz w:val="24"/>
          <w:szCs w:val="24"/>
          <w:lang w:val="en-US" w:eastAsia="de-DE"/>
        </w:rPr>
        <w:t>s</w:t>
      </w:r>
      <w:r w:rsidRPr="00D14AC1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good discriminative power to distinguish between </w:t>
      </w:r>
      <w:r w:rsidR="003A7DA8">
        <w:rPr>
          <w:rFonts w:ascii="Arial" w:eastAsia="Times New Roman" w:hAnsi="Arial" w:cs="Arial"/>
          <w:sz w:val="24"/>
          <w:szCs w:val="24"/>
          <w:lang w:val="en-US" w:eastAsia="de-DE"/>
        </w:rPr>
        <w:t>eu</w:t>
      </w:r>
      <w:r w:rsidRPr="00D14AC1">
        <w:rPr>
          <w:rFonts w:ascii="Arial" w:eastAsia="Times New Roman" w:hAnsi="Arial" w:cs="Arial"/>
          <w:sz w:val="24"/>
          <w:szCs w:val="24"/>
          <w:lang w:val="en-US" w:eastAsia="de-DE"/>
        </w:rPr>
        <w:t>ploid and aneuploid CRC (**0.001 &lt; P &lt; 0.01, *0.01 &lt; P &lt; 0.05). NM, normal mucosa; CRC, colorectal cancer; IP, immunopositivity; ROC AUC, Receiver operating characteristic area under curve</w:t>
      </w:r>
    </w:p>
    <w:p w14:paraId="0FB1CC10" w14:textId="77777777" w:rsidR="00D14AC1" w:rsidRDefault="00D14AC1">
      <w:pPr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</w:p>
    <w:p w14:paraId="61D0FFC1" w14:textId="0CED5B9C" w:rsidR="00973BB5" w:rsidRDefault="00D14AC1">
      <w:pPr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6927E764" wp14:editId="1205758F">
            <wp:extent cx="3376930" cy="6771918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677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BB5">
        <w:rPr>
          <w:rFonts w:ascii="Arial" w:eastAsia="Times New Roman" w:hAnsi="Arial" w:cs="Arial"/>
          <w:b/>
          <w:sz w:val="24"/>
          <w:szCs w:val="24"/>
          <w:lang w:val="en-US" w:eastAsia="de-DE"/>
        </w:rPr>
        <w:br w:type="page"/>
      </w:r>
    </w:p>
    <w:p w14:paraId="3E77AC4D" w14:textId="0D794FCF" w:rsidR="004229DD" w:rsidRPr="007A759B" w:rsidRDefault="004229DD" w:rsidP="004229DD">
      <w:pPr>
        <w:jc w:val="both"/>
        <w:rPr>
          <w:rFonts w:ascii="Arial" w:hAnsi="Arial" w:cs="Arial"/>
          <w:b/>
          <w:lang w:val="en-US"/>
        </w:rPr>
      </w:pPr>
      <w:r w:rsidRPr="003517EF">
        <w:rPr>
          <w:rFonts w:ascii="Arial" w:eastAsia="Times New Roman" w:hAnsi="Arial" w:cs="Arial"/>
          <w:b/>
          <w:sz w:val="24"/>
          <w:szCs w:val="24"/>
          <w:lang w:val="en-US" w:eastAsia="de-DE"/>
        </w:rPr>
        <w:lastRenderedPageBreak/>
        <w:t xml:space="preserve">Figure </w:t>
      </w:r>
      <w:r w:rsidR="008150CC">
        <w:rPr>
          <w:rFonts w:ascii="Arial" w:eastAsia="Times New Roman" w:hAnsi="Arial" w:cs="Arial"/>
          <w:b/>
          <w:sz w:val="24"/>
          <w:szCs w:val="24"/>
          <w:lang w:val="en-US" w:eastAsia="de-DE"/>
        </w:rPr>
        <w:t>S</w:t>
      </w:r>
      <w:r w:rsidRPr="003517EF">
        <w:rPr>
          <w:rFonts w:ascii="Arial" w:eastAsia="Times New Roman" w:hAnsi="Arial" w:cs="Arial"/>
          <w:b/>
          <w:sz w:val="24"/>
          <w:szCs w:val="24"/>
          <w:lang w:val="en-US" w:eastAsia="de-DE"/>
        </w:rPr>
        <w:t>3</w:t>
      </w:r>
      <w:r w:rsidRPr="008150C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: </w:t>
      </w:r>
      <w:bookmarkStart w:id="0" w:name="_Hlk7515264"/>
      <w:r w:rsidRPr="008150CC">
        <w:rPr>
          <w:rFonts w:ascii="Arial" w:hAnsi="Arial" w:cs="Arial"/>
          <w:sz w:val="24"/>
          <w:lang w:val="en-US"/>
        </w:rPr>
        <w:t xml:space="preserve">Exemplary </w:t>
      </w:r>
      <w:proofErr w:type="spellStart"/>
      <w:r w:rsidRPr="008150CC">
        <w:rPr>
          <w:rFonts w:ascii="Arial" w:hAnsi="Arial" w:cs="Arial"/>
          <w:sz w:val="24"/>
          <w:lang w:val="en-US"/>
        </w:rPr>
        <w:t>immunohistochemical</w:t>
      </w:r>
      <w:proofErr w:type="spellEnd"/>
      <w:r w:rsidRPr="008150CC">
        <w:rPr>
          <w:rFonts w:ascii="Arial" w:hAnsi="Arial" w:cs="Arial"/>
          <w:sz w:val="24"/>
          <w:lang w:val="en-US"/>
        </w:rPr>
        <w:t xml:space="preserve"> UBE2N </w:t>
      </w:r>
      <w:proofErr w:type="spellStart"/>
      <w:r w:rsidRPr="008150CC">
        <w:rPr>
          <w:rFonts w:ascii="Arial" w:hAnsi="Arial" w:cs="Arial"/>
          <w:sz w:val="24"/>
          <w:lang w:val="en-US"/>
        </w:rPr>
        <w:t>stainings</w:t>
      </w:r>
      <w:proofErr w:type="spellEnd"/>
      <w:r w:rsidRPr="008150CC">
        <w:rPr>
          <w:rFonts w:ascii="Arial" w:hAnsi="Arial" w:cs="Arial"/>
          <w:sz w:val="24"/>
          <w:lang w:val="en-US"/>
        </w:rPr>
        <w:t xml:space="preserve"> of the TMA validation set</w:t>
      </w:r>
      <w:bookmarkEnd w:id="0"/>
      <w:r w:rsidRPr="008150CC">
        <w:rPr>
          <w:rFonts w:ascii="Arial" w:hAnsi="Arial" w:cs="Arial"/>
          <w:sz w:val="24"/>
          <w:lang w:val="en-US"/>
        </w:rPr>
        <w:t xml:space="preserve">. </w:t>
      </w:r>
      <w:r w:rsidR="005E5E3A" w:rsidRPr="008150CC">
        <w:rPr>
          <w:rFonts w:ascii="Arial" w:hAnsi="Arial" w:cs="Arial"/>
          <w:sz w:val="24"/>
          <w:lang w:val="en-US"/>
        </w:rPr>
        <w:t>I</w:t>
      </w:r>
      <w:r w:rsidR="005E5E3A">
        <w:rPr>
          <w:rFonts w:ascii="Arial" w:hAnsi="Arial" w:cs="Arial"/>
          <w:sz w:val="24"/>
          <w:lang w:val="en-US"/>
        </w:rPr>
        <w:t xml:space="preserve">mages are presented as an overview (A) as well as an image section (B). </w:t>
      </w:r>
      <w:r w:rsidRPr="003517EF">
        <w:rPr>
          <w:rFonts w:ascii="Arial" w:hAnsi="Arial" w:cs="Arial"/>
          <w:sz w:val="24"/>
          <w:lang w:val="en-US"/>
        </w:rPr>
        <w:t>* exemplary samples for the weak and strong images were selected based on low and high immunopositivity values in the individual groups; IP, immunopositivity</w:t>
      </w:r>
    </w:p>
    <w:p w14:paraId="1019DB9E" w14:textId="4E3EA48B" w:rsidR="004229DD" w:rsidRPr="009A3F45" w:rsidRDefault="002E5CD0" w:rsidP="004229DD">
      <w:pPr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543B54B1" wp14:editId="1A144551">
            <wp:extent cx="5925820" cy="496570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l Figure 3a.ti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9DD"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  <w:fldChar w:fldCharType="begin"/>
      </w:r>
      <w:r w:rsidR="004229DD"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  <w:instrText xml:space="preserve"> ADDIN </w:instrText>
      </w:r>
      <w:r w:rsidR="004229DD"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  <w:fldChar w:fldCharType="end"/>
      </w:r>
    </w:p>
    <w:p w14:paraId="36FA65D0" w14:textId="77777777" w:rsidR="005E5E3A" w:rsidRDefault="002E5CD0">
      <w:pPr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47C9D4DF" wp14:editId="17C20ACE">
            <wp:extent cx="5925820" cy="4965700"/>
            <wp:effectExtent l="0" t="0" r="0" b="6350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Figure 3b.t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F44C" w14:textId="77777777" w:rsidR="005E5E3A" w:rsidRDefault="005E5E3A">
      <w:pPr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</w:p>
    <w:p w14:paraId="7D263978" w14:textId="3F20AA1D" w:rsidR="004229DD" w:rsidRDefault="004229DD">
      <w:pPr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de-DE"/>
        </w:rPr>
        <w:br w:type="page"/>
      </w:r>
    </w:p>
    <w:p w14:paraId="538DD0CC" w14:textId="6B7B9DDF" w:rsidR="00773342" w:rsidRDefault="001154F7" w:rsidP="00D525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de-DE"/>
        </w:rPr>
      </w:pPr>
      <w:r w:rsidRPr="0082067D">
        <w:rPr>
          <w:rFonts w:ascii="Arial" w:eastAsia="Times New Roman" w:hAnsi="Arial" w:cs="Arial"/>
          <w:b/>
          <w:sz w:val="24"/>
          <w:szCs w:val="24"/>
          <w:lang w:val="en-US" w:eastAsia="de-DE"/>
        </w:rPr>
        <w:lastRenderedPageBreak/>
        <w:t xml:space="preserve">Figure </w:t>
      </w:r>
      <w:r w:rsidR="00C8235C">
        <w:rPr>
          <w:rFonts w:ascii="Arial" w:eastAsia="Times New Roman" w:hAnsi="Arial" w:cs="Arial"/>
          <w:b/>
          <w:sz w:val="24"/>
          <w:szCs w:val="24"/>
          <w:lang w:val="en-US" w:eastAsia="de-DE"/>
        </w:rPr>
        <w:t>S</w:t>
      </w:r>
      <w:r w:rsidR="004229DD">
        <w:rPr>
          <w:rFonts w:ascii="Arial" w:eastAsia="Times New Roman" w:hAnsi="Arial" w:cs="Arial"/>
          <w:b/>
          <w:sz w:val="24"/>
          <w:szCs w:val="24"/>
          <w:lang w:val="en-US" w:eastAsia="de-DE"/>
        </w:rPr>
        <w:t>4</w:t>
      </w:r>
      <w:bookmarkStart w:id="1" w:name="_GoBack"/>
      <w:r w:rsidR="00F6735D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: </w:t>
      </w:r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Tissue-microarray-based </w:t>
      </w:r>
      <w:proofErr w:type="spellStart"/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>immunohistochemical</w:t>
      </w:r>
      <w:proofErr w:type="spellEnd"/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evaluation of </w:t>
      </w:r>
      <w:r w:rsidR="00D525AA" w:rsidRPr="00C8235C">
        <w:rPr>
          <w:rFonts w:ascii="Arial" w:eastAsia="Times New Roman" w:hAnsi="Arial" w:cs="Arial"/>
          <w:sz w:val="24"/>
          <w:szCs w:val="24"/>
          <w:lang w:val="en-US" w:eastAsia="de-DE"/>
        </w:rPr>
        <w:t>SPTBN1</w:t>
      </w:r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by means of image scope comparing normal mucosa vs. CRC and </w:t>
      </w:r>
      <w:r w:rsidR="003A7DA8" w:rsidRPr="00C8235C">
        <w:rPr>
          <w:rFonts w:ascii="Arial" w:eastAsia="Times New Roman" w:hAnsi="Arial" w:cs="Arial"/>
          <w:sz w:val="24"/>
          <w:szCs w:val="24"/>
          <w:lang w:val="en-US" w:eastAsia="de-DE"/>
        </w:rPr>
        <w:t>eu</w:t>
      </w:r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ploid vs. aneuploid CRCs in the </w:t>
      </w:r>
      <w:r w:rsidR="002F50D3" w:rsidRPr="00C8235C">
        <w:rPr>
          <w:rFonts w:ascii="Arial" w:eastAsia="Times New Roman" w:hAnsi="Arial" w:cs="Arial"/>
          <w:sz w:val="24"/>
          <w:szCs w:val="24"/>
          <w:lang w:val="en-US" w:eastAsia="de-DE"/>
        </w:rPr>
        <w:t>training</w:t>
      </w:r>
      <w:r w:rsidR="00773342" w:rsidRPr="00C8235C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validation </w:t>
      </w:r>
      <w:r w:rsidR="00D525AA" w:rsidRPr="00C8235C">
        <w:rPr>
          <w:rFonts w:ascii="Arial" w:eastAsia="Times New Roman" w:hAnsi="Arial" w:cs="Arial"/>
          <w:sz w:val="24"/>
          <w:szCs w:val="24"/>
          <w:lang w:val="en-US" w:eastAsia="de-DE"/>
        </w:rPr>
        <w:t>set</w:t>
      </w:r>
      <w:bookmarkEnd w:id="1"/>
      <w:r w:rsidR="00773342" w:rsidRPr="00FB1E28">
        <w:rPr>
          <w:rFonts w:ascii="Arial" w:eastAsia="Times New Roman" w:hAnsi="Arial" w:cs="Arial"/>
          <w:sz w:val="24"/>
          <w:szCs w:val="24"/>
          <w:lang w:val="en-US" w:eastAsia="de-DE"/>
        </w:rPr>
        <w:t xml:space="preserve">. </w:t>
      </w:r>
      <w:r w:rsidR="00773342">
        <w:rPr>
          <w:rFonts w:ascii="Arial" w:eastAsia="Times New Roman" w:hAnsi="Arial" w:cs="Arial"/>
          <w:sz w:val="24"/>
          <w:szCs w:val="24"/>
          <w:lang w:val="en-US" w:eastAsia="de-DE"/>
        </w:rPr>
        <w:t>NM, normal mucosa; CRC, colorectal cancer; IP, immunopositivity</w:t>
      </w:r>
    </w:p>
    <w:p w14:paraId="1630FD83" w14:textId="77777777" w:rsidR="005A3F54" w:rsidRDefault="005A3F54" w:rsidP="00D525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</w:p>
    <w:p w14:paraId="1A00BCEC" w14:textId="77777777" w:rsidR="00D212A7" w:rsidRDefault="008105C3" w:rsidP="009A3F45">
      <w:pPr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3C9D9043" wp14:editId="461100E9">
            <wp:extent cx="5882915" cy="4999990"/>
            <wp:effectExtent l="0" t="0" r="381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PTBN1_TMAv2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2915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22146" w14:textId="331067A3" w:rsidR="00D212A7" w:rsidRDefault="00D212A7">
      <w:pPr>
        <w:rPr>
          <w:rFonts w:ascii="Arial" w:eastAsia="Times New Roman" w:hAnsi="Arial" w:cs="Arial"/>
          <w:b/>
          <w:sz w:val="24"/>
          <w:szCs w:val="24"/>
          <w:highlight w:val="yellow"/>
          <w:lang w:val="en-US" w:eastAsia="de-DE"/>
        </w:rPr>
      </w:pPr>
    </w:p>
    <w:sectPr w:rsidR="00D212A7" w:rsidSect="008B3D5A">
      <w:headerReference w:type="default" r:id="rId14"/>
      <w:footerReference w:type="default" r:id="rId15"/>
      <w:pgSz w:w="11906" w:h="16838"/>
      <w:pgMar w:top="1417" w:right="1134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7646D" w14:textId="77777777" w:rsidR="00C63212" w:rsidRDefault="00C63212">
      <w:pPr>
        <w:spacing w:after="0" w:line="240" w:lineRule="auto"/>
      </w:pPr>
      <w:r>
        <w:separator/>
      </w:r>
    </w:p>
  </w:endnote>
  <w:endnote w:type="continuationSeparator" w:id="0">
    <w:p w14:paraId="70FBD71F" w14:textId="77777777" w:rsidR="00C63212" w:rsidRDefault="00C6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96792" w14:textId="1CB48440" w:rsidR="00CB55AA" w:rsidRPr="008023BE" w:rsidRDefault="00CB55AA">
    <w:pPr>
      <w:pStyle w:val="Footer"/>
      <w:jc w:val="right"/>
      <w:rPr>
        <w:sz w:val="22"/>
      </w:rPr>
    </w:pPr>
    <w:r w:rsidRPr="008023BE">
      <w:rPr>
        <w:sz w:val="22"/>
      </w:rPr>
      <w:fldChar w:fldCharType="begin"/>
    </w:r>
    <w:r w:rsidRPr="008023BE">
      <w:rPr>
        <w:sz w:val="22"/>
      </w:rPr>
      <w:instrText>PAGE   \* MERGEFORMAT</w:instrText>
    </w:r>
    <w:r w:rsidRPr="008023BE">
      <w:rPr>
        <w:sz w:val="22"/>
      </w:rPr>
      <w:fldChar w:fldCharType="separate"/>
    </w:r>
    <w:r w:rsidR="00C8235C">
      <w:rPr>
        <w:noProof/>
        <w:sz w:val="22"/>
      </w:rPr>
      <w:t>5</w:t>
    </w:r>
    <w:r w:rsidRPr="008023BE">
      <w:rPr>
        <w:sz w:val="22"/>
      </w:rPr>
      <w:fldChar w:fldCharType="end"/>
    </w:r>
  </w:p>
  <w:p w14:paraId="63A71BE9" w14:textId="77777777" w:rsidR="00CB55AA" w:rsidRDefault="00CB55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ED123" w14:textId="77777777" w:rsidR="00C63212" w:rsidRDefault="00C63212">
      <w:pPr>
        <w:spacing w:after="0" w:line="240" w:lineRule="auto"/>
      </w:pPr>
      <w:r>
        <w:separator/>
      </w:r>
    </w:p>
  </w:footnote>
  <w:footnote w:type="continuationSeparator" w:id="0">
    <w:p w14:paraId="03B9295F" w14:textId="77777777" w:rsidR="00C63212" w:rsidRDefault="00C63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A263D" w14:textId="202D90D5" w:rsidR="00CB55AA" w:rsidRDefault="00CB55AA">
    <w:pPr>
      <w:pStyle w:val="Header"/>
      <w:rPr>
        <w:sz w:val="20"/>
        <w:lang w:val="en-US"/>
      </w:rPr>
    </w:pPr>
    <w:r w:rsidRPr="008023BE">
      <w:rPr>
        <w:sz w:val="20"/>
        <w:lang w:val="en-US"/>
      </w:rPr>
      <w:t xml:space="preserve">MALDI imaging </w:t>
    </w:r>
    <w:r>
      <w:rPr>
        <w:sz w:val="20"/>
        <w:lang w:val="en-US"/>
      </w:rPr>
      <w:t xml:space="preserve">of </w:t>
    </w:r>
    <w:r w:rsidR="003A7DA8">
      <w:rPr>
        <w:sz w:val="20"/>
        <w:lang w:val="en-US"/>
      </w:rPr>
      <w:t>eu</w:t>
    </w:r>
    <w:r>
      <w:rPr>
        <w:sz w:val="20"/>
        <w:lang w:val="en-US"/>
      </w:rPr>
      <w:t>ploid and aneuploid colorectal cancer</w:t>
    </w:r>
  </w:p>
  <w:p w14:paraId="52C99E4B" w14:textId="77777777" w:rsidR="00CB55AA" w:rsidRPr="008023BE" w:rsidRDefault="00CB55AA">
    <w:pPr>
      <w:pStyle w:val="Header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38CF49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282"/>
      </w:pPr>
    </w:lvl>
    <w:lvl w:ilvl="3">
      <w:start w:val="4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86972"/>
    <w:multiLevelType w:val="hybridMultilevel"/>
    <w:tmpl w:val="6AD8601A"/>
    <w:lvl w:ilvl="0" w:tplc="2E32B4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8632D"/>
    <w:multiLevelType w:val="hybridMultilevel"/>
    <w:tmpl w:val="971A425E"/>
    <w:lvl w:ilvl="0" w:tplc="D7FED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4235F"/>
    <w:multiLevelType w:val="hybridMultilevel"/>
    <w:tmpl w:val="8B387D3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453F1"/>
    <w:multiLevelType w:val="hybridMultilevel"/>
    <w:tmpl w:val="46A4567E"/>
    <w:lvl w:ilvl="0" w:tplc="306062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24EA0"/>
    <w:multiLevelType w:val="multilevel"/>
    <w:tmpl w:val="192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A365D4"/>
    <w:multiLevelType w:val="hybridMultilevel"/>
    <w:tmpl w:val="670475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025DA4"/>
    <w:multiLevelType w:val="hybridMultilevel"/>
    <w:tmpl w:val="AE4402E0"/>
    <w:lvl w:ilvl="0" w:tplc="8976F5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579D9"/>
    <w:multiLevelType w:val="hybridMultilevel"/>
    <w:tmpl w:val="A92C7E3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90s0wwe22zp7e2rs75vzsqzrza2dsst9v2&quot;&gt;My Library&lt;record-ids&gt;&lt;item&gt;780&lt;/item&gt;&lt;item&gt;785&lt;/item&gt;&lt;item&gt;790&lt;/item&gt;&lt;item&gt;791&lt;/item&gt;&lt;item&gt;793&lt;/item&gt;&lt;item&gt;795&lt;/item&gt;&lt;item&gt;796&lt;/item&gt;&lt;item&gt;797&lt;/item&gt;&lt;item&gt;798&lt;/item&gt;&lt;item&gt;804&lt;/item&gt;&lt;item&gt;805&lt;/item&gt;&lt;item&gt;806&lt;/item&gt;&lt;item&gt;807&lt;/item&gt;&lt;item&gt;808&lt;/item&gt;&lt;item&gt;809&lt;/item&gt;&lt;item&gt;810&lt;/item&gt;&lt;item&gt;811&lt;/item&gt;&lt;item&gt;813&lt;/item&gt;&lt;item&gt;814&lt;/item&gt;&lt;item&gt;818&lt;/item&gt;&lt;item&gt;860&lt;/item&gt;&lt;item&gt;872&lt;/item&gt;&lt;item&gt;873&lt;/item&gt;&lt;item&gt;874&lt;/item&gt;&lt;item&gt;877&lt;/item&gt;&lt;item&gt;895&lt;/item&gt;&lt;item&gt;929&lt;/item&gt;&lt;item&gt;930&lt;/item&gt;&lt;item&gt;931&lt;/item&gt;&lt;item&gt;1236&lt;/item&gt;&lt;item&gt;1291&lt;/item&gt;&lt;item&gt;1292&lt;/item&gt;&lt;/record-ids&gt;&lt;/item&gt;&lt;/Libraries&gt;"/>
    <w:docVar w:name="E-Porto::GUID" w:val="{b05dee56-663f-458c-8b0e-6ca963190aa1}"/>
    <w:docVar w:name="Total_Editing_Time" w:val="0"/>
  </w:docVars>
  <w:rsids>
    <w:rsidRoot w:val="000403C9"/>
    <w:rsid w:val="0000189B"/>
    <w:rsid w:val="0000621F"/>
    <w:rsid w:val="000073FA"/>
    <w:rsid w:val="0001098A"/>
    <w:rsid w:val="00011388"/>
    <w:rsid w:val="00011B7F"/>
    <w:rsid w:val="00011F4E"/>
    <w:rsid w:val="00014C8C"/>
    <w:rsid w:val="0001566D"/>
    <w:rsid w:val="0001668F"/>
    <w:rsid w:val="000260C3"/>
    <w:rsid w:val="000263CD"/>
    <w:rsid w:val="00026C75"/>
    <w:rsid w:val="000315B6"/>
    <w:rsid w:val="00033A4C"/>
    <w:rsid w:val="000403C9"/>
    <w:rsid w:val="00051566"/>
    <w:rsid w:val="0006396B"/>
    <w:rsid w:val="00070599"/>
    <w:rsid w:val="00080F41"/>
    <w:rsid w:val="000860FB"/>
    <w:rsid w:val="00091E4E"/>
    <w:rsid w:val="000A1DA5"/>
    <w:rsid w:val="000C5377"/>
    <w:rsid w:val="000D48E4"/>
    <w:rsid w:val="000D5B87"/>
    <w:rsid w:val="000E1049"/>
    <w:rsid w:val="000E47EF"/>
    <w:rsid w:val="000E7320"/>
    <w:rsid w:val="000F39A2"/>
    <w:rsid w:val="000F5860"/>
    <w:rsid w:val="000F6E9B"/>
    <w:rsid w:val="000F7ACC"/>
    <w:rsid w:val="00111B8B"/>
    <w:rsid w:val="001154F7"/>
    <w:rsid w:val="00115BEC"/>
    <w:rsid w:val="001207EA"/>
    <w:rsid w:val="00130FE5"/>
    <w:rsid w:val="00132CD1"/>
    <w:rsid w:val="00136FFA"/>
    <w:rsid w:val="0013783E"/>
    <w:rsid w:val="0013791D"/>
    <w:rsid w:val="00143A71"/>
    <w:rsid w:val="00150E5E"/>
    <w:rsid w:val="00154017"/>
    <w:rsid w:val="00156799"/>
    <w:rsid w:val="001710AB"/>
    <w:rsid w:val="00172329"/>
    <w:rsid w:val="00180394"/>
    <w:rsid w:val="00180F3A"/>
    <w:rsid w:val="00182D65"/>
    <w:rsid w:val="001855DB"/>
    <w:rsid w:val="00192D5F"/>
    <w:rsid w:val="00193FD2"/>
    <w:rsid w:val="00196139"/>
    <w:rsid w:val="001A5EC6"/>
    <w:rsid w:val="001B0E4A"/>
    <w:rsid w:val="001C122F"/>
    <w:rsid w:val="001C73A5"/>
    <w:rsid w:val="001D2BFE"/>
    <w:rsid w:val="001D2E6D"/>
    <w:rsid w:val="001D30F4"/>
    <w:rsid w:val="001D6680"/>
    <w:rsid w:val="001E5D2C"/>
    <w:rsid w:val="001E6B27"/>
    <w:rsid w:val="001F4E69"/>
    <w:rsid w:val="00207715"/>
    <w:rsid w:val="00210008"/>
    <w:rsid w:val="00210C5D"/>
    <w:rsid w:val="0021122D"/>
    <w:rsid w:val="002212FC"/>
    <w:rsid w:val="00227CB8"/>
    <w:rsid w:val="00227FB9"/>
    <w:rsid w:val="0023208D"/>
    <w:rsid w:val="00235D44"/>
    <w:rsid w:val="00237B9E"/>
    <w:rsid w:val="0024423D"/>
    <w:rsid w:val="0024531F"/>
    <w:rsid w:val="002524CB"/>
    <w:rsid w:val="00252B14"/>
    <w:rsid w:val="00252D12"/>
    <w:rsid w:val="0025520B"/>
    <w:rsid w:val="002675A4"/>
    <w:rsid w:val="0027170B"/>
    <w:rsid w:val="00271EA8"/>
    <w:rsid w:val="00272A71"/>
    <w:rsid w:val="002733CD"/>
    <w:rsid w:val="00273483"/>
    <w:rsid w:val="002777EA"/>
    <w:rsid w:val="0028001D"/>
    <w:rsid w:val="002802CF"/>
    <w:rsid w:val="00282F4F"/>
    <w:rsid w:val="00290A7D"/>
    <w:rsid w:val="00290C03"/>
    <w:rsid w:val="00295845"/>
    <w:rsid w:val="002A62BC"/>
    <w:rsid w:val="002A6499"/>
    <w:rsid w:val="002A764B"/>
    <w:rsid w:val="002B0F09"/>
    <w:rsid w:val="002B1737"/>
    <w:rsid w:val="002B2602"/>
    <w:rsid w:val="002B27F8"/>
    <w:rsid w:val="002B58CF"/>
    <w:rsid w:val="002B5B38"/>
    <w:rsid w:val="002B5CD3"/>
    <w:rsid w:val="002C5275"/>
    <w:rsid w:val="002C57C2"/>
    <w:rsid w:val="002D1902"/>
    <w:rsid w:val="002D1A0C"/>
    <w:rsid w:val="002D2543"/>
    <w:rsid w:val="002D3200"/>
    <w:rsid w:val="002D5048"/>
    <w:rsid w:val="002D61C9"/>
    <w:rsid w:val="002D772C"/>
    <w:rsid w:val="002D792F"/>
    <w:rsid w:val="002E20B2"/>
    <w:rsid w:val="002E5CD0"/>
    <w:rsid w:val="002F30F5"/>
    <w:rsid w:val="002F50D3"/>
    <w:rsid w:val="00302462"/>
    <w:rsid w:val="00303BDF"/>
    <w:rsid w:val="003123FA"/>
    <w:rsid w:val="00316614"/>
    <w:rsid w:val="003224EB"/>
    <w:rsid w:val="003243ED"/>
    <w:rsid w:val="003331B1"/>
    <w:rsid w:val="00347B20"/>
    <w:rsid w:val="0035153F"/>
    <w:rsid w:val="00351696"/>
    <w:rsid w:val="003517EF"/>
    <w:rsid w:val="00356A2D"/>
    <w:rsid w:val="00362432"/>
    <w:rsid w:val="003671F2"/>
    <w:rsid w:val="003672BE"/>
    <w:rsid w:val="0037612C"/>
    <w:rsid w:val="00380214"/>
    <w:rsid w:val="003809E6"/>
    <w:rsid w:val="00383C99"/>
    <w:rsid w:val="003846C4"/>
    <w:rsid w:val="0038715D"/>
    <w:rsid w:val="003873DC"/>
    <w:rsid w:val="003921AA"/>
    <w:rsid w:val="00392974"/>
    <w:rsid w:val="003947CF"/>
    <w:rsid w:val="00396143"/>
    <w:rsid w:val="003A2E4E"/>
    <w:rsid w:val="003A36E2"/>
    <w:rsid w:val="003A499E"/>
    <w:rsid w:val="003A528C"/>
    <w:rsid w:val="003A7DA8"/>
    <w:rsid w:val="003B42B3"/>
    <w:rsid w:val="003B50C0"/>
    <w:rsid w:val="003B5186"/>
    <w:rsid w:val="003C453F"/>
    <w:rsid w:val="003C4A1A"/>
    <w:rsid w:val="003C4E0E"/>
    <w:rsid w:val="003C6BF2"/>
    <w:rsid w:val="003C76B2"/>
    <w:rsid w:val="003D356D"/>
    <w:rsid w:val="003D76C0"/>
    <w:rsid w:val="003E0044"/>
    <w:rsid w:val="003E5DDB"/>
    <w:rsid w:val="003E6CFE"/>
    <w:rsid w:val="003F029F"/>
    <w:rsid w:val="003F1B6F"/>
    <w:rsid w:val="00401403"/>
    <w:rsid w:val="0040715A"/>
    <w:rsid w:val="004229DD"/>
    <w:rsid w:val="00434E1A"/>
    <w:rsid w:val="00442CC0"/>
    <w:rsid w:val="00444AAA"/>
    <w:rsid w:val="00447094"/>
    <w:rsid w:val="0045782E"/>
    <w:rsid w:val="00464A0A"/>
    <w:rsid w:val="00465525"/>
    <w:rsid w:val="00467276"/>
    <w:rsid w:val="00467327"/>
    <w:rsid w:val="0047059B"/>
    <w:rsid w:val="004707C2"/>
    <w:rsid w:val="00474820"/>
    <w:rsid w:val="004752BF"/>
    <w:rsid w:val="0047561F"/>
    <w:rsid w:val="004841BB"/>
    <w:rsid w:val="004904EB"/>
    <w:rsid w:val="0049073C"/>
    <w:rsid w:val="004933BD"/>
    <w:rsid w:val="00493715"/>
    <w:rsid w:val="00494A36"/>
    <w:rsid w:val="004966C6"/>
    <w:rsid w:val="00496BAD"/>
    <w:rsid w:val="004972D1"/>
    <w:rsid w:val="004A1AD7"/>
    <w:rsid w:val="004A3B32"/>
    <w:rsid w:val="004A416C"/>
    <w:rsid w:val="004A540A"/>
    <w:rsid w:val="004A6BDB"/>
    <w:rsid w:val="004A6E15"/>
    <w:rsid w:val="004B1F46"/>
    <w:rsid w:val="004B3B4C"/>
    <w:rsid w:val="004B729C"/>
    <w:rsid w:val="004B760D"/>
    <w:rsid w:val="004C07D5"/>
    <w:rsid w:val="004C3337"/>
    <w:rsid w:val="004D591B"/>
    <w:rsid w:val="004F3DC7"/>
    <w:rsid w:val="004F662F"/>
    <w:rsid w:val="004F7584"/>
    <w:rsid w:val="005001E5"/>
    <w:rsid w:val="00500A33"/>
    <w:rsid w:val="005021A9"/>
    <w:rsid w:val="00503D25"/>
    <w:rsid w:val="00504B06"/>
    <w:rsid w:val="00510628"/>
    <w:rsid w:val="00510D81"/>
    <w:rsid w:val="005120E2"/>
    <w:rsid w:val="00513741"/>
    <w:rsid w:val="005139D3"/>
    <w:rsid w:val="005159D1"/>
    <w:rsid w:val="00517A60"/>
    <w:rsid w:val="00517D31"/>
    <w:rsid w:val="00526C28"/>
    <w:rsid w:val="005331B3"/>
    <w:rsid w:val="00533FAB"/>
    <w:rsid w:val="0053574D"/>
    <w:rsid w:val="005358E9"/>
    <w:rsid w:val="0053640A"/>
    <w:rsid w:val="0054190A"/>
    <w:rsid w:val="005469BD"/>
    <w:rsid w:val="005477B3"/>
    <w:rsid w:val="00552DE7"/>
    <w:rsid w:val="005542E4"/>
    <w:rsid w:val="00555EC3"/>
    <w:rsid w:val="00562443"/>
    <w:rsid w:val="005657C4"/>
    <w:rsid w:val="00571BE3"/>
    <w:rsid w:val="00572AC4"/>
    <w:rsid w:val="005746CB"/>
    <w:rsid w:val="005759BB"/>
    <w:rsid w:val="0058063F"/>
    <w:rsid w:val="00584630"/>
    <w:rsid w:val="00584B8C"/>
    <w:rsid w:val="00593DB6"/>
    <w:rsid w:val="0059583A"/>
    <w:rsid w:val="00596CCB"/>
    <w:rsid w:val="0059765F"/>
    <w:rsid w:val="005A075F"/>
    <w:rsid w:val="005A3F54"/>
    <w:rsid w:val="005A53CC"/>
    <w:rsid w:val="005B2E05"/>
    <w:rsid w:val="005C2429"/>
    <w:rsid w:val="005C3464"/>
    <w:rsid w:val="005C40D1"/>
    <w:rsid w:val="005C638D"/>
    <w:rsid w:val="005D10EC"/>
    <w:rsid w:val="005D214C"/>
    <w:rsid w:val="005D60E5"/>
    <w:rsid w:val="005E0CDA"/>
    <w:rsid w:val="005E5E3A"/>
    <w:rsid w:val="005F292D"/>
    <w:rsid w:val="005F7205"/>
    <w:rsid w:val="0061136D"/>
    <w:rsid w:val="006256CF"/>
    <w:rsid w:val="00626C91"/>
    <w:rsid w:val="0063466D"/>
    <w:rsid w:val="006353BE"/>
    <w:rsid w:val="00641149"/>
    <w:rsid w:val="0065239E"/>
    <w:rsid w:val="0065387F"/>
    <w:rsid w:val="00656CB9"/>
    <w:rsid w:val="00657A5B"/>
    <w:rsid w:val="006603C0"/>
    <w:rsid w:val="006618DF"/>
    <w:rsid w:val="006625A8"/>
    <w:rsid w:val="00664ABF"/>
    <w:rsid w:val="00670FDF"/>
    <w:rsid w:val="006722FB"/>
    <w:rsid w:val="006727C8"/>
    <w:rsid w:val="0067470F"/>
    <w:rsid w:val="00676AD0"/>
    <w:rsid w:val="0068293E"/>
    <w:rsid w:val="0068624F"/>
    <w:rsid w:val="0069437A"/>
    <w:rsid w:val="00696A47"/>
    <w:rsid w:val="006A0B2F"/>
    <w:rsid w:val="006A0B60"/>
    <w:rsid w:val="006A0FFB"/>
    <w:rsid w:val="006A25D4"/>
    <w:rsid w:val="006A5910"/>
    <w:rsid w:val="006A5AB5"/>
    <w:rsid w:val="006A6E27"/>
    <w:rsid w:val="006A77B4"/>
    <w:rsid w:val="006A7AB0"/>
    <w:rsid w:val="006A7D66"/>
    <w:rsid w:val="006B11F2"/>
    <w:rsid w:val="006B620E"/>
    <w:rsid w:val="006C4D64"/>
    <w:rsid w:val="006D06BF"/>
    <w:rsid w:val="006D76E2"/>
    <w:rsid w:val="006E28D1"/>
    <w:rsid w:val="006E6667"/>
    <w:rsid w:val="006F49BC"/>
    <w:rsid w:val="0070657E"/>
    <w:rsid w:val="00706EFC"/>
    <w:rsid w:val="00716261"/>
    <w:rsid w:val="0072456F"/>
    <w:rsid w:val="007313F7"/>
    <w:rsid w:val="00732986"/>
    <w:rsid w:val="0073370B"/>
    <w:rsid w:val="00733B0B"/>
    <w:rsid w:val="007354BB"/>
    <w:rsid w:val="00735B72"/>
    <w:rsid w:val="007429D0"/>
    <w:rsid w:val="00751454"/>
    <w:rsid w:val="00753508"/>
    <w:rsid w:val="00760C48"/>
    <w:rsid w:val="00761131"/>
    <w:rsid w:val="00762039"/>
    <w:rsid w:val="0076207C"/>
    <w:rsid w:val="00765DDE"/>
    <w:rsid w:val="00771DAC"/>
    <w:rsid w:val="00772EE6"/>
    <w:rsid w:val="00773342"/>
    <w:rsid w:val="00777D44"/>
    <w:rsid w:val="0078048D"/>
    <w:rsid w:val="0078283C"/>
    <w:rsid w:val="00783AC6"/>
    <w:rsid w:val="00786A18"/>
    <w:rsid w:val="0079471B"/>
    <w:rsid w:val="00795F7F"/>
    <w:rsid w:val="007A1818"/>
    <w:rsid w:val="007B3384"/>
    <w:rsid w:val="007B6941"/>
    <w:rsid w:val="007B69D6"/>
    <w:rsid w:val="007B75C3"/>
    <w:rsid w:val="007C67DD"/>
    <w:rsid w:val="007D0477"/>
    <w:rsid w:val="007D1544"/>
    <w:rsid w:val="007D3A63"/>
    <w:rsid w:val="007D408F"/>
    <w:rsid w:val="007D412C"/>
    <w:rsid w:val="007E04B2"/>
    <w:rsid w:val="007E67A9"/>
    <w:rsid w:val="007E67B2"/>
    <w:rsid w:val="007E6C45"/>
    <w:rsid w:val="007F763E"/>
    <w:rsid w:val="00801626"/>
    <w:rsid w:val="00801FD7"/>
    <w:rsid w:val="0080316E"/>
    <w:rsid w:val="00803E94"/>
    <w:rsid w:val="008105C3"/>
    <w:rsid w:val="00810D68"/>
    <w:rsid w:val="0081164F"/>
    <w:rsid w:val="008133CE"/>
    <w:rsid w:val="008150CC"/>
    <w:rsid w:val="00815F1F"/>
    <w:rsid w:val="0082067D"/>
    <w:rsid w:val="0082068E"/>
    <w:rsid w:val="008219C3"/>
    <w:rsid w:val="00821B3A"/>
    <w:rsid w:val="008401F0"/>
    <w:rsid w:val="00843C50"/>
    <w:rsid w:val="00853517"/>
    <w:rsid w:val="008571FE"/>
    <w:rsid w:val="00872F34"/>
    <w:rsid w:val="0087616D"/>
    <w:rsid w:val="0088003E"/>
    <w:rsid w:val="008839AE"/>
    <w:rsid w:val="00887F94"/>
    <w:rsid w:val="00894FE1"/>
    <w:rsid w:val="00895A6D"/>
    <w:rsid w:val="008A2877"/>
    <w:rsid w:val="008A493A"/>
    <w:rsid w:val="008B3D5A"/>
    <w:rsid w:val="008B769D"/>
    <w:rsid w:val="008C451B"/>
    <w:rsid w:val="008C49CA"/>
    <w:rsid w:val="008C7B67"/>
    <w:rsid w:val="008C7CA8"/>
    <w:rsid w:val="008E05FF"/>
    <w:rsid w:val="008E4CE0"/>
    <w:rsid w:val="008F6AAB"/>
    <w:rsid w:val="008F7E43"/>
    <w:rsid w:val="009004B6"/>
    <w:rsid w:val="009059EE"/>
    <w:rsid w:val="009065B3"/>
    <w:rsid w:val="00915252"/>
    <w:rsid w:val="009168F0"/>
    <w:rsid w:val="00920B86"/>
    <w:rsid w:val="00921091"/>
    <w:rsid w:val="00921227"/>
    <w:rsid w:val="00923E7C"/>
    <w:rsid w:val="00923E7D"/>
    <w:rsid w:val="00927360"/>
    <w:rsid w:val="00927F27"/>
    <w:rsid w:val="00931413"/>
    <w:rsid w:val="00937257"/>
    <w:rsid w:val="00941004"/>
    <w:rsid w:val="00943447"/>
    <w:rsid w:val="00944357"/>
    <w:rsid w:val="0094458D"/>
    <w:rsid w:val="00951246"/>
    <w:rsid w:val="00960738"/>
    <w:rsid w:val="009614DD"/>
    <w:rsid w:val="0096635F"/>
    <w:rsid w:val="009715E8"/>
    <w:rsid w:val="00971D5C"/>
    <w:rsid w:val="00973BB5"/>
    <w:rsid w:val="00975BF4"/>
    <w:rsid w:val="00976142"/>
    <w:rsid w:val="009850C8"/>
    <w:rsid w:val="009912CA"/>
    <w:rsid w:val="00995C32"/>
    <w:rsid w:val="009A11AD"/>
    <w:rsid w:val="009A3F45"/>
    <w:rsid w:val="009A42BE"/>
    <w:rsid w:val="009A484C"/>
    <w:rsid w:val="009B14DB"/>
    <w:rsid w:val="009B154F"/>
    <w:rsid w:val="009B2A91"/>
    <w:rsid w:val="009B2F9D"/>
    <w:rsid w:val="009B3862"/>
    <w:rsid w:val="009B4BC0"/>
    <w:rsid w:val="009C025A"/>
    <w:rsid w:val="009C1C01"/>
    <w:rsid w:val="009C3C90"/>
    <w:rsid w:val="009D4460"/>
    <w:rsid w:val="009E16B5"/>
    <w:rsid w:val="009E483C"/>
    <w:rsid w:val="009E6D0A"/>
    <w:rsid w:val="009E7D30"/>
    <w:rsid w:val="009F08BA"/>
    <w:rsid w:val="009F0F3B"/>
    <w:rsid w:val="009F42CD"/>
    <w:rsid w:val="009F7E4A"/>
    <w:rsid w:val="00A07C34"/>
    <w:rsid w:val="00A24D00"/>
    <w:rsid w:val="00A26F04"/>
    <w:rsid w:val="00A3201C"/>
    <w:rsid w:val="00A3732C"/>
    <w:rsid w:val="00A4501F"/>
    <w:rsid w:val="00A47114"/>
    <w:rsid w:val="00A51F48"/>
    <w:rsid w:val="00A530C4"/>
    <w:rsid w:val="00A616E1"/>
    <w:rsid w:val="00A63BAD"/>
    <w:rsid w:val="00A64C2B"/>
    <w:rsid w:val="00A66D07"/>
    <w:rsid w:val="00A716E4"/>
    <w:rsid w:val="00A731E7"/>
    <w:rsid w:val="00A73939"/>
    <w:rsid w:val="00A77742"/>
    <w:rsid w:val="00A812AD"/>
    <w:rsid w:val="00A83D88"/>
    <w:rsid w:val="00A96A96"/>
    <w:rsid w:val="00AA1472"/>
    <w:rsid w:val="00AA24BD"/>
    <w:rsid w:val="00AA6952"/>
    <w:rsid w:val="00AB186D"/>
    <w:rsid w:val="00AB388C"/>
    <w:rsid w:val="00AB71BF"/>
    <w:rsid w:val="00AC7B36"/>
    <w:rsid w:val="00AE421A"/>
    <w:rsid w:val="00AE7773"/>
    <w:rsid w:val="00AF41B5"/>
    <w:rsid w:val="00AF7CC8"/>
    <w:rsid w:val="00B035BC"/>
    <w:rsid w:val="00B0529D"/>
    <w:rsid w:val="00B065E0"/>
    <w:rsid w:val="00B13066"/>
    <w:rsid w:val="00B13568"/>
    <w:rsid w:val="00B15345"/>
    <w:rsid w:val="00B1647C"/>
    <w:rsid w:val="00B16614"/>
    <w:rsid w:val="00B174E7"/>
    <w:rsid w:val="00B234F6"/>
    <w:rsid w:val="00B27C94"/>
    <w:rsid w:val="00B3264D"/>
    <w:rsid w:val="00B44447"/>
    <w:rsid w:val="00B51AF8"/>
    <w:rsid w:val="00B53508"/>
    <w:rsid w:val="00B5538B"/>
    <w:rsid w:val="00B63E94"/>
    <w:rsid w:val="00B64883"/>
    <w:rsid w:val="00B66DBC"/>
    <w:rsid w:val="00B704FC"/>
    <w:rsid w:val="00B77E70"/>
    <w:rsid w:val="00B81AAB"/>
    <w:rsid w:val="00B837C0"/>
    <w:rsid w:val="00B83F49"/>
    <w:rsid w:val="00B8421E"/>
    <w:rsid w:val="00B9127F"/>
    <w:rsid w:val="00B94671"/>
    <w:rsid w:val="00BA621C"/>
    <w:rsid w:val="00BB0ABA"/>
    <w:rsid w:val="00BC14D3"/>
    <w:rsid w:val="00BC5749"/>
    <w:rsid w:val="00BC7AEF"/>
    <w:rsid w:val="00BD403F"/>
    <w:rsid w:val="00BE6FCA"/>
    <w:rsid w:val="00BE7FF8"/>
    <w:rsid w:val="00BF0E79"/>
    <w:rsid w:val="00BF2CC5"/>
    <w:rsid w:val="00BF346C"/>
    <w:rsid w:val="00BF37C4"/>
    <w:rsid w:val="00BF4303"/>
    <w:rsid w:val="00C04637"/>
    <w:rsid w:val="00C11F6F"/>
    <w:rsid w:val="00C132C8"/>
    <w:rsid w:val="00C136AF"/>
    <w:rsid w:val="00C23B6D"/>
    <w:rsid w:val="00C31157"/>
    <w:rsid w:val="00C319D7"/>
    <w:rsid w:val="00C34C1B"/>
    <w:rsid w:val="00C43031"/>
    <w:rsid w:val="00C47B7A"/>
    <w:rsid w:val="00C51223"/>
    <w:rsid w:val="00C5468E"/>
    <w:rsid w:val="00C54A07"/>
    <w:rsid w:val="00C5655B"/>
    <w:rsid w:val="00C57049"/>
    <w:rsid w:val="00C63212"/>
    <w:rsid w:val="00C6621B"/>
    <w:rsid w:val="00C668A9"/>
    <w:rsid w:val="00C73318"/>
    <w:rsid w:val="00C73D6B"/>
    <w:rsid w:val="00C766EE"/>
    <w:rsid w:val="00C8235C"/>
    <w:rsid w:val="00C87F43"/>
    <w:rsid w:val="00C94940"/>
    <w:rsid w:val="00C97C88"/>
    <w:rsid w:val="00CA0BF9"/>
    <w:rsid w:val="00CA12CE"/>
    <w:rsid w:val="00CB0DF9"/>
    <w:rsid w:val="00CB32FD"/>
    <w:rsid w:val="00CB551F"/>
    <w:rsid w:val="00CB55AA"/>
    <w:rsid w:val="00CB73F3"/>
    <w:rsid w:val="00CC4E7F"/>
    <w:rsid w:val="00CC592D"/>
    <w:rsid w:val="00CC6647"/>
    <w:rsid w:val="00CD1F12"/>
    <w:rsid w:val="00CD3C2A"/>
    <w:rsid w:val="00CD3F4B"/>
    <w:rsid w:val="00CD5839"/>
    <w:rsid w:val="00CD5A9C"/>
    <w:rsid w:val="00CE16C0"/>
    <w:rsid w:val="00CE7106"/>
    <w:rsid w:val="00CF01B9"/>
    <w:rsid w:val="00CF0853"/>
    <w:rsid w:val="00CF396A"/>
    <w:rsid w:val="00CF602C"/>
    <w:rsid w:val="00CF72EC"/>
    <w:rsid w:val="00D01AEC"/>
    <w:rsid w:val="00D06535"/>
    <w:rsid w:val="00D14AC1"/>
    <w:rsid w:val="00D15403"/>
    <w:rsid w:val="00D15FDC"/>
    <w:rsid w:val="00D1682F"/>
    <w:rsid w:val="00D16DC2"/>
    <w:rsid w:val="00D212A7"/>
    <w:rsid w:val="00D269B7"/>
    <w:rsid w:val="00D26CB4"/>
    <w:rsid w:val="00D26F60"/>
    <w:rsid w:val="00D31DA0"/>
    <w:rsid w:val="00D34BC8"/>
    <w:rsid w:val="00D36012"/>
    <w:rsid w:val="00D37732"/>
    <w:rsid w:val="00D40A8E"/>
    <w:rsid w:val="00D413D6"/>
    <w:rsid w:val="00D462E1"/>
    <w:rsid w:val="00D47114"/>
    <w:rsid w:val="00D525AA"/>
    <w:rsid w:val="00D55F6E"/>
    <w:rsid w:val="00D56F37"/>
    <w:rsid w:val="00D57464"/>
    <w:rsid w:val="00D607C9"/>
    <w:rsid w:val="00D60E91"/>
    <w:rsid w:val="00D83581"/>
    <w:rsid w:val="00D838FF"/>
    <w:rsid w:val="00D87AF3"/>
    <w:rsid w:val="00D92863"/>
    <w:rsid w:val="00D949A3"/>
    <w:rsid w:val="00D95CBA"/>
    <w:rsid w:val="00D9779C"/>
    <w:rsid w:val="00DA1507"/>
    <w:rsid w:val="00DA1ED5"/>
    <w:rsid w:val="00DA416E"/>
    <w:rsid w:val="00DB10B7"/>
    <w:rsid w:val="00DB18B6"/>
    <w:rsid w:val="00DB1E63"/>
    <w:rsid w:val="00DB3122"/>
    <w:rsid w:val="00DB6F45"/>
    <w:rsid w:val="00DC2E76"/>
    <w:rsid w:val="00DC2E8B"/>
    <w:rsid w:val="00DC33E7"/>
    <w:rsid w:val="00DC3846"/>
    <w:rsid w:val="00DC5150"/>
    <w:rsid w:val="00DC7714"/>
    <w:rsid w:val="00DD192E"/>
    <w:rsid w:val="00DD6C91"/>
    <w:rsid w:val="00DE00CD"/>
    <w:rsid w:val="00DE26C6"/>
    <w:rsid w:val="00DE61E5"/>
    <w:rsid w:val="00DF04F2"/>
    <w:rsid w:val="00DF1587"/>
    <w:rsid w:val="00DF74B7"/>
    <w:rsid w:val="00DF7AFF"/>
    <w:rsid w:val="00E0058B"/>
    <w:rsid w:val="00E03481"/>
    <w:rsid w:val="00E058E9"/>
    <w:rsid w:val="00E069D7"/>
    <w:rsid w:val="00E212BD"/>
    <w:rsid w:val="00E22833"/>
    <w:rsid w:val="00E27ACE"/>
    <w:rsid w:val="00E3114F"/>
    <w:rsid w:val="00E333A3"/>
    <w:rsid w:val="00E36012"/>
    <w:rsid w:val="00E36F9D"/>
    <w:rsid w:val="00E375D7"/>
    <w:rsid w:val="00E41460"/>
    <w:rsid w:val="00E42C79"/>
    <w:rsid w:val="00E53A84"/>
    <w:rsid w:val="00E5453E"/>
    <w:rsid w:val="00E55B36"/>
    <w:rsid w:val="00E63843"/>
    <w:rsid w:val="00E73106"/>
    <w:rsid w:val="00E74513"/>
    <w:rsid w:val="00E75CCD"/>
    <w:rsid w:val="00E77744"/>
    <w:rsid w:val="00E832CE"/>
    <w:rsid w:val="00E86FF2"/>
    <w:rsid w:val="00E91FDB"/>
    <w:rsid w:val="00E92403"/>
    <w:rsid w:val="00E927F4"/>
    <w:rsid w:val="00E97D7B"/>
    <w:rsid w:val="00EA557A"/>
    <w:rsid w:val="00EA6551"/>
    <w:rsid w:val="00EB0C13"/>
    <w:rsid w:val="00EB0D5F"/>
    <w:rsid w:val="00EB1000"/>
    <w:rsid w:val="00EB1157"/>
    <w:rsid w:val="00EB33DC"/>
    <w:rsid w:val="00EC4C30"/>
    <w:rsid w:val="00ED1647"/>
    <w:rsid w:val="00ED312B"/>
    <w:rsid w:val="00EE0748"/>
    <w:rsid w:val="00EE2D96"/>
    <w:rsid w:val="00EE32F7"/>
    <w:rsid w:val="00EE5CE0"/>
    <w:rsid w:val="00F060F2"/>
    <w:rsid w:val="00F0641A"/>
    <w:rsid w:val="00F1173C"/>
    <w:rsid w:val="00F14321"/>
    <w:rsid w:val="00F16608"/>
    <w:rsid w:val="00F21106"/>
    <w:rsid w:val="00F23A03"/>
    <w:rsid w:val="00F27AB2"/>
    <w:rsid w:val="00F32B45"/>
    <w:rsid w:val="00F3336C"/>
    <w:rsid w:val="00F345A4"/>
    <w:rsid w:val="00F34C4A"/>
    <w:rsid w:val="00F351CB"/>
    <w:rsid w:val="00F404EB"/>
    <w:rsid w:val="00F4580D"/>
    <w:rsid w:val="00F545AC"/>
    <w:rsid w:val="00F55227"/>
    <w:rsid w:val="00F6735D"/>
    <w:rsid w:val="00F826D5"/>
    <w:rsid w:val="00F8487E"/>
    <w:rsid w:val="00F8497A"/>
    <w:rsid w:val="00F93703"/>
    <w:rsid w:val="00F93E53"/>
    <w:rsid w:val="00F97086"/>
    <w:rsid w:val="00FA4E5C"/>
    <w:rsid w:val="00FA725E"/>
    <w:rsid w:val="00FB1E28"/>
    <w:rsid w:val="00FB21E9"/>
    <w:rsid w:val="00FB49E8"/>
    <w:rsid w:val="00FB5EEB"/>
    <w:rsid w:val="00FC2616"/>
    <w:rsid w:val="00FC7D4F"/>
    <w:rsid w:val="00FD0614"/>
    <w:rsid w:val="00FD2833"/>
    <w:rsid w:val="00FD5D4C"/>
    <w:rsid w:val="00FD6FC1"/>
    <w:rsid w:val="00FE050A"/>
    <w:rsid w:val="00FE0D79"/>
    <w:rsid w:val="00FE1589"/>
    <w:rsid w:val="00FE3C7D"/>
    <w:rsid w:val="00FE3E1C"/>
    <w:rsid w:val="00FE5F3F"/>
    <w:rsid w:val="00FE6AB2"/>
    <w:rsid w:val="00FE7299"/>
    <w:rsid w:val="00FE7AD9"/>
    <w:rsid w:val="00FF266A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3EB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autoRedefine/>
    <w:qFormat/>
    <w:rsid w:val="000403C9"/>
    <w:pPr>
      <w:keepNext/>
      <w:widowControl w:val="0"/>
      <w:numPr>
        <w:numId w:val="1"/>
      </w:numPr>
      <w:suppressAutoHyphens/>
      <w:autoSpaceDE w:val="0"/>
      <w:spacing w:before="240" w:after="120" w:line="240" w:lineRule="auto"/>
      <w:outlineLvl w:val="0"/>
    </w:pPr>
    <w:rPr>
      <w:rFonts w:ascii="Arial" w:eastAsia="MS Mincho" w:hAnsi="Arial" w:cs="Tahoma"/>
      <w:b/>
      <w:bCs/>
      <w:caps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0403C9"/>
    <w:pPr>
      <w:keepNext/>
      <w:keepLines/>
      <w:widowControl w:val="0"/>
      <w:numPr>
        <w:ilvl w:val="1"/>
        <w:numId w:val="1"/>
      </w:numPr>
      <w:suppressAutoHyphens/>
      <w:autoSpaceDE w:val="0"/>
      <w:spacing w:before="200" w:after="0" w:line="240" w:lineRule="auto"/>
      <w:outlineLvl w:val="1"/>
    </w:pPr>
    <w:rPr>
      <w:rFonts w:ascii="Arial" w:eastAsia="Times New Roman" w:hAnsi="Arial" w:cs="Arial"/>
      <w:b/>
      <w:bCs/>
      <w:sz w:val="24"/>
      <w:szCs w:val="26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0403C9"/>
    <w:pPr>
      <w:keepNext/>
      <w:keepLines/>
      <w:widowControl w:val="0"/>
      <w:suppressAutoHyphens/>
      <w:autoSpaceDE w:val="0"/>
      <w:spacing w:before="200" w:after="0" w:line="36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0403C9"/>
    <w:pPr>
      <w:keepNext/>
      <w:widowControl w:val="0"/>
      <w:suppressAutoHyphens/>
      <w:autoSpaceDE w:val="0"/>
      <w:spacing w:after="0" w:line="240" w:lineRule="auto"/>
      <w:ind w:left="708"/>
      <w:outlineLvl w:val="4"/>
    </w:pPr>
    <w:rPr>
      <w:rFonts w:ascii="Arial" w:eastAsia="Arial" w:hAnsi="Arial" w:cs="Arial"/>
      <w:i/>
      <w:iCs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0403C9"/>
    <w:pPr>
      <w:keepNext/>
      <w:widowControl w:val="0"/>
      <w:suppressAutoHyphens/>
      <w:autoSpaceDE w:val="0"/>
      <w:spacing w:after="0" w:line="360" w:lineRule="auto"/>
      <w:ind w:left="720"/>
      <w:outlineLvl w:val="5"/>
    </w:pPr>
    <w:rPr>
      <w:rFonts w:ascii="Arial" w:eastAsia="Arial" w:hAnsi="Arial" w:cs="Arial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03C9"/>
    <w:rPr>
      <w:rFonts w:ascii="Arial" w:eastAsia="MS Mincho" w:hAnsi="Arial" w:cs="Tahoma"/>
      <w:b/>
      <w:bCs/>
      <w:cap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403C9"/>
    <w:rPr>
      <w:rFonts w:ascii="Arial" w:eastAsia="Times New Roman" w:hAnsi="Arial" w:cs="Arial"/>
      <w:b/>
      <w:bCs/>
      <w:sz w:val="24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rsid w:val="000403C9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0403C9"/>
    <w:rPr>
      <w:rFonts w:ascii="Arial" w:eastAsia="Arial" w:hAnsi="Arial" w:cs="Arial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0403C9"/>
    <w:rPr>
      <w:rFonts w:ascii="Arial" w:eastAsia="Arial" w:hAnsi="Arial" w:cs="Arial"/>
      <w:i/>
      <w:iCs/>
      <w:sz w:val="24"/>
      <w:szCs w:val="24"/>
      <w:lang w:val="en-GB"/>
    </w:rPr>
  </w:style>
  <w:style w:type="numbering" w:customStyle="1" w:styleId="KeineListe1">
    <w:name w:val="Keine Liste1"/>
    <w:next w:val="NoList"/>
    <w:uiPriority w:val="99"/>
    <w:semiHidden/>
    <w:unhideWhenUsed/>
    <w:rsid w:val="000403C9"/>
  </w:style>
  <w:style w:type="paragraph" w:styleId="BodyTextIndent2">
    <w:name w:val="Body Text Indent 2"/>
    <w:basedOn w:val="Normal"/>
    <w:link w:val="BodyTextIndent2Char"/>
    <w:semiHidden/>
    <w:rsid w:val="000403C9"/>
    <w:pPr>
      <w:spacing w:after="0" w:line="276" w:lineRule="auto"/>
      <w:ind w:left="360" w:hanging="180"/>
      <w:jc w:val="both"/>
    </w:pPr>
    <w:rPr>
      <w:rFonts w:ascii="Calibri" w:eastAsia="Calibri" w:hAnsi="Calibri" w:cs="Arial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403C9"/>
    <w:rPr>
      <w:rFonts w:ascii="Calibri" w:eastAsia="Calibri" w:hAnsi="Calibri" w:cs="Arial"/>
      <w:sz w:val="24"/>
      <w:lang w:val="en-US"/>
    </w:rPr>
  </w:style>
  <w:style w:type="paragraph" w:styleId="BodyText">
    <w:name w:val="Body Text"/>
    <w:basedOn w:val="Normal"/>
    <w:link w:val="BodyTextChar"/>
    <w:semiHidden/>
    <w:rsid w:val="000403C9"/>
    <w:pPr>
      <w:spacing w:after="12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semiHidden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semiHidden/>
    <w:rsid w:val="000403C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de-DE"/>
    </w:rPr>
  </w:style>
  <w:style w:type="character" w:customStyle="1" w:styleId="BalloonTextChar">
    <w:name w:val="Balloon Text Char"/>
    <w:basedOn w:val="DefaultParagraphFont"/>
    <w:link w:val="BalloonText"/>
    <w:semiHidden/>
    <w:rsid w:val="000403C9"/>
    <w:rPr>
      <w:rFonts w:ascii="Tahoma" w:eastAsia="Times New Roman" w:hAnsi="Tahoma" w:cs="Tahoma"/>
      <w:sz w:val="16"/>
      <w:szCs w:val="16"/>
      <w:lang w:val="en-US" w:eastAsia="de-DE"/>
    </w:rPr>
  </w:style>
  <w:style w:type="character" w:styleId="Hyperlink">
    <w:name w:val="Hyperlink"/>
    <w:uiPriority w:val="99"/>
    <w:unhideWhenUsed/>
    <w:rsid w:val="000403C9"/>
    <w:rPr>
      <w:color w:val="0000FF"/>
      <w:u w:val="single"/>
    </w:rPr>
  </w:style>
  <w:style w:type="paragraph" w:customStyle="1" w:styleId="FarbigeListe-Akzent11">
    <w:name w:val="Farbige Liste - Akzent 11"/>
    <w:basedOn w:val="Normal"/>
    <w:uiPriority w:val="34"/>
    <w:qFormat/>
    <w:rsid w:val="000403C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0403C9"/>
    <w:pPr>
      <w:spacing w:after="0" w:line="240" w:lineRule="auto"/>
    </w:pPr>
    <w:rPr>
      <w:rFonts w:ascii="Arial" w:eastAsia="Times New Roman" w:hAnsi="Arial" w:cs="Arial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03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de-DE"/>
    </w:rPr>
  </w:style>
  <w:style w:type="character" w:customStyle="1" w:styleId="apple-converted-space">
    <w:name w:val="apple-converted-space"/>
    <w:rsid w:val="000403C9"/>
  </w:style>
  <w:style w:type="character" w:styleId="Emphasis">
    <w:name w:val="Emphasis"/>
    <w:uiPriority w:val="20"/>
    <w:qFormat/>
    <w:rsid w:val="000403C9"/>
    <w:rPr>
      <w:i/>
      <w:iCs/>
    </w:rPr>
  </w:style>
  <w:style w:type="character" w:styleId="CommentReference">
    <w:name w:val="annotation reference"/>
    <w:uiPriority w:val="99"/>
    <w:semiHidden/>
    <w:unhideWhenUsed/>
    <w:rsid w:val="000403C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403C9"/>
    <w:pPr>
      <w:spacing w:after="0" w:line="240" w:lineRule="auto"/>
    </w:pPr>
    <w:rPr>
      <w:rFonts w:ascii="Tahoma" w:eastAsia="Times New Roman" w:hAnsi="Tahoma" w:cs="Tahoma"/>
      <w:sz w:val="16"/>
      <w:szCs w:val="20"/>
      <w:lang w:val="en-US" w:eastAsia="de-DE"/>
    </w:rPr>
  </w:style>
  <w:style w:type="character" w:customStyle="1" w:styleId="CommentTextChar">
    <w:name w:val="Comment Text Char"/>
    <w:basedOn w:val="DefaultParagraphFont"/>
    <w:link w:val="CommentText"/>
    <w:rsid w:val="000403C9"/>
    <w:rPr>
      <w:rFonts w:ascii="Tahoma" w:eastAsia="Times New Roman" w:hAnsi="Tahoma" w:cs="Tahoma"/>
      <w:sz w:val="16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3C9"/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character" w:customStyle="1" w:styleId="highlight">
    <w:name w:val="highlight"/>
    <w:rsid w:val="000403C9"/>
  </w:style>
  <w:style w:type="paragraph" w:styleId="Header">
    <w:name w:val="header"/>
    <w:basedOn w:val="Normal"/>
    <w:link w:val="HeaderChar"/>
    <w:uiPriority w:val="99"/>
    <w:unhideWhenUsed/>
    <w:rsid w:val="000403C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403C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0403C9"/>
    <w:pPr>
      <w:spacing w:after="0" w:line="240" w:lineRule="auto"/>
      <w:jc w:val="center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TitleZchn">
    <w:name w:val="EndNote Bibliography Title Zchn"/>
    <w:link w:val="EndNoteBibliographyTitle"/>
    <w:rsid w:val="000403C9"/>
    <w:rPr>
      <w:rFonts w:ascii="Arial" w:eastAsia="Times New Roman" w:hAnsi="Arial" w:cs="Arial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0403C9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Zchn">
    <w:name w:val="EndNote Bibliography Zchn"/>
    <w:link w:val="EndNoteBibliography"/>
    <w:rsid w:val="000403C9"/>
    <w:rPr>
      <w:rFonts w:ascii="Arial" w:eastAsia="Times New Roman" w:hAnsi="Arial" w:cs="Arial"/>
      <w:noProof/>
      <w:sz w:val="24"/>
      <w:szCs w:val="24"/>
      <w:lang w:eastAsia="de-DE"/>
    </w:rPr>
  </w:style>
  <w:style w:type="paragraph" w:styleId="Bibliography">
    <w:name w:val="Bibliography"/>
    <w:basedOn w:val="Normal"/>
    <w:next w:val="Normal"/>
    <w:uiPriority w:val="37"/>
    <w:unhideWhenUsed/>
    <w:rsid w:val="000403C9"/>
    <w:pPr>
      <w:tabs>
        <w:tab w:val="left" w:pos="384"/>
      </w:tabs>
      <w:spacing w:after="0" w:line="480" w:lineRule="auto"/>
      <w:ind w:left="384" w:hanging="384"/>
    </w:pPr>
    <w:rPr>
      <w:rFonts w:ascii="Calibri" w:eastAsia="Calibri" w:hAnsi="Calibri" w:cs="Times New Roman"/>
    </w:rPr>
  </w:style>
  <w:style w:type="table" w:customStyle="1" w:styleId="Listentabelle6farbig1">
    <w:name w:val="Listentabelle 6 farbig1"/>
    <w:basedOn w:val="TableNormal"/>
    <w:next w:val="ListTable6Colorful1"/>
    <w:uiPriority w:val="51"/>
    <w:rsid w:val="000403C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0403C9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current-selection">
    <w:name w:val="current-selection"/>
    <w:basedOn w:val="DefaultParagraphFont"/>
    <w:rsid w:val="00D462E1"/>
  </w:style>
  <w:style w:type="character" w:customStyle="1" w:styleId="a">
    <w:name w:val="_"/>
    <w:basedOn w:val="DefaultParagraphFont"/>
    <w:rsid w:val="00D462E1"/>
  </w:style>
  <w:style w:type="character" w:customStyle="1" w:styleId="ff4">
    <w:name w:val="ff4"/>
    <w:basedOn w:val="DefaultParagraphFont"/>
    <w:rsid w:val="00D462E1"/>
  </w:style>
  <w:style w:type="character" w:customStyle="1" w:styleId="enhanced-reference">
    <w:name w:val="enhanced-reference"/>
    <w:basedOn w:val="DefaultParagraphFont"/>
    <w:rsid w:val="00D462E1"/>
  </w:style>
  <w:style w:type="character" w:customStyle="1" w:styleId="journalname">
    <w:name w:val="journalname"/>
    <w:basedOn w:val="DefaultParagraphFont"/>
    <w:rsid w:val="00130FE5"/>
  </w:style>
  <w:style w:type="paragraph" w:styleId="Revision">
    <w:name w:val="Revision"/>
    <w:hidden/>
    <w:uiPriority w:val="99"/>
    <w:semiHidden/>
    <w:rsid w:val="004A3B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3F54"/>
    <w:pPr>
      <w:ind w:left="720"/>
      <w:contextualSpacing/>
    </w:pPr>
  </w:style>
  <w:style w:type="character" w:styleId="Strong">
    <w:name w:val="Strong"/>
    <w:uiPriority w:val="22"/>
    <w:qFormat/>
    <w:rsid w:val="0087616D"/>
    <w:rPr>
      <w:rFonts w:cs="Times New Roman"/>
      <w:b/>
      <w:bCs/>
    </w:rPr>
  </w:style>
  <w:style w:type="paragraph" w:customStyle="1" w:styleId="berarbeitung1">
    <w:name w:val="Überarbeitung1"/>
    <w:basedOn w:val="Normal"/>
    <w:link w:val="revisionZchn"/>
    <w:qFormat/>
    <w:rsid w:val="0087616D"/>
    <w:pPr>
      <w:spacing w:after="0" w:line="360" w:lineRule="auto"/>
      <w:jc w:val="both"/>
    </w:pPr>
    <w:rPr>
      <w:rFonts w:ascii="Arial" w:hAnsi="Arial"/>
      <w:color w:val="FF0000"/>
      <w:sz w:val="24"/>
      <w:lang w:val="en-US"/>
    </w:rPr>
  </w:style>
  <w:style w:type="character" w:customStyle="1" w:styleId="revisionZchn">
    <w:name w:val="revision Zchn"/>
    <w:basedOn w:val="DefaultParagraphFont"/>
    <w:link w:val="berarbeitung1"/>
    <w:rsid w:val="0087616D"/>
    <w:rPr>
      <w:rFonts w:ascii="Arial" w:hAnsi="Arial"/>
      <w:color w:val="FF000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autoRedefine/>
    <w:qFormat/>
    <w:rsid w:val="000403C9"/>
    <w:pPr>
      <w:keepNext/>
      <w:widowControl w:val="0"/>
      <w:numPr>
        <w:numId w:val="1"/>
      </w:numPr>
      <w:suppressAutoHyphens/>
      <w:autoSpaceDE w:val="0"/>
      <w:spacing w:before="240" w:after="120" w:line="240" w:lineRule="auto"/>
      <w:outlineLvl w:val="0"/>
    </w:pPr>
    <w:rPr>
      <w:rFonts w:ascii="Arial" w:eastAsia="MS Mincho" w:hAnsi="Arial" w:cs="Tahoma"/>
      <w:b/>
      <w:bCs/>
      <w:caps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0403C9"/>
    <w:pPr>
      <w:keepNext/>
      <w:keepLines/>
      <w:widowControl w:val="0"/>
      <w:numPr>
        <w:ilvl w:val="1"/>
        <w:numId w:val="1"/>
      </w:numPr>
      <w:suppressAutoHyphens/>
      <w:autoSpaceDE w:val="0"/>
      <w:spacing w:before="200" w:after="0" w:line="240" w:lineRule="auto"/>
      <w:outlineLvl w:val="1"/>
    </w:pPr>
    <w:rPr>
      <w:rFonts w:ascii="Arial" w:eastAsia="Times New Roman" w:hAnsi="Arial" w:cs="Arial"/>
      <w:b/>
      <w:bCs/>
      <w:sz w:val="24"/>
      <w:szCs w:val="26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0403C9"/>
    <w:pPr>
      <w:keepNext/>
      <w:keepLines/>
      <w:widowControl w:val="0"/>
      <w:suppressAutoHyphens/>
      <w:autoSpaceDE w:val="0"/>
      <w:spacing w:before="200" w:after="0" w:line="36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0403C9"/>
    <w:pPr>
      <w:keepNext/>
      <w:widowControl w:val="0"/>
      <w:suppressAutoHyphens/>
      <w:autoSpaceDE w:val="0"/>
      <w:spacing w:after="0" w:line="240" w:lineRule="auto"/>
      <w:ind w:left="708"/>
      <w:outlineLvl w:val="4"/>
    </w:pPr>
    <w:rPr>
      <w:rFonts w:ascii="Arial" w:eastAsia="Arial" w:hAnsi="Arial" w:cs="Arial"/>
      <w:i/>
      <w:iCs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0403C9"/>
    <w:pPr>
      <w:keepNext/>
      <w:widowControl w:val="0"/>
      <w:suppressAutoHyphens/>
      <w:autoSpaceDE w:val="0"/>
      <w:spacing w:after="0" w:line="360" w:lineRule="auto"/>
      <w:ind w:left="720"/>
      <w:outlineLvl w:val="5"/>
    </w:pPr>
    <w:rPr>
      <w:rFonts w:ascii="Arial" w:eastAsia="Arial" w:hAnsi="Arial" w:cs="Arial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03C9"/>
    <w:rPr>
      <w:rFonts w:ascii="Arial" w:eastAsia="MS Mincho" w:hAnsi="Arial" w:cs="Tahoma"/>
      <w:b/>
      <w:bCs/>
      <w:cap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0403C9"/>
    <w:rPr>
      <w:rFonts w:ascii="Arial" w:eastAsia="Times New Roman" w:hAnsi="Arial" w:cs="Arial"/>
      <w:b/>
      <w:bCs/>
      <w:sz w:val="24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rsid w:val="000403C9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0403C9"/>
    <w:rPr>
      <w:rFonts w:ascii="Arial" w:eastAsia="Arial" w:hAnsi="Arial" w:cs="Arial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0403C9"/>
    <w:rPr>
      <w:rFonts w:ascii="Arial" w:eastAsia="Arial" w:hAnsi="Arial" w:cs="Arial"/>
      <w:i/>
      <w:iCs/>
      <w:sz w:val="24"/>
      <w:szCs w:val="24"/>
      <w:lang w:val="en-GB"/>
    </w:rPr>
  </w:style>
  <w:style w:type="numbering" w:customStyle="1" w:styleId="KeineListe1">
    <w:name w:val="Keine Liste1"/>
    <w:next w:val="NoList"/>
    <w:uiPriority w:val="99"/>
    <w:semiHidden/>
    <w:unhideWhenUsed/>
    <w:rsid w:val="000403C9"/>
  </w:style>
  <w:style w:type="paragraph" w:styleId="BodyTextIndent2">
    <w:name w:val="Body Text Indent 2"/>
    <w:basedOn w:val="Normal"/>
    <w:link w:val="BodyTextIndent2Char"/>
    <w:semiHidden/>
    <w:rsid w:val="000403C9"/>
    <w:pPr>
      <w:spacing w:after="0" w:line="276" w:lineRule="auto"/>
      <w:ind w:left="360" w:hanging="180"/>
      <w:jc w:val="both"/>
    </w:pPr>
    <w:rPr>
      <w:rFonts w:ascii="Calibri" w:eastAsia="Calibri" w:hAnsi="Calibri" w:cs="Arial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403C9"/>
    <w:rPr>
      <w:rFonts w:ascii="Calibri" w:eastAsia="Calibri" w:hAnsi="Calibri" w:cs="Arial"/>
      <w:sz w:val="24"/>
      <w:lang w:val="en-US"/>
    </w:rPr>
  </w:style>
  <w:style w:type="paragraph" w:styleId="BodyText">
    <w:name w:val="Body Text"/>
    <w:basedOn w:val="Normal"/>
    <w:link w:val="BodyTextChar"/>
    <w:semiHidden/>
    <w:rsid w:val="000403C9"/>
    <w:pPr>
      <w:spacing w:after="12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semiHidden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semiHidden/>
    <w:rsid w:val="000403C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de-DE"/>
    </w:rPr>
  </w:style>
  <w:style w:type="character" w:customStyle="1" w:styleId="BalloonTextChar">
    <w:name w:val="Balloon Text Char"/>
    <w:basedOn w:val="DefaultParagraphFont"/>
    <w:link w:val="BalloonText"/>
    <w:semiHidden/>
    <w:rsid w:val="000403C9"/>
    <w:rPr>
      <w:rFonts w:ascii="Tahoma" w:eastAsia="Times New Roman" w:hAnsi="Tahoma" w:cs="Tahoma"/>
      <w:sz w:val="16"/>
      <w:szCs w:val="16"/>
      <w:lang w:val="en-US" w:eastAsia="de-DE"/>
    </w:rPr>
  </w:style>
  <w:style w:type="character" w:styleId="Hyperlink">
    <w:name w:val="Hyperlink"/>
    <w:uiPriority w:val="99"/>
    <w:unhideWhenUsed/>
    <w:rsid w:val="000403C9"/>
    <w:rPr>
      <w:color w:val="0000FF"/>
      <w:u w:val="single"/>
    </w:rPr>
  </w:style>
  <w:style w:type="paragraph" w:customStyle="1" w:styleId="FarbigeListe-Akzent11">
    <w:name w:val="Farbige Liste - Akzent 11"/>
    <w:basedOn w:val="Normal"/>
    <w:uiPriority w:val="34"/>
    <w:qFormat/>
    <w:rsid w:val="000403C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0403C9"/>
    <w:pPr>
      <w:spacing w:after="0" w:line="240" w:lineRule="auto"/>
    </w:pPr>
    <w:rPr>
      <w:rFonts w:ascii="Arial" w:eastAsia="Times New Roman" w:hAnsi="Arial" w:cs="Arial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03C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de-DE"/>
    </w:rPr>
  </w:style>
  <w:style w:type="character" w:customStyle="1" w:styleId="apple-converted-space">
    <w:name w:val="apple-converted-space"/>
    <w:rsid w:val="000403C9"/>
  </w:style>
  <w:style w:type="character" w:styleId="Emphasis">
    <w:name w:val="Emphasis"/>
    <w:uiPriority w:val="20"/>
    <w:qFormat/>
    <w:rsid w:val="000403C9"/>
    <w:rPr>
      <w:i/>
      <w:iCs/>
    </w:rPr>
  </w:style>
  <w:style w:type="character" w:styleId="CommentReference">
    <w:name w:val="annotation reference"/>
    <w:uiPriority w:val="99"/>
    <w:semiHidden/>
    <w:unhideWhenUsed/>
    <w:rsid w:val="000403C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403C9"/>
    <w:pPr>
      <w:spacing w:after="0" w:line="240" w:lineRule="auto"/>
    </w:pPr>
    <w:rPr>
      <w:rFonts w:ascii="Tahoma" w:eastAsia="Times New Roman" w:hAnsi="Tahoma" w:cs="Tahoma"/>
      <w:sz w:val="16"/>
      <w:szCs w:val="20"/>
      <w:lang w:val="en-US" w:eastAsia="de-DE"/>
    </w:rPr>
  </w:style>
  <w:style w:type="character" w:customStyle="1" w:styleId="CommentTextChar">
    <w:name w:val="Comment Text Char"/>
    <w:basedOn w:val="DefaultParagraphFont"/>
    <w:link w:val="CommentText"/>
    <w:rsid w:val="000403C9"/>
    <w:rPr>
      <w:rFonts w:ascii="Tahoma" w:eastAsia="Times New Roman" w:hAnsi="Tahoma" w:cs="Tahoma"/>
      <w:sz w:val="16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3C9"/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character" w:customStyle="1" w:styleId="highlight">
    <w:name w:val="highlight"/>
    <w:rsid w:val="000403C9"/>
  </w:style>
  <w:style w:type="paragraph" w:styleId="Header">
    <w:name w:val="header"/>
    <w:basedOn w:val="Normal"/>
    <w:link w:val="HeaderChar"/>
    <w:uiPriority w:val="99"/>
    <w:unhideWhenUsed/>
    <w:rsid w:val="000403C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403C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0403C9"/>
    <w:rPr>
      <w:rFonts w:ascii="Arial" w:eastAsia="Times New Roman" w:hAnsi="Arial" w:cs="Arial"/>
      <w:sz w:val="24"/>
      <w:szCs w:val="24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0403C9"/>
    <w:pPr>
      <w:spacing w:after="0" w:line="240" w:lineRule="auto"/>
      <w:jc w:val="center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TitleZchn">
    <w:name w:val="EndNote Bibliography Title Zchn"/>
    <w:link w:val="EndNoteBibliographyTitle"/>
    <w:rsid w:val="000403C9"/>
    <w:rPr>
      <w:rFonts w:ascii="Arial" w:eastAsia="Times New Roman" w:hAnsi="Arial" w:cs="Arial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0403C9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eastAsia="de-DE"/>
    </w:rPr>
  </w:style>
  <w:style w:type="character" w:customStyle="1" w:styleId="EndNoteBibliographyZchn">
    <w:name w:val="EndNote Bibliography Zchn"/>
    <w:link w:val="EndNoteBibliography"/>
    <w:rsid w:val="000403C9"/>
    <w:rPr>
      <w:rFonts w:ascii="Arial" w:eastAsia="Times New Roman" w:hAnsi="Arial" w:cs="Arial"/>
      <w:noProof/>
      <w:sz w:val="24"/>
      <w:szCs w:val="24"/>
      <w:lang w:eastAsia="de-DE"/>
    </w:rPr>
  </w:style>
  <w:style w:type="paragraph" w:styleId="Bibliography">
    <w:name w:val="Bibliography"/>
    <w:basedOn w:val="Normal"/>
    <w:next w:val="Normal"/>
    <w:uiPriority w:val="37"/>
    <w:unhideWhenUsed/>
    <w:rsid w:val="000403C9"/>
    <w:pPr>
      <w:tabs>
        <w:tab w:val="left" w:pos="384"/>
      </w:tabs>
      <w:spacing w:after="0" w:line="480" w:lineRule="auto"/>
      <w:ind w:left="384" w:hanging="384"/>
    </w:pPr>
    <w:rPr>
      <w:rFonts w:ascii="Calibri" w:eastAsia="Calibri" w:hAnsi="Calibri" w:cs="Times New Roman"/>
    </w:rPr>
  </w:style>
  <w:style w:type="table" w:customStyle="1" w:styleId="Listentabelle6farbig1">
    <w:name w:val="Listentabelle 6 farbig1"/>
    <w:basedOn w:val="TableNormal"/>
    <w:next w:val="ListTable6Colorful1"/>
    <w:uiPriority w:val="51"/>
    <w:rsid w:val="000403C9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0403C9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current-selection">
    <w:name w:val="current-selection"/>
    <w:basedOn w:val="DefaultParagraphFont"/>
    <w:rsid w:val="00D462E1"/>
  </w:style>
  <w:style w:type="character" w:customStyle="1" w:styleId="a">
    <w:name w:val="_"/>
    <w:basedOn w:val="DefaultParagraphFont"/>
    <w:rsid w:val="00D462E1"/>
  </w:style>
  <w:style w:type="character" w:customStyle="1" w:styleId="ff4">
    <w:name w:val="ff4"/>
    <w:basedOn w:val="DefaultParagraphFont"/>
    <w:rsid w:val="00D462E1"/>
  </w:style>
  <w:style w:type="character" w:customStyle="1" w:styleId="enhanced-reference">
    <w:name w:val="enhanced-reference"/>
    <w:basedOn w:val="DefaultParagraphFont"/>
    <w:rsid w:val="00D462E1"/>
  </w:style>
  <w:style w:type="character" w:customStyle="1" w:styleId="journalname">
    <w:name w:val="journalname"/>
    <w:basedOn w:val="DefaultParagraphFont"/>
    <w:rsid w:val="00130FE5"/>
  </w:style>
  <w:style w:type="paragraph" w:styleId="Revision">
    <w:name w:val="Revision"/>
    <w:hidden/>
    <w:uiPriority w:val="99"/>
    <w:semiHidden/>
    <w:rsid w:val="004A3B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3F54"/>
    <w:pPr>
      <w:ind w:left="720"/>
      <w:contextualSpacing/>
    </w:pPr>
  </w:style>
  <w:style w:type="character" w:styleId="Strong">
    <w:name w:val="Strong"/>
    <w:uiPriority w:val="22"/>
    <w:qFormat/>
    <w:rsid w:val="0087616D"/>
    <w:rPr>
      <w:rFonts w:cs="Times New Roman"/>
      <w:b/>
      <w:bCs/>
    </w:rPr>
  </w:style>
  <w:style w:type="paragraph" w:customStyle="1" w:styleId="berarbeitung1">
    <w:name w:val="Überarbeitung1"/>
    <w:basedOn w:val="Normal"/>
    <w:link w:val="revisionZchn"/>
    <w:qFormat/>
    <w:rsid w:val="0087616D"/>
    <w:pPr>
      <w:spacing w:after="0" w:line="360" w:lineRule="auto"/>
      <w:jc w:val="both"/>
    </w:pPr>
    <w:rPr>
      <w:rFonts w:ascii="Arial" w:hAnsi="Arial"/>
      <w:color w:val="FF0000"/>
      <w:sz w:val="24"/>
      <w:lang w:val="en-US"/>
    </w:rPr>
  </w:style>
  <w:style w:type="character" w:customStyle="1" w:styleId="revisionZchn">
    <w:name w:val="revision Zchn"/>
    <w:basedOn w:val="DefaultParagraphFont"/>
    <w:link w:val="berarbeitung1"/>
    <w:rsid w:val="0087616D"/>
    <w:rPr>
      <w:rFonts w:ascii="Arial" w:hAnsi="Arial"/>
      <w:color w:val="FF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ti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elsortierung" Version="2003"/>
</file>

<file path=customXml/itemProps1.xml><?xml version="1.0" encoding="utf-8"?>
<ds:datastoreItem xmlns:ds="http://schemas.openxmlformats.org/officeDocument/2006/customXml" ds:itemID="{EC3EA253-5F71-4C3E-B3B1-0460C96E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</Words>
  <Characters>1086</Characters>
  <Application>Microsoft Office Word</Application>
  <DocSecurity>0</DocSecurity>
  <Lines>32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70048292</dc:creator>
  <cp:lastModifiedBy>RAVTAN</cp:lastModifiedBy>
  <cp:revision>20</cp:revision>
  <cp:lastPrinted>2017-10-11T10:39:00Z</cp:lastPrinted>
  <dcterms:created xsi:type="dcterms:W3CDTF">2019-04-30T09:31:00Z</dcterms:created>
  <dcterms:modified xsi:type="dcterms:W3CDTF">2019-06-24T13:24:00Z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zotero-version="4.0.29.14"&gt;&lt;session id="ha4lQ9AF"/&gt;&lt;style id="http://www.zotero.org/styles/nature" hasBibliography="1" bibliographyStyleHasBeenSet="1"/&gt;&lt;prefs&gt;&lt;pref name="fieldType" value="Field"/&gt;&lt;pref name="storeReferences" value=</vt:lpwstr>
  </property>
  <property fmtid="{D5CDD505-2E9C-101B-9397-08002B2CF9AE}" pid="3" name="ZOTERO_PREF_2">
    <vt:lpwstr>"true"/&gt;&lt;pref name="automaticJournalAbbreviations" value="true"/&gt;&lt;pref name="noteType" value=""/&gt;&lt;/prefs&gt;&lt;/data&gt;</vt:lpwstr>
  </property>
</Properties>
</file>