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536" w:rsidRPr="00AE582D" w:rsidRDefault="00687536">
      <w:pPr>
        <w:rPr>
          <w:rStyle w:val="2"/>
          <w:rFonts w:eastAsia="Times New Roman"/>
        </w:rPr>
      </w:pPr>
      <w:bookmarkStart w:id="0" w:name="_GoBack"/>
      <w:bookmarkEnd w:id="0"/>
      <w:r w:rsidRPr="00AE582D">
        <w:rPr>
          <w:rStyle w:val="2"/>
          <w:rFonts w:eastAsia="Times New Roman"/>
        </w:rPr>
        <w:t>Moose checklist</w:t>
      </w:r>
    </w:p>
    <w:tbl>
      <w:tblPr>
        <w:tblW w:w="924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7"/>
        <w:gridCol w:w="4382"/>
      </w:tblGrid>
      <w:tr w:rsidR="00687536" w:rsidRPr="003E7BFF" w:rsidTr="00CE53D8">
        <w:trPr>
          <w:trHeight w:hRule="exact" w:val="304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0"/>
                <w:rFonts w:eastAsia="Times New Roman"/>
              </w:rPr>
              <w:t>Reporting of background should include</w:t>
            </w:r>
          </w:p>
        </w:tc>
        <w:tc>
          <w:tcPr>
            <w:tcW w:w="438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rPr>
                <w:sz w:val="10"/>
                <w:szCs w:val="10"/>
              </w:rPr>
            </w:pP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Problem definition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Background (Page 3)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Hypothesis statement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Background (Page 3)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Description of study outcome(s)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OS, EFS,PFS stage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Type of exposure or intervention used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Various cancer (Page 3)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Type of study designs used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Meta-analysis (Page 3)</w:t>
            </w:r>
          </w:p>
        </w:tc>
      </w:tr>
      <w:tr w:rsidR="00687536" w:rsidRPr="003E7BFF" w:rsidTr="00CE53D8">
        <w:trPr>
          <w:trHeight w:hRule="exact" w:val="648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after="120" w:line="210" w:lineRule="exact"/>
              <w:ind w:firstLine="115"/>
            </w:pPr>
            <w:r>
              <w:rPr>
                <w:rStyle w:val="2"/>
                <w:rFonts w:eastAsia="Times New Roman"/>
              </w:rPr>
              <w:t>Study population</w:t>
            </w:r>
          </w:p>
          <w:p w:rsidR="00687536" w:rsidRPr="003E7BFF" w:rsidRDefault="00687536" w:rsidP="00CE53D8">
            <w:pPr>
              <w:spacing w:before="120" w:line="210" w:lineRule="exact"/>
              <w:ind w:firstLine="115"/>
              <w:rPr>
                <w:b/>
                <w:bCs/>
              </w:rPr>
            </w:pPr>
            <w:r w:rsidRPr="009A0B76">
              <w:rPr>
                <w:rStyle w:val="20"/>
                <w:rFonts w:eastAsia="Times New Roman"/>
                <w:b w:val="0"/>
                <w:bCs w:val="0"/>
              </w:rPr>
              <w:t>Reporting of search strategy should include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Asian (Page 3)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Qualifications of searchers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librarians and investigators)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Investigator (Page 4)</w:t>
            </w:r>
          </w:p>
        </w:tc>
      </w:tr>
      <w:tr w:rsidR="00687536" w:rsidRPr="003E7BFF" w:rsidTr="00CE53D8">
        <w:trPr>
          <w:trHeight w:hRule="exact" w:val="68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Search strategy, including time period included in the synthesis and keywords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Search strategy and selection criteria (Page 3-4)</w:t>
            </w:r>
          </w:p>
        </w:tc>
      </w:tr>
      <w:tr w:rsidR="00687536" w:rsidRPr="003E7BFF" w:rsidTr="00CE53D8">
        <w:trPr>
          <w:trHeight w:hRule="exact" w:val="638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Effort to include all available studies, including contact with authors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4" w:lineRule="exact"/>
              <w:ind w:firstLine="115"/>
            </w:pPr>
            <w:r>
              <w:rPr>
                <w:rStyle w:val="2"/>
                <w:rFonts w:eastAsia="Times New Roman"/>
              </w:rPr>
              <w:t>We contact authors and searched reference lists and citations (Page 4)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Databases and registries searched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Methods (Page 3-4)</w:t>
            </w:r>
          </w:p>
        </w:tc>
      </w:tr>
      <w:tr w:rsidR="00687536" w:rsidRPr="003E7BFF" w:rsidTr="00CE53D8">
        <w:trPr>
          <w:trHeight w:hRule="exact" w:val="638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Search software used, name and version, including special features used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explosion)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IE 8</w:t>
            </w:r>
          </w:p>
        </w:tc>
      </w:tr>
      <w:tr w:rsidR="00687536" w:rsidRPr="003E7BFF" w:rsidTr="00CE53D8">
        <w:trPr>
          <w:trHeight w:hRule="exact" w:val="682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4" w:lineRule="exact"/>
              <w:ind w:firstLine="115"/>
            </w:pPr>
            <w:r>
              <w:rPr>
                <w:rStyle w:val="2"/>
                <w:rFonts w:eastAsia="Times New Roman"/>
              </w:rPr>
              <w:t>Use of hand searching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reference lists of obtained articles)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Search strategy and selection criteria (Page 4)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4" w:lineRule="exact"/>
              <w:ind w:firstLine="115"/>
            </w:pPr>
            <w:r w:rsidRPr="00293800">
              <w:rPr>
                <w:rStyle w:val="2"/>
                <w:rFonts w:eastAsia="Times New Roman"/>
              </w:rPr>
              <w:t>List of citations located and those excluded, including justificati</w:t>
            </w:r>
            <w:r>
              <w:rPr>
                <w:rStyle w:val="2"/>
                <w:rFonts w:eastAsia="Times New Roman"/>
              </w:rPr>
              <w:t>on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Flow diagram in Figure 1. (Page 5)</w:t>
            </w:r>
          </w:p>
        </w:tc>
      </w:tr>
      <w:tr w:rsidR="00687536" w:rsidRPr="003E7BFF" w:rsidTr="00CE53D8">
        <w:trPr>
          <w:trHeight w:hRule="exact" w:val="686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0" w:lineRule="exact"/>
              <w:ind w:firstLine="115"/>
            </w:pPr>
            <w:r>
              <w:rPr>
                <w:rStyle w:val="2"/>
                <w:rFonts w:eastAsia="Times New Roman"/>
              </w:rPr>
              <w:t>Method of addressing articles published in languages other than English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Search strategy and selection criteria (Page 4)</w:t>
            </w:r>
          </w:p>
        </w:tc>
      </w:tr>
      <w:tr w:rsidR="00687536" w:rsidRPr="003E7BFF" w:rsidTr="009A0B76">
        <w:trPr>
          <w:trHeight w:hRule="exact" w:val="444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 of handling abstracts and unpublished studies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 (Page 4)</w:t>
            </w:r>
          </w:p>
        </w:tc>
      </w:tr>
      <w:tr w:rsidR="00687536" w:rsidRPr="003E7BFF" w:rsidTr="00CE53D8">
        <w:trPr>
          <w:trHeight w:hRule="exact" w:val="648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22" w:lineRule="exact"/>
              <w:ind w:firstLine="115"/>
            </w:pPr>
            <w:r>
              <w:rPr>
                <w:rStyle w:val="2"/>
                <w:rFonts w:eastAsia="Times New Roman"/>
              </w:rPr>
              <w:t xml:space="preserve">Description of any contact with authors </w:t>
            </w:r>
            <w:r w:rsidRPr="009A0B76">
              <w:rPr>
                <w:rStyle w:val="20"/>
                <w:rFonts w:eastAsia="Times New Roman"/>
                <w:b w:val="0"/>
                <w:bCs w:val="0"/>
              </w:rPr>
              <w:t>Reporting of methods should include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 (Page 4)</w:t>
            </w:r>
          </w:p>
        </w:tc>
      </w:tr>
      <w:tr w:rsidR="00687536" w:rsidRPr="003E7BFF" w:rsidTr="00CE53D8">
        <w:trPr>
          <w:trHeight w:hRule="exact" w:val="859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Description of relevance or appropriateness of studies assembled for assessing the hypothesis to be tested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 (Page 4)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4" w:lineRule="exact"/>
              <w:ind w:firstLine="115"/>
            </w:pPr>
            <w:r>
              <w:rPr>
                <w:rStyle w:val="2"/>
                <w:rFonts w:eastAsia="Times New Roman"/>
              </w:rPr>
              <w:t>Rationale for the selection and coding of data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sound clinical principles or convenience)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Methods (Page 4)</w:t>
            </w:r>
          </w:p>
        </w:tc>
      </w:tr>
      <w:tr w:rsidR="00687536" w:rsidRPr="003E7BFF" w:rsidTr="009A0B76">
        <w:trPr>
          <w:trHeight w:hRule="exact" w:val="806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Documentation of how data were classified and coded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multiple raters, blinding, and interrater reliability)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Methods (Page 4)</w:t>
            </w:r>
          </w:p>
        </w:tc>
      </w:tr>
      <w:tr w:rsidR="00687536" w:rsidRPr="003E7BFF" w:rsidTr="009A0B76">
        <w:trPr>
          <w:trHeight w:hRule="exact" w:val="793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Assessment of confounding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comparability of cases and controls in studies where appropriate)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Methods (Page 4)</w:t>
            </w:r>
          </w:p>
        </w:tc>
      </w:tr>
      <w:tr w:rsidR="00687536" w:rsidRPr="003E7BFF" w:rsidTr="00CE53D8">
        <w:trPr>
          <w:trHeight w:hRule="exact" w:val="1104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5"/>
            </w:pPr>
            <w:r>
              <w:rPr>
                <w:rStyle w:val="2"/>
                <w:rFonts w:eastAsia="Times New Roman"/>
              </w:rPr>
              <w:t>Assessment of study quality, including blinding of quality assessors; stratification or regression on possible predictors of study results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5"/>
            </w:pPr>
            <w:r>
              <w:rPr>
                <w:rStyle w:val="2"/>
                <w:rFonts w:eastAsia="Times New Roman"/>
              </w:rPr>
              <w:t>Methods (Page 4)</w:t>
            </w:r>
          </w:p>
        </w:tc>
      </w:tr>
    </w:tbl>
    <w:p w:rsidR="00687536" w:rsidRDefault="00687536" w:rsidP="009A0B76"/>
    <w:p w:rsidR="00687536" w:rsidRDefault="00687536" w:rsidP="009A0B76"/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8"/>
        <w:gridCol w:w="4387"/>
      </w:tblGrid>
      <w:tr w:rsidR="00687536" w:rsidRPr="003E7BFF" w:rsidTr="00CE53D8">
        <w:trPr>
          <w:trHeight w:hRule="exact" w:val="312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3"/>
            </w:pPr>
            <w:r>
              <w:rPr>
                <w:rStyle w:val="2"/>
                <w:rFonts w:eastAsia="Times New Roman"/>
              </w:rPr>
              <w:t>Assessment of heterogeneity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Methods (Page 4)</w:t>
            </w:r>
          </w:p>
        </w:tc>
      </w:tr>
      <w:tr w:rsidR="00687536" w:rsidRPr="003E7BFF" w:rsidTr="00CE53D8">
        <w:trPr>
          <w:trHeight w:hRule="exact" w:val="1877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3"/>
            </w:pPr>
            <w:r>
              <w:rPr>
                <w:rStyle w:val="2"/>
                <w:rFonts w:eastAsia="Times New Roman"/>
              </w:rPr>
              <w:t>Description of statistical methods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complete description of fixed or random effects models, justification of whether the chosen models account for predictors of study results, dose-response models, or cumulative meta-analysis) in sufficient detail to be replicated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Methods (Page 4-5)</w:t>
            </w:r>
          </w:p>
        </w:tc>
      </w:tr>
      <w:tr w:rsidR="00687536" w:rsidRPr="003E7BFF" w:rsidTr="00CE53D8">
        <w:trPr>
          <w:trHeight w:hRule="exact" w:val="648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22" w:lineRule="exact"/>
              <w:ind w:firstLine="113"/>
            </w:pPr>
            <w:r>
              <w:rPr>
                <w:rStyle w:val="2"/>
                <w:rFonts w:eastAsia="Times New Roman"/>
              </w:rPr>
              <w:t xml:space="preserve">Provision of appropriate tables and graphics </w:t>
            </w:r>
            <w:r>
              <w:rPr>
                <w:rStyle w:val="20"/>
                <w:rFonts w:eastAsia="Times New Roman"/>
              </w:rPr>
              <w:t>Reporting of results should include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Methods and Results (Page 4)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3"/>
            </w:pPr>
            <w:r>
              <w:rPr>
                <w:rStyle w:val="2"/>
                <w:rFonts w:eastAsia="Times New Roman"/>
              </w:rPr>
              <w:t>Graphic summarizing individual study estimates and overall estimate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 xml:space="preserve">Figure 2, 3, </w:t>
            </w:r>
            <w:r w:rsidRPr="00457606">
              <w:rPr>
                <w:rStyle w:val="2"/>
                <w:rFonts w:eastAsia="Times New Roman"/>
              </w:rPr>
              <w:t>4,</w:t>
            </w:r>
            <w:r>
              <w:rPr>
                <w:rStyle w:val="2"/>
                <w:rFonts w:eastAsia="Times New Roman"/>
              </w:rPr>
              <w:t xml:space="preserve"> and 5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2" w:lineRule="exact"/>
              <w:ind w:firstLine="113"/>
            </w:pPr>
            <w:r>
              <w:rPr>
                <w:rStyle w:val="2"/>
                <w:rFonts w:eastAsia="Times New Roman"/>
              </w:rPr>
              <w:t>Table giving descriptive information for each study included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Table 1</w:t>
            </w:r>
          </w:p>
        </w:tc>
      </w:tr>
      <w:tr w:rsidR="00687536" w:rsidRPr="003E7BFF" w:rsidTr="00CE53D8">
        <w:trPr>
          <w:trHeight w:hRule="exact" w:val="331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3"/>
            </w:pPr>
            <w:r>
              <w:rPr>
                <w:rStyle w:val="2"/>
                <w:rFonts w:eastAsia="Times New Roman"/>
              </w:rPr>
              <w:t>Results of sensitivity testing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subgroup analysis)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Meta-analysis (Page 6)</w:t>
            </w:r>
          </w:p>
        </w:tc>
      </w:tr>
      <w:tr w:rsidR="00687536" w:rsidRPr="003E7BFF" w:rsidTr="00CE53D8">
        <w:trPr>
          <w:trHeight w:hRule="exact" w:val="643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22" w:lineRule="exact"/>
              <w:ind w:firstLine="113"/>
            </w:pPr>
            <w:r>
              <w:rPr>
                <w:rStyle w:val="2"/>
                <w:rFonts w:eastAsia="Times New Roman"/>
              </w:rPr>
              <w:t xml:space="preserve">Indication of statistical uncertainty of findings </w:t>
            </w:r>
            <w:r>
              <w:rPr>
                <w:rStyle w:val="20"/>
                <w:rFonts w:eastAsia="Times New Roman"/>
              </w:rPr>
              <w:t>Reporting of discussion should include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Discussion (Page 7)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3"/>
            </w:pPr>
            <w:r>
              <w:rPr>
                <w:rStyle w:val="2"/>
                <w:rFonts w:eastAsia="Times New Roman"/>
              </w:rPr>
              <w:t>Quantitative assessment of bias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publication bias)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Results (Page 6)</w:t>
            </w:r>
          </w:p>
        </w:tc>
      </w:tr>
      <w:tr w:rsidR="00687536" w:rsidRPr="003E7BFF" w:rsidTr="00CE53D8">
        <w:trPr>
          <w:trHeight w:hRule="exact" w:val="634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4" w:lineRule="exact"/>
              <w:ind w:firstLine="113"/>
            </w:pPr>
            <w:r>
              <w:rPr>
                <w:rStyle w:val="2"/>
                <w:rFonts w:eastAsia="Times New Roman"/>
              </w:rPr>
              <w:t>Justification for exclusion (</w:t>
            </w:r>
            <w:proofErr w:type="spellStart"/>
            <w:r>
              <w:rPr>
                <w:rStyle w:val="2"/>
                <w:rFonts w:eastAsia="Times New Roman"/>
              </w:rPr>
              <w:t>eg</w:t>
            </w:r>
            <w:proofErr w:type="spellEnd"/>
            <w:r>
              <w:rPr>
                <w:rStyle w:val="2"/>
                <w:rFonts w:eastAsia="Times New Roman"/>
              </w:rPr>
              <w:t>, exclusion of non-English-language citations)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Discussion (Page 6-7)</w:t>
            </w:r>
          </w:p>
        </w:tc>
      </w:tr>
      <w:tr w:rsidR="00687536" w:rsidRPr="003E7BFF" w:rsidTr="00CE53D8">
        <w:trPr>
          <w:trHeight w:hRule="exact" w:val="643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22" w:lineRule="exact"/>
              <w:ind w:firstLine="113"/>
            </w:pPr>
            <w:r>
              <w:rPr>
                <w:rStyle w:val="2"/>
                <w:rFonts w:eastAsia="Times New Roman"/>
              </w:rPr>
              <w:t xml:space="preserve">Assessment of quality of included studies </w:t>
            </w:r>
            <w:r>
              <w:rPr>
                <w:rStyle w:val="20"/>
                <w:rFonts w:eastAsia="Times New Roman"/>
              </w:rPr>
              <w:t>Reporting of conclusions should include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Quality Assessment (Page 4)</w:t>
            </w:r>
          </w:p>
        </w:tc>
      </w:tr>
      <w:tr w:rsidR="00687536" w:rsidRPr="003E7BFF" w:rsidTr="00CE53D8">
        <w:trPr>
          <w:trHeight w:hRule="exact" w:val="638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317" w:lineRule="exact"/>
              <w:ind w:firstLine="113"/>
            </w:pPr>
            <w:r>
              <w:rPr>
                <w:rStyle w:val="2"/>
                <w:rFonts w:eastAsia="Times New Roman"/>
              </w:rPr>
              <w:t>Consideration of alternative explanations for observed results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Discussion (Page 6-7)</w:t>
            </w:r>
          </w:p>
        </w:tc>
      </w:tr>
      <w:tr w:rsidR="00687536" w:rsidRPr="003E7BFF" w:rsidTr="00CE53D8">
        <w:trPr>
          <w:trHeight w:hRule="exact" w:val="1090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312" w:lineRule="exact"/>
              <w:ind w:firstLine="113"/>
            </w:pPr>
            <w:proofErr w:type="spellStart"/>
            <w:r>
              <w:rPr>
                <w:rStyle w:val="2"/>
                <w:rFonts w:eastAsia="Times New Roman"/>
              </w:rPr>
              <w:t>Generalisation</w:t>
            </w:r>
            <w:proofErr w:type="spellEnd"/>
            <w:r>
              <w:rPr>
                <w:rStyle w:val="2"/>
                <w:rFonts w:eastAsia="Times New Roman"/>
              </w:rPr>
              <w:t xml:space="preserve"> of the conclusions (</w:t>
            </w:r>
            <w:proofErr w:type="spellStart"/>
            <w:r>
              <w:rPr>
                <w:rStyle w:val="2"/>
                <w:rFonts w:eastAsia="Times New Roman"/>
              </w:rPr>
              <w:t>ie</w:t>
            </w:r>
            <w:proofErr w:type="spellEnd"/>
            <w:r>
              <w:rPr>
                <w:rStyle w:val="2"/>
                <w:rFonts w:eastAsia="Times New Roman"/>
              </w:rPr>
              <w:t>, appropriate for the data presented and within the domain of the literature review)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Discussion (Page 6-7)</w:t>
            </w:r>
          </w:p>
        </w:tc>
      </w:tr>
      <w:tr w:rsidR="00687536" w:rsidRPr="003E7BFF" w:rsidTr="00CE53D8">
        <w:trPr>
          <w:trHeight w:hRule="exact" w:val="322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3"/>
            </w:pPr>
            <w:r>
              <w:rPr>
                <w:rStyle w:val="2"/>
                <w:rFonts w:eastAsia="Times New Roman"/>
              </w:rPr>
              <w:t>Guidelines for future research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>
              <w:rPr>
                <w:rStyle w:val="2"/>
                <w:rFonts w:eastAsia="Times New Roman"/>
              </w:rPr>
              <w:t>Discussion (Page 7)</w:t>
            </w:r>
          </w:p>
        </w:tc>
      </w:tr>
      <w:tr w:rsidR="00687536" w:rsidRPr="003E7BFF" w:rsidTr="00CE53D8">
        <w:trPr>
          <w:trHeight w:hRule="exact" w:val="331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3"/>
            </w:pPr>
            <w:r w:rsidRPr="00F42C4B">
              <w:rPr>
                <w:rStyle w:val="2"/>
                <w:rFonts w:eastAsia="Times New Roman"/>
              </w:rPr>
              <w:t>Disclosure of funding source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7536" w:rsidRPr="003E7BFF" w:rsidRDefault="00687536" w:rsidP="00CE53D8">
            <w:pPr>
              <w:spacing w:line="210" w:lineRule="exact"/>
              <w:ind w:firstLine="118"/>
            </w:pPr>
            <w:r w:rsidRPr="00F42C4B">
              <w:rPr>
                <w:rStyle w:val="2"/>
                <w:rFonts w:eastAsia="Times New Roman"/>
              </w:rPr>
              <w:t>Grant Support (Page 8)</w:t>
            </w:r>
          </w:p>
        </w:tc>
      </w:tr>
    </w:tbl>
    <w:p w:rsidR="00687536" w:rsidRDefault="00687536" w:rsidP="009A0B76"/>
    <w:p w:rsidR="00687536" w:rsidRDefault="00687536" w:rsidP="009A0B76"/>
    <w:p w:rsidR="00687536" w:rsidRDefault="00687536" w:rsidP="009A0B76"/>
    <w:p w:rsidR="00687536" w:rsidRDefault="00687536" w:rsidP="009A0B76"/>
    <w:p w:rsidR="00687536" w:rsidRDefault="00687536" w:rsidP="009A0B76"/>
    <w:p w:rsidR="00687536" w:rsidRDefault="00687536" w:rsidP="009A0B76"/>
    <w:p w:rsidR="00687536" w:rsidRDefault="00687536"/>
    <w:sectPr w:rsidR="00687536" w:rsidSect="00D03CD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bordersDoNotSurroundHeader/>
  <w:bordersDoNotSurroundFooter/>
  <w:proofState w:spelling="clean" w:grammar="clean"/>
  <w:doNotTrackMoves/>
  <w:defaultTabStop w:val="420"/>
  <w:drawingGridVerticalSpacing w:val="20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Editing_Time" w:val="2"/>
  </w:docVars>
  <w:rsids>
    <w:rsidRoot w:val="009A0B76"/>
    <w:rsid w:val="00004DED"/>
    <w:rsid w:val="00016207"/>
    <w:rsid w:val="000255F1"/>
    <w:rsid w:val="000274E1"/>
    <w:rsid w:val="00042003"/>
    <w:rsid w:val="00062D22"/>
    <w:rsid w:val="00094CF8"/>
    <w:rsid w:val="000E5554"/>
    <w:rsid w:val="001035E4"/>
    <w:rsid w:val="00104493"/>
    <w:rsid w:val="00110FC8"/>
    <w:rsid w:val="00141D93"/>
    <w:rsid w:val="00146C97"/>
    <w:rsid w:val="00186260"/>
    <w:rsid w:val="001C64F4"/>
    <w:rsid w:val="001D7259"/>
    <w:rsid w:val="001E3126"/>
    <w:rsid w:val="0020230F"/>
    <w:rsid w:val="0020673A"/>
    <w:rsid w:val="002145E4"/>
    <w:rsid w:val="00241F3B"/>
    <w:rsid w:val="00254634"/>
    <w:rsid w:val="00293638"/>
    <w:rsid w:val="00293800"/>
    <w:rsid w:val="00295D64"/>
    <w:rsid w:val="00303C16"/>
    <w:rsid w:val="00310D16"/>
    <w:rsid w:val="00316148"/>
    <w:rsid w:val="0032224A"/>
    <w:rsid w:val="00323F0A"/>
    <w:rsid w:val="00375DE6"/>
    <w:rsid w:val="00387649"/>
    <w:rsid w:val="003952FD"/>
    <w:rsid w:val="003E7BFF"/>
    <w:rsid w:val="0040250E"/>
    <w:rsid w:val="0040273D"/>
    <w:rsid w:val="0041681C"/>
    <w:rsid w:val="004431B9"/>
    <w:rsid w:val="00457606"/>
    <w:rsid w:val="00461312"/>
    <w:rsid w:val="00461DE0"/>
    <w:rsid w:val="004720FE"/>
    <w:rsid w:val="0049672D"/>
    <w:rsid w:val="004B41E6"/>
    <w:rsid w:val="004B5BE0"/>
    <w:rsid w:val="004C052C"/>
    <w:rsid w:val="004D4C7A"/>
    <w:rsid w:val="004F1283"/>
    <w:rsid w:val="00500DE3"/>
    <w:rsid w:val="005063C4"/>
    <w:rsid w:val="00507A75"/>
    <w:rsid w:val="00545FE8"/>
    <w:rsid w:val="005616B6"/>
    <w:rsid w:val="00585B24"/>
    <w:rsid w:val="005B24C6"/>
    <w:rsid w:val="005B2E28"/>
    <w:rsid w:val="005E41D1"/>
    <w:rsid w:val="005E603E"/>
    <w:rsid w:val="005E6D9E"/>
    <w:rsid w:val="00604269"/>
    <w:rsid w:val="006162F3"/>
    <w:rsid w:val="00634FDE"/>
    <w:rsid w:val="00685964"/>
    <w:rsid w:val="00687536"/>
    <w:rsid w:val="00692986"/>
    <w:rsid w:val="006C2BAA"/>
    <w:rsid w:val="006D3829"/>
    <w:rsid w:val="006E2ECE"/>
    <w:rsid w:val="0070254E"/>
    <w:rsid w:val="00726E90"/>
    <w:rsid w:val="00735412"/>
    <w:rsid w:val="00737643"/>
    <w:rsid w:val="00785FC0"/>
    <w:rsid w:val="00793DDA"/>
    <w:rsid w:val="007B2B61"/>
    <w:rsid w:val="007B446E"/>
    <w:rsid w:val="007D62EE"/>
    <w:rsid w:val="007F0643"/>
    <w:rsid w:val="007F5CFB"/>
    <w:rsid w:val="00806853"/>
    <w:rsid w:val="00807975"/>
    <w:rsid w:val="00824991"/>
    <w:rsid w:val="00840596"/>
    <w:rsid w:val="00853B6C"/>
    <w:rsid w:val="00865A34"/>
    <w:rsid w:val="00867A37"/>
    <w:rsid w:val="00871C50"/>
    <w:rsid w:val="00874244"/>
    <w:rsid w:val="008772E7"/>
    <w:rsid w:val="00885481"/>
    <w:rsid w:val="0089398B"/>
    <w:rsid w:val="008D676F"/>
    <w:rsid w:val="008F238E"/>
    <w:rsid w:val="008F632B"/>
    <w:rsid w:val="0090175B"/>
    <w:rsid w:val="0091243F"/>
    <w:rsid w:val="00957701"/>
    <w:rsid w:val="00993584"/>
    <w:rsid w:val="009A0B76"/>
    <w:rsid w:val="009A1AB4"/>
    <w:rsid w:val="009A6DA6"/>
    <w:rsid w:val="009C11B6"/>
    <w:rsid w:val="009C4ACA"/>
    <w:rsid w:val="009E7785"/>
    <w:rsid w:val="00A3636D"/>
    <w:rsid w:val="00A44056"/>
    <w:rsid w:val="00A51F56"/>
    <w:rsid w:val="00A52BE1"/>
    <w:rsid w:val="00A62634"/>
    <w:rsid w:val="00A65583"/>
    <w:rsid w:val="00A74964"/>
    <w:rsid w:val="00AA7B9C"/>
    <w:rsid w:val="00AE582D"/>
    <w:rsid w:val="00AE6B98"/>
    <w:rsid w:val="00AF5678"/>
    <w:rsid w:val="00B06FAA"/>
    <w:rsid w:val="00B349E4"/>
    <w:rsid w:val="00B41700"/>
    <w:rsid w:val="00B474AB"/>
    <w:rsid w:val="00B567C9"/>
    <w:rsid w:val="00B92DAB"/>
    <w:rsid w:val="00BA17E5"/>
    <w:rsid w:val="00BC060B"/>
    <w:rsid w:val="00C05F71"/>
    <w:rsid w:val="00C16890"/>
    <w:rsid w:val="00C315CB"/>
    <w:rsid w:val="00C5456E"/>
    <w:rsid w:val="00C602E1"/>
    <w:rsid w:val="00C64796"/>
    <w:rsid w:val="00C6718E"/>
    <w:rsid w:val="00C75A39"/>
    <w:rsid w:val="00CC654F"/>
    <w:rsid w:val="00CC7DB3"/>
    <w:rsid w:val="00CE53D8"/>
    <w:rsid w:val="00D03CD4"/>
    <w:rsid w:val="00D164AA"/>
    <w:rsid w:val="00D17EAE"/>
    <w:rsid w:val="00D210C1"/>
    <w:rsid w:val="00D276C7"/>
    <w:rsid w:val="00D3724F"/>
    <w:rsid w:val="00D4448F"/>
    <w:rsid w:val="00D53BE8"/>
    <w:rsid w:val="00D56ADA"/>
    <w:rsid w:val="00D833E4"/>
    <w:rsid w:val="00D90D54"/>
    <w:rsid w:val="00DB4758"/>
    <w:rsid w:val="00DD19D1"/>
    <w:rsid w:val="00E45BBC"/>
    <w:rsid w:val="00E61CB6"/>
    <w:rsid w:val="00E63595"/>
    <w:rsid w:val="00E92DBF"/>
    <w:rsid w:val="00ED1046"/>
    <w:rsid w:val="00EE2248"/>
    <w:rsid w:val="00F34D02"/>
    <w:rsid w:val="00F42C4B"/>
    <w:rsid w:val="00F94D35"/>
    <w:rsid w:val="00FC1BAE"/>
    <w:rsid w:val="00FF66B3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ngXian" w:eastAsia="DengXian" w:hAnsi="DengXi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D64"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正文文本 (2)"/>
    <w:uiPriority w:val="99"/>
    <w:rsid w:val="009A0B7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/>
    </w:rPr>
  </w:style>
  <w:style w:type="character" w:customStyle="1" w:styleId="20">
    <w:name w:val="正文文本 (2) + 粗体"/>
    <w:aliases w:val="斜体"/>
    <w:uiPriority w:val="99"/>
    <w:rsid w:val="009A0B76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2972</Characters>
  <Application>Microsoft Office Word</Application>
  <DocSecurity>0</DocSecurity>
  <Lines>114</Lines>
  <Paragraphs>84</Paragraphs>
  <ScaleCrop>false</ScaleCrop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ETINAMBACAN</cp:lastModifiedBy>
  <cp:revision>4</cp:revision>
  <dcterms:created xsi:type="dcterms:W3CDTF">2018-03-19T09:59:00Z</dcterms:created>
  <dcterms:modified xsi:type="dcterms:W3CDTF">2019-08-01T18:04:00Z</dcterms:modified>
</cp:coreProperties>
</file>