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2581"/>
        <w:tblW w:w="160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2087"/>
        <w:gridCol w:w="1633"/>
        <w:gridCol w:w="1559"/>
        <w:gridCol w:w="1843"/>
        <w:gridCol w:w="1701"/>
        <w:gridCol w:w="1417"/>
        <w:gridCol w:w="1559"/>
        <w:gridCol w:w="1381"/>
        <w:gridCol w:w="8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20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kern w:val="0"/>
                <w:sz w:val="20"/>
                <w:szCs w:val="16"/>
              </w:rPr>
              <w:t>Study</w:t>
            </w:r>
          </w:p>
        </w:tc>
        <w:tc>
          <w:tcPr>
            <w:tcW w:w="131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kern w:val="0"/>
                <w:sz w:val="20"/>
                <w:szCs w:val="16"/>
              </w:rPr>
              <w:t>Enrolled study</w:t>
            </w:r>
          </w:p>
        </w:tc>
        <w:tc>
          <w:tcPr>
            <w:tcW w:w="8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kern w:val="0"/>
                <w:sz w:val="20"/>
                <w:szCs w:val="16"/>
              </w:rPr>
              <w:t>NOS score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71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kern w:val="0"/>
                <w:sz w:val="20"/>
                <w:szCs w:val="16"/>
              </w:rPr>
              <w:t>Selection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kern w:val="0"/>
                <w:sz w:val="20"/>
                <w:szCs w:val="16"/>
              </w:rPr>
              <w:t>Comparability</w:t>
            </w:r>
          </w:p>
        </w:tc>
        <w:tc>
          <w:tcPr>
            <w:tcW w:w="43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kern w:val="0"/>
                <w:sz w:val="20"/>
                <w:szCs w:val="16"/>
              </w:rPr>
              <w:t>Outcome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20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Representativeness of the exposed cohort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Selection of the non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</w:rPr>
              <w:t>-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exposed cohort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Ascertainment of exposure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Demonstration that outcome of interest was not present at start of study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Comparability of  cohorts on the basis of the design or analysis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Assessment of outcome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Was follow-up long enough for outcomes to occur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Adequacy of follow up of cohorts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color w:val="000000"/>
                <w:kern w:val="0"/>
                <w:sz w:val="20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G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</w:rPr>
              <w:t>u,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 xml:space="preserve"> Y 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</w:rPr>
              <w:t>et al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  <w:t>, 2019</w:t>
            </w:r>
          </w:p>
        </w:tc>
        <w:tc>
          <w:tcPr>
            <w:tcW w:w="2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★★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Huang, L et al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  <w:t>, 2019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★★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Wu, D et al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  <w:t>, 2019</w:t>
            </w:r>
          </w:p>
        </w:tc>
        <w:tc>
          <w:tcPr>
            <w:tcW w:w="2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★★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Chen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</w:rPr>
              <w:t xml:space="preserve">, 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 xml:space="preserve">B 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</w:rPr>
              <w:t>et al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  <w:t>, 2018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G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</w:rPr>
              <w:t xml:space="preserve">u, 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 xml:space="preserve">Y 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</w:rPr>
              <w:t>et al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  <w:t>, 2018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★★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3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Ye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  <w:t xml:space="preserve"> H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</w:rPr>
              <w:t>, et al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  <w:t>, 2018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3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Li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</w:rPr>
              <w:t xml:space="preserve">, 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 xml:space="preserve">Y 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</w:rPr>
              <w:t>et al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  <w:t>, 2018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★★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Lu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</w:rPr>
              <w:t xml:space="preserve">, 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 xml:space="preserve">Y 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</w:rPr>
              <w:t>et al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  <w:t>, 2018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Wang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</w:rPr>
              <w:t xml:space="preserve">, 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 xml:space="preserve">Q 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</w:rPr>
              <w:t>et al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  <w:t>, 2017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★★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Hua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</w:rPr>
              <w:t xml:space="preserve">, 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 xml:space="preserve">F 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</w:rPr>
              <w:t>et al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16"/>
                <w:lang w:val="en-US" w:eastAsia="zh-CN"/>
              </w:rPr>
              <w:t>, 2017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1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16"/>
              </w:rPr>
              <w:t>★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16"/>
              </w:rPr>
              <w:t>8</w:t>
            </w:r>
          </w:p>
        </w:tc>
      </w:tr>
    </w:tbl>
    <w:p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</w:t>
      </w:r>
      <w:r>
        <w:rPr>
          <w:rFonts w:hint="eastAsia" w:ascii="Arial" w:hAnsi="Arial" w:cs="Arial"/>
          <w:b/>
        </w:rPr>
        <w:t>en</w:t>
      </w:r>
      <w:r>
        <w:rPr>
          <w:rFonts w:ascii="Arial" w:hAnsi="Arial" w:cs="Arial"/>
          <w:b/>
        </w:rPr>
        <w:t>tary</w:t>
      </w:r>
      <w:r>
        <w:rPr>
          <w:rFonts w:hint="eastAsia" w:ascii="Arial" w:hAnsi="Arial" w:cs="Arial"/>
          <w:b/>
        </w:rPr>
        <w:t xml:space="preserve"> file</w:t>
      </w:r>
    </w:p>
    <w:p>
      <w:pPr>
        <w:jc w:val="left"/>
        <w:rPr>
          <w:rFonts w:ascii="Arial" w:hAnsi="Arial" w:cs="Arial"/>
        </w:rPr>
      </w:pPr>
      <w:r>
        <w:rPr>
          <w:rFonts w:hint="eastAsia" w:ascii="Arial" w:hAnsi="Arial" w:cs="Arial"/>
          <w:b/>
        </w:rPr>
        <w:t>TABLE S</w:t>
      </w:r>
      <w:r>
        <w:rPr>
          <w:rFonts w:hint="eastAsia" w:ascii="Arial" w:hAnsi="Arial" w:cs="Arial"/>
          <w:b/>
          <w:lang w:val="en-US" w:eastAsia="zh-CN"/>
        </w:rPr>
        <w:t>2</w:t>
      </w:r>
      <w:r>
        <w:rPr>
          <w:rFonts w:ascii="Arial" w:hAnsi="Arial" w:cs="Arial"/>
        </w:rPr>
        <w:t xml:space="preserve"> NOS score of enrolled studies</w:t>
      </w:r>
    </w:p>
    <w:p>
      <w:pPr>
        <w:jc w:val="left"/>
        <w:rPr>
          <w:rFonts w:ascii="Arial" w:hAnsi="Arial" w:cs="Arial"/>
        </w:rPr>
      </w:pPr>
    </w:p>
    <w:p>
      <w:pPr>
        <w:jc w:val="left"/>
        <w:rPr>
          <w:rFonts w:ascii="Arial" w:hAnsi="Arial" w:cs="Arial"/>
        </w:rPr>
      </w:pPr>
      <w:r>
        <w:rPr>
          <w:rFonts w:hint="eastAsia" w:ascii="Arial" w:hAnsi="Arial" w:cs="Arial"/>
          <w:i/>
        </w:rPr>
        <w:t>Note.</w:t>
      </w:r>
      <w:r>
        <w:rPr>
          <w:rFonts w:hint="eastAsia" w:ascii="Arial" w:hAnsi="Arial" w:cs="Arial"/>
        </w:rPr>
        <w:t xml:space="preserve"> </w:t>
      </w:r>
      <w:r>
        <w:rPr>
          <w:rFonts w:ascii="Times New Roman" w:hAnsi="Times New Roman"/>
        </w:rPr>
        <w:t>NOS</w:t>
      </w:r>
      <w:r>
        <w:rPr>
          <w:rFonts w:hint="eastAsia" w:ascii="Times New Roman" w:hAnsi="Times New Roman"/>
        </w:rPr>
        <w:t xml:space="preserve">: </w:t>
      </w:r>
      <w:r>
        <w:rPr>
          <w:rFonts w:ascii="Times New Roman" w:hAnsi="Times New Roman"/>
        </w:rPr>
        <w:t>Newcastle-Otta</w:t>
      </w:r>
      <w:bookmarkStart w:id="0" w:name="_GoBack"/>
      <w:bookmarkEnd w:id="0"/>
      <w:r>
        <w:rPr>
          <w:rFonts w:ascii="Times New Roman" w:hAnsi="Times New Roman"/>
        </w:rPr>
        <w:t>wa Scale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778"/>
    <w:rsid w:val="00012884"/>
    <w:rsid w:val="000A5BA4"/>
    <w:rsid w:val="000C0651"/>
    <w:rsid w:val="000F1A72"/>
    <w:rsid w:val="00101A1A"/>
    <w:rsid w:val="00102C00"/>
    <w:rsid w:val="00172967"/>
    <w:rsid w:val="00174CDA"/>
    <w:rsid w:val="002025E4"/>
    <w:rsid w:val="00284B7A"/>
    <w:rsid w:val="002A6828"/>
    <w:rsid w:val="00330274"/>
    <w:rsid w:val="003818E2"/>
    <w:rsid w:val="00486838"/>
    <w:rsid w:val="004A76CF"/>
    <w:rsid w:val="004B0ED8"/>
    <w:rsid w:val="005D02DA"/>
    <w:rsid w:val="005E5E4E"/>
    <w:rsid w:val="006022FD"/>
    <w:rsid w:val="00735B58"/>
    <w:rsid w:val="00907DD8"/>
    <w:rsid w:val="00932088"/>
    <w:rsid w:val="009A4018"/>
    <w:rsid w:val="009D4778"/>
    <w:rsid w:val="009F3E56"/>
    <w:rsid w:val="00A81303"/>
    <w:rsid w:val="00AC41A8"/>
    <w:rsid w:val="00AD416C"/>
    <w:rsid w:val="00AE2840"/>
    <w:rsid w:val="00AE5B5E"/>
    <w:rsid w:val="00AF5B66"/>
    <w:rsid w:val="00B447C1"/>
    <w:rsid w:val="00B51BB7"/>
    <w:rsid w:val="00B60F2C"/>
    <w:rsid w:val="00BF1C7B"/>
    <w:rsid w:val="00C01C53"/>
    <w:rsid w:val="00C75C1D"/>
    <w:rsid w:val="00CD0778"/>
    <w:rsid w:val="00D03458"/>
    <w:rsid w:val="00DE30EB"/>
    <w:rsid w:val="00E75587"/>
    <w:rsid w:val="00E75F03"/>
    <w:rsid w:val="00F71ACC"/>
    <w:rsid w:val="00F92456"/>
    <w:rsid w:val="00FE3222"/>
    <w:rsid w:val="50C1217E"/>
    <w:rsid w:val="6420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699</Characters>
  <Lines>5</Lines>
  <Paragraphs>1</Paragraphs>
  <TotalTime>1</TotalTime>
  <ScaleCrop>false</ScaleCrop>
  <LinksUpToDate>false</LinksUpToDate>
  <CharactersWithSpaces>820</CharactersWithSpaces>
  <Application>WPS Office_11.2.0.9453_F1E327BC-269C-435d-A152-05C5408002CA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2019-01-06T00:38:00Z</dcterms:created>
  <dc:creator>Thinkpad</dc:creator>
  <cp:lastModifiedBy>Thinkpad</cp:lastModifiedBy>
  <dcterms:modified xsi:type="dcterms:W3CDTF">2020-07-30T03:23:53Z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