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AF0" w:rsidRPr="00070AF0" w:rsidRDefault="00070AF0" w:rsidP="00070AF0">
      <w:pPr>
        <w:rPr>
          <w:rFonts w:ascii="Times New Roman" w:hAnsi="Times New Roman" w:cs="Times New Roman"/>
          <w:b/>
        </w:rPr>
      </w:pPr>
      <w:r w:rsidRPr="00070AF0">
        <w:rPr>
          <w:rFonts w:ascii="Times New Roman" w:hAnsi="Times New Roman" w:cs="Times New Roman"/>
          <w:b/>
        </w:rPr>
        <w:t>Table S1</w:t>
      </w:r>
    </w:p>
    <w:p w:rsidR="00070AF0" w:rsidRDefault="00070AF0" w:rsidP="00070AF0">
      <w:pPr>
        <w:rPr>
          <w:rFonts w:ascii="Times New Roman" w:hAnsi="Times New Roman" w:cs="Times New Roman"/>
        </w:rPr>
      </w:pPr>
    </w:p>
    <w:p w:rsidR="00070AF0" w:rsidRPr="00E12625" w:rsidRDefault="00070AF0" w:rsidP="00070A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Age of patien</w:t>
      </w:r>
      <w:r w:rsidR="007253D4">
        <w:rPr>
          <w:rFonts w:ascii="Times New Roman" w:hAnsi="Times New Roman" w:cs="Times New Roman"/>
        </w:rPr>
        <w:t>t</w:t>
      </w:r>
      <w:r w:rsidR="0004616E">
        <w:rPr>
          <w:rFonts w:ascii="Times New Roman" w:hAnsi="Times New Roman" w:cs="Times New Roman"/>
        </w:rPr>
        <w:t>, from which NF were isolated</w:t>
      </w:r>
    </w:p>
    <w:tbl>
      <w:tblPr>
        <w:tblStyle w:val="a3"/>
        <w:tblW w:w="2405" w:type="dxa"/>
        <w:tblLook w:val="04A0" w:firstRow="1" w:lastRow="0" w:firstColumn="1" w:lastColumn="0" w:noHBand="0" w:noVBand="1"/>
      </w:tblPr>
      <w:tblGrid>
        <w:gridCol w:w="1413"/>
        <w:gridCol w:w="992"/>
      </w:tblGrid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NF</w:t>
            </w:r>
            <w:r w:rsidR="007253D4">
              <w:rPr>
                <w:rFonts w:ascii="Times New Roman" w:hAnsi="Times New Roman" w:cs="Times New Roman"/>
              </w:rPr>
              <w:t xml:space="preserve"> line </w:t>
            </w:r>
            <w:r w:rsidRPr="00E12625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992" w:type="dxa"/>
          </w:tcPr>
          <w:p w:rsidR="00070AF0" w:rsidRPr="00E12625" w:rsidRDefault="007253D4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070AF0" w:rsidRPr="00E12625">
              <w:rPr>
                <w:rFonts w:ascii="Times New Roman" w:hAnsi="Times New Roman" w:cs="Times New Roman"/>
              </w:rPr>
              <w:t>ge</w:t>
            </w:r>
          </w:p>
        </w:tc>
      </w:tr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070AF0" w:rsidRPr="00E12625" w:rsidTr="00070AF0">
        <w:tc>
          <w:tcPr>
            <w:tcW w:w="1413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070AF0" w:rsidRPr="00E12625" w:rsidRDefault="00070AF0" w:rsidP="006B52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</w:tbl>
    <w:p w:rsidR="00070AF0" w:rsidRPr="003B33FE" w:rsidRDefault="00070AF0" w:rsidP="00070A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NF, normal fibroblasts</w:t>
      </w:r>
    </w:p>
    <w:p w:rsidR="00070AF0" w:rsidRDefault="00070AF0">
      <w:pPr>
        <w:widowControl/>
        <w:jc w:val="left"/>
        <w:rPr>
          <w:rFonts w:ascii="Times New Roman" w:hAnsi="Times New Roman" w:cs="Times New Roman"/>
        </w:rPr>
      </w:pPr>
    </w:p>
    <w:p w:rsidR="00070AF0" w:rsidRDefault="00070AF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512C0" w:rsidRPr="00070AF0" w:rsidRDefault="008512C0">
      <w:pPr>
        <w:rPr>
          <w:rFonts w:ascii="Times New Roman" w:hAnsi="Times New Roman" w:cs="Times New Roman"/>
          <w:b/>
        </w:rPr>
      </w:pPr>
      <w:r w:rsidRPr="00070AF0">
        <w:rPr>
          <w:rFonts w:ascii="Times New Roman" w:hAnsi="Times New Roman" w:cs="Times New Roman"/>
          <w:b/>
        </w:rPr>
        <w:lastRenderedPageBreak/>
        <w:t>Table</w:t>
      </w:r>
      <w:r w:rsidR="003B33FE" w:rsidRPr="00070AF0">
        <w:rPr>
          <w:rFonts w:ascii="Times New Roman" w:hAnsi="Times New Roman" w:cs="Times New Roman"/>
          <w:b/>
        </w:rPr>
        <w:t xml:space="preserve"> </w:t>
      </w:r>
      <w:r w:rsidR="00E12625" w:rsidRPr="00070AF0">
        <w:rPr>
          <w:rFonts w:ascii="Times New Roman" w:hAnsi="Times New Roman" w:cs="Times New Roman"/>
          <w:b/>
        </w:rPr>
        <w:t>S</w:t>
      </w:r>
      <w:r w:rsidR="00070AF0" w:rsidRPr="00070AF0">
        <w:rPr>
          <w:rFonts w:ascii="Times New Roman" w:hAnsi="Times New Roman" w:cs="Times New Roman"/>
          <w:b/>
        </w:rPr>
        <w:t>2</w:t>
      </w:r>
    </w:p>
    <w:p w:rsidR="008512C0" w:rsidRDefault="008512C0">
      <w:pPr>
        <w:rPr>
          <w:rFonts w:ascii="Times New Roman" w:hAnsi="Times New Roman" w:cs="Times New Roman"/>
        </w:rPr>
      </w:pPr>
    </w:p>
    <w:p w:rsidR="00E12625" w:rsidRPr="00E12625" w:rsidRDefault="00070A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 xml:space="preserve">linical </w:t>
      </w:r>
      <w:r>
        <w:rPr>
          <w:rFonts w:ascii="Times New Roman" w:hAnsi="Times New Roman" w:cs="Times New Roman"/>
        </w:rPr>
        <w:t xml:space="preserve">characteristics of samples, from </w:t>
      </w:r>
      <w:r w:rsidR="0004616E">
        <w:rPr>
          <w:rFonts w:ascii="Times New Roman" w:hAnsi="Times New Roman" w:cs="Times New Roman"/>
        </w:rPr>
        <w:t>which CAF were isolated</w:t>
      </w:r>
    </w:p>
    <w:tbl>
      <w:tblPr>
        <w:tblStyle w:val="a3"/>
        <w:tblW w:w="7933" w:type="dxa"/>
        <w:tblLook w:val="04A0" w:firstRow="1" w:lastRow="0" w:firstColumn="1" w:lastColumn="0" w:noHBand="0" w:noVBand="1"/>
      </w:tblPr>
      <w:tblGrid>
        <w:gridCol w:w="1413"/>
        <w:gridCol w:w="992"/>
        <w:gridCol w:w="4111"/>
        <w:gridCol w:w="1417"/>
      </w:tblGrid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 xml:space="preserve">CAF </w:t>
            </w:r>
            <w:r w:rsidR="007253D4">
              <w:rPr>
                <w:rFonts w:ascii="Times New Roman" w:hAnsi="Times New Roman" w:cs="Times New Roman"/>
              </w:rPr>
              <w:t xml:space="preserve">line </w:t>
            </w:r>
            <w:r w:rsidRPr="00E12625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992" w:type="dxa"/>
          </w:tcPr>
          <w:p w:rsidR="00E12625" w:rsidRPr="00E12625" w:rsidRDefault="007253D4" w:rsidP="003B33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E12625" w:rsidRPr="00E12625">
              <w:rPr>
                <w:rFonts w:ascii="Times New Roman" w:hAnsi="Times New Roman" w:cs="Times New Roman"/>
              </w:rPr>
              <w:t>ge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Histological subtype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Staging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Endometrioid carcinoma</w:t>
            </w:r>
            <w:r>
              <w:rPr>
                <w:rFonts w:ascii="Times New Roman" w:hAnsi="Times New Roman" w:cs="Times New Roman"/>
              </w:rPr>
              <w:t>,</w:t>
            </w:r>
            <w:r w:rsidRPr="00E12625">
              <w:rPr>
                <w:rFonts w:ascii="Times New Roman" w:hAnsi="Times New Roman" w:cs="Times New Roman"/>
              </w:rPr>
              <w:t xml:space="preserve"> grade 1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II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Endometrioid carcinoma</w:t>
            </w:r>
            <w:r>
              <w:rPr>
                <w:rFonts w:ascii="Times New Roman" w:hAnsi="Times New Roman" w:cs="Times New Roman"/>
              </w:rPr>
              <w:t>,</w:t>
            </w:r>
            <w:r w:rsidRPr="00E12625">
              <w:rPr>
                <w:rFonts w:ascii="Times New Roman" w:hAnsi="Times New Roman" w:cs="Times New Roman"/>
              </w:rPr>
              <w:t xml:space="preserve"> grade 1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</w:t>
            </w:r>
            <w:r w:rsidRPr="00E12625">
              <w:rPr>
                <w:rFonts w:ascii="Times New Roman" w:hAnsi="Times New Roman" w:cs="Times New Roman"/>
              </w:rPr>
              <w:t>A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Serous carcinoma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IV</w:t>
            </w:r>
            <w:r w:rsidRPr="00E12625">
              <w:rPr>
                <w:rFonts w:ascii="Times New Roman" w:hAnsi="Times New Roman" w:cs="Times New Roman"/>
              </w:rPr>
              <w:t>B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Endometrioid carcinoma</w:t>
            </w:r>
            <w:r>
              <w:rPr>
                <w:rFonts w:ascii="Times New Roman" w:hAnsi="Times New Roman" w:cs="Times New Roman"/>
              </w:rPr>
              <w:t>,</w:t>
            </w:r>
            <w:r w:rsidRPr="00E12625">
              <w:rPr>
                <w:rFonts w:ascii="Times New Roman" w:hAnsi="Times New Roman" w:cs="Times New Roman"/>
              </w:rPr>
              <w:t xml:space="preserve"> grade 1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</w:t>
            </w:r>
            <w:r w:rsidRPr="00E12625">
              <w:rPr>
                <w:rFonts w:ascii="Times New Roman" w:hAnsi="Times New Roman" w:cs="Times New Roman"/>
              </w:rPr>
              <w:t>B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Serous carcinoma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III</w:t>
            </w:r>
            <w:r w:rsidRPr="00E12625">
              <w:rPr>
                <w:rFonts w:ascii="Times New Roman" w:hAnsi="Times New Roman" w:cs="Times New Roman"/>
              </w:rPr>
              <w:t>C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Endometrioid carcinoma</w:t>
            </w:r>
            <w:r>
              <w:rPr>
                <w:rFonts w:ascii="Times New Roman" w:hAnsi="Times New Roman" w:cs="Times New Roman"/>
              </w:rPr>
              <w:t>,</w:t>
            </w:r>
            <w:r w:rsidRPr="00E12625">
              <w:rPr>
                <w:rFonts w:ascii="Times New Roman" w:hAnsi="Times New Roman" w:cs="Times New Roman"/>
              </w:rPr>
              <w:t xml:space="preserve"> grade 2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</w:t>
            </w:r>
            <w:r w:rsidRPr="00E12625">
              <w:rPr>
                <w:rFonts w:ascii="Times New Roman" w:hAnsi="Times New Roman" w:cs="Times New Roman"/>
              </w:rPr>
              <w:t>A</w:t>
            </w:r>
          </w:p>
        </w:tc>
      </w:tr>
      <w:tr w:rsidR="00E12625" w:rsidRPr="00E12625" w:rsidTr="00E12625">
        <w:tc>
          <w:tcPr>
            <w:tcW w:w="1413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111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hAnsi="Times New Roman" w:cs="Times New Roman"/>
              </w:rPr>
              <w:t>Endometrioid carcinoma</w:t>
            </w:r>
            <w:r>
              <w:rPr>
                <w:rFonts w:ascii="Times New Roman" w:hAnsi="Times New Roman" w:cs="Times New Roman"/>
              </w:rPr>
              <w:t>,</w:t>
            </w:r>
            <w:r w:rsidRPr="00E12625">
              <w:rPr>
                <w:rFonts w:ascii="Times New Roman" w:hAnsi="Times New Roman" w:cs="Times New Roman"/>
              </w:rPr>
              <w:t xml:space="preserve"> grade 1</w:t>
            </w:r>
          </w:p>
        </w:tc>
        <w:tc>
          <w:tcPr>
            <w:tcW w:w="1417" w:type="dxa"/>
          </w:tcPr>
          <w:p w:rsidR="00E12625" w:rsidRPr="00E12625" w:rsidRDefault="00E12625" w:rsidP="003B33FE">
            <w:pPr>
              <w:jc w:val="center"/>
              <w:rPr>
                <w:rFonts w:ascii="Times New Roman" w:hAnsi="Times New Roman" w:cs="Times New Roman"/>
              </w:rPr>
            </w:pPr>
            <w:r w:rsidRPr="00E12625">
              <w:rPr>
                <w:rFonts w:ascii="Times New Roman" w:eastAsia="ＭＳ 明朝" w:hAnsi="Times New Roman" w:cs="Times New Roman"/>
              </w:rPr>
              <w:t>I</w:t>
            </w:r>
            <w:r w:rsidRPr="00E12625">
              <w:rPr>
                <w:rFonts w:ascii="Times New Roman" w:hAnsi="Times New Roman" w:cs="Times New Roman"/>
              </w:rPr>
              <w:t>A</w:t>
            </w:r>
          </w:p>
        </w:tc>
      </w:tr>
    </w:tbl>
    <w:p w:rsidR="00E12625" w:rsidRPr="003B33FE" w:rsidRDefault="00725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CAF, cancer-associated fibrobla</w:t>
      </w:r>
      <w:bookmarkStart w:id="0" w:name="_GoBack"/>
      <w:bookmarkEnd w:id="0"/>
      <w:r w:rsidR="00070AF0">
        <w:rPr>
          <w:rFonts w:ascii="Times New Roman" w:hAnsi="Times New Roman" w:cs="Times New Roman" w:hint="eastAsia"/>
        </w:rPr>
        <w:t>sts</w:t>
      </w:r>
    </w:p>
    <w:sectPr w:rsidR="00E12625" w:rsidRPr="003B33FE" w:rsidSect="002D2937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A91" w:rsidRDefault="00DB7A91" w:rsidP="00E12625">
      <w:r>
        <w:separator/>
      </w:r>
    </w:p>
  </w:endnote>
  <w:endnote w:type="continuationSeparator" w:id="0">
    <w:p w:rsidR="00DB7A91" w:rsidRDefault="00DB7A91" w:rsidP="00E1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A91" w:rsidRDefault="00DB7A91" w:rsidP="00E12625">
      <w:r>
        <w:separator/>
      </w:r>
    </w:p>
  </w:footnote>
  <w:footnote w:type="continuationSeparator" w:id="0">
    <w:p w:rsidR="00DB7A91" w:rsidRDefault="00DB7A91" w:rsidP="00E12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2C0"/>
    <w:rsid w:val="00002DAB"/>
    <w:rsid w:val="000276EC"/>
    <w:rsid w:val="0004616E"/>
    <w:rsid w:val="00070AF0"/>
    <w:rsid w:val="0007450C"/>
    <w:rsid w:val="00124421"/>
    <w:rsid w:val="00141671"/>
    <w:rsid w:val="001473FE"/>
    <w:rsid w:val="00156E4D"/>
    <w:rsid w:val="001A0ECC"/>
    <w:rsid w:val="0024015D"/>
    <w:rsid w:val="002D2937"/>
    <w:rsid w:val="00371525"/>
    <w:rsid w:val="003B33FE"/>
    <w:rsid w:val="003D78B6"/>
    <w:rsid w:val="00442650"/>
    <w:rsid w:val="005C27CF"/>
    <w:rsid w:val="006F0615"/>
    <w:rsid w:val="0070045D"/>
    <w:rsid w:val="007253D4"/>
    <w:rsid w:val="0080080B"/>
    <w:rsid w:val="008157B6"/>
    <w:rsid w:val="008512C0"/>
    <w:rsid w:val="008C7D45"/>
    <w:rsid w:val="00915FB3"/>
    <w:rsid w:val="009D2927"/>
    <w:rsid w:val="00A138A0"/>
    <w:rsid w:val="00A21E96"/>
    <w:rsid w:val="00B4071A"/>
    <w:rsid w:val="00B8767E"/>
    <w:rsid w:val="00BC0667"/>
    <w:rsid w:val="00BC2F4E"/>
    <w:rsid w:val="00C9732F"/>
    <w:rsid w:val="00D47CA2"/>
    <w:rsid w:val="00D67B20"/>
    <w:rsid w:val="00DB7A91"/>
    <w:rsid w:val="00E04E13"/>
    <w:rsid w:val="00E065D9"/>
    <w:rsid w:val="00E12625"/>
    <w:rsid w:val="00E326E7"/>
    <w:rsid w:val="00EA08B6"/>
    <w:rsid w:val="00EC442A"/>
    <w:rsid w:val="00F0073E"/>
    <w:rsid w:val="00F1592F"/>
    <w:rsid w:val="00F439ED"/>
    <w:rsid w:val="00F54A11"/>
    <w:rsid w:val="00FD48CB"/>
    <w:rsid w:val="00FF3728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1FA3CA"/>
  <w15:chartTrackingRefBased/>
  <w15:docId w15:val="{A5CFE5D8-4627-B245-B97B-70837BA2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3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26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2625"/>
  </w:style>
  <w:style w:type="paragraph" w:styleId="a6">
    <w:name w:val="footer"/>
    <w:basedOn w:val="a"/>
    <w:link w:val="a7"/>
    <w:uiPriority w:val="99"/>
    <w:unhideWhenUsed/>
    <w:rsid w:val="00E126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2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kachanoma@yahoo.co.jp</cp:lastModifiedBy>
  <cp:revision>6</cp:revision>
  <dcterms:created xsi:type="dcterms:W3CDTF">2020-07-18T12:14:00Z</dcterms:created>
  <dcterms:modified xsi:type="dcterms:W3CDTF">2020-07-28T11:07:00Z</dcterms:modified>
</cp:coreProperties>
</file>