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41"/>
        <w:gridCol w:w="204"/>
        <w:gridCol w:w="1283"/>
        <w:gridCol w:w="204"/>
        <w:gridCol w:w="1250"/>
        <w:gridCol w:w="1554"/>
        <w:gridCol w:w="204"/>
        <w:gridCol w:w="1225"/>
        <w:gridCol w:w="1628"/>
        <w:gridCol w:w="204"/>
        <w:gridCol w:w="1542"/>
        <w:gridCol w:w="1727"/>
        <w:gridCol w:w="2032"/>
      </w:tblGrid>
      <w:tr w:rsidR="00ED28FA" w:rsidRPr="00ED28FA" w14:paraId="15394420" w14:textId="77777777" w:rsidTr="00ED28FA">
        <w:trPr>
          <w:trHeight w:val="851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3F0897" w14:textId="1015C9F1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bookmarkStart w:id="0" w:name="_Hlk56846061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Cs w:val="21"/>
              </w:rPr>
              <w:t>Additional file 2: Table S1. Comparison of variables of patients with NMIBC according to the BCG treatment patterns</w:t>
            </w:r>
            <w:bookmarkEnd w:id="0"/>
          </w:p>
        </w:tc>
      </w:tr>
      <w:tr w:rsidR="009907D3" w:rsidRPr="00ED28FA" w14:paraId="5D367D33" w14:textId="77777777" w:rsidTr="00ED28FA">
        <w:trPr>
          <w:trHeight w:val="888"/>
        </w:trPr>
        <w:tc>
          <w:tcPr>
            <w:tcW w:w="7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0F74D1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Variables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5B13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47D665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Total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CC417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F869F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6 doses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60C9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1E9B6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7/8 doses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BC8D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C95539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Group E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br/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ED28FA">
              <w:rPr>
                <w:rFonts w:ascii="Symbol" w:eastAsia="ＭＳ Ｐゴシック" w:hAnsi="Symbol" w:cs="ＭＳ Ｐゴシック"/>
                <w:b/>
                <w:bCs/>
                <w:kern w:val="0"/>
                <w:sz w:val="16"/>
                <w:szCs w:val="16"/>
              </w:rPr>
              <w:t>£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5 doses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7B5E15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>Multiple comparison of four groups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br/>
              <w:t>(Groups A to D)</w:t>
            </w:r>
          </w:p>
        </w:tc>
        <w:tc>
          <w:tcPr>
            <w:tcW w:w="68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79293A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Comparison between Group E and other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>goups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br/>
              <w:t>(Groups A</w:t>
            </w:r>
            <w:r w:rsidRPr="00ED28FA">
              <w:rPr>
                <w:rFonts w:ascii="Symbol" w:eastAsia="ＭＳ Ｐゴシック" w:hAnsi="Symbol" w:cs="ＭＳ Ｐゴシック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>D)</w:t>
            </w:r>
          </w:p>
        </w:tc>
      </w:tr>
      <w:tr w:rsidR="009907D3" w:rsidRPr="00ED28FA" w14:paraId="5DF33BC2" w14:textId="77777777" w:rsidTr="00ED28FA">
        <w:trPr>
          <w:trHeight w:val="972"/>
        </w:trPr>
        <w:tc>
          <w:tcPr>
            <w:tcW w:w="7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6DF51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5FDB2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674DA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1B858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7DEF8F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Group A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br/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alone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02030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Group B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br/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+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mBCG</w:t>
            </w:r>
            <w:proofErr w:type="spellEnd"/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3C1C6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51B9AD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Group C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br/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alone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F0F7C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Group D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br/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+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mBCG</w:t>
            </w:r>
            <w:proofErr w:type="spellEnd"/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15D73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CFA38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480F8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87CDE8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9907D3" w:rsidRPr="00ED28FA" w14:paraId="3567E7E2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872B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4DBC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F1A5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2669 (100%)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30B7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AEDF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874 (33%)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785C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405 (15%)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4F35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6A0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1189 (44%)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99B4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60 (2.2%)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737A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DFBD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141 (5.3%) 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37DE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2C5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9907D3" w:rsidRPr="00ED28FA" w14:paraId="125081EE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37956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Age, mean ± SD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6A80A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D58AF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71.2 ± 9.3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40DD7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7D708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71.4 ± 9.3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53CC4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69.6 ± 9.9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CFBD3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99EA0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71.3 ± 9.3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B2DCB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71.8 ± 9.9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CB173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46DA5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73.7 ± 7.9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34413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0.019 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B762A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0.002 ####</w:t>
            </w:r>
          </w:p>
        </w:tc>
      </w:tr>
      <w:tr w:rsidR="009907D3" w:rsidRPr="00ED28FA" w14:paraId="46D9A748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5321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Sex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FAA1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E343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5EA5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CB71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8EE3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8377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45E2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D693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A5BC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F408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C2C9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0.003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7DF9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0.022 ##</w:t>
            </w:r>
          </w:p>
        </w:tc>
      </w:tr>
      <w:tr w:rsidR="009907D3" w:rsidRPr="00ED28FA" w14:paraId="19F88C77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33F9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Male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38F3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7A09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2197 (82%)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974D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17D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725 (76%)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7845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341 (83%)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D4F5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9332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986 (84%)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CB07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39 (65%)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9C54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11F2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106 (75%)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54BD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BA9A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1CD2B5C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1836D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Female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BD06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6D72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472 (18%)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90E4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46C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149 (24%)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8443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64 (17%)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DAD3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C3DC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203 (16%)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BBB3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21 (35%)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ADDD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E44D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35 (25%)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4F3D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AFD8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F000E33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056A4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ECOG-PS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CAD10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C1CBF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BA951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F5EBA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5DE87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AB062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18BEF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63FD8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01E30E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70872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FD886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0.002 ###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66E22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0.080 ###</w:t>
            </w:r>
          </w:p>
        </w:tc>
      </w:tr>
      <w:tr w:rsidR="009907D3" w:rsidRPr="00ED28FA" w14:paraId="7150F143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2D8E4C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B8D64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01EF8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2264 (85%)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4F310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181C8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714 (82%)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0C2C9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365 (90%)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1818E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80A45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1015 (85%)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2DADE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54 (90%)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75E438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C0F5A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116 (88%)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9C38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1DEE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F1DEF71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44887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34BB4F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02C3B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220 (8.2%)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1BA45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7C7B6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67 (7.7%)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977B3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15 (3.7%)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5F6B9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AF3B9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122 (10%)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8D476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 (8.3%)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F8FB74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D3847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 (7.8%)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8D44E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987DC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E0466BC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77AC13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112F9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5A9F4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43 (1.6%)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9D12E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EBE76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16 (1.8%)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1994C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(0.3%)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6CF32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B8F1B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 (2.1%)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1ED6F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28E25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80416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(0.7%)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59FAC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F6E03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069D83E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E6227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3-4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C45BB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FE347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16 (0.6%)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2FCF0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2583B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 (0.6%)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3C388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51CD3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3B858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 (0.7%)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7EB39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BC3AA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2355E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 (2.1%)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A4B6D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06800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F70A77F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99A4C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Unknown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525EF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124EA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126 (4.7%)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60082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249AF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72 (8.2%)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5948A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24 (5.9%)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43EEC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2C1B2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19 (1.6%)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1AF00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 (1.6%)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77FBBE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01536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 (7.8%)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E99D2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3E4F2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10F7F639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6A2C8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Past history of NMIBC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F9F0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ED1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B4B4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36D9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FCCF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6DF6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F4D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EEEA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6D4B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311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B02D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0.27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8119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0.63 ##</w:t>
            </w:r>
          </w:p>
        </w:tc>
      </w:tr>
      <w:tr w:rsidR="009907D3" w:rsidRPr="00ED28FA" w14:paraId="4BBCCD67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DA1E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Primary case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7FEEC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B507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2125 (80%)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ACFE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7AA1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684 (78%)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5ED6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336 (83%)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1849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7D46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946 (80%)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CDE9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49 (82%)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533D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2437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110 (78%)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2982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3CFE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21885778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0D07F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Recurrent case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B5713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863E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544 (20%)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E1D7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E2C9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190 (22%)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0563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69 (17%)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88E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5A99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243 (20%)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7706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 (18%)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0E18A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919B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31 (22%)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D40B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9DE7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DA1D364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906114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lastRenderedPageBreak/>
              <w:t>Multiplicity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E8DE8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ACFB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36EC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104BA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33FBF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55537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710E2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38879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B5B59E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05567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D3454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0.97 ###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14E4F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0.045 ###</w:t>
            </w:r>
          </w:p>
        </w:tc>
      </w:tr>
      <w:tr w:rsidR="009907D3" w:rsidRPr="00ED28FA" w14:paraId="584127D0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378B7A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Single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EEB39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6C93C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799 (30%)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6D1C2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DE7B5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248 (28%)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2F34E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125 (31%)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0CD8B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E2755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355 (30%)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BC5F6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18 (30%)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A5A3C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87DDB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53 (38%)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51443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B3D00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2EA5FBB7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A12D0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Multiple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4956EA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97FBA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1781 (67%)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9E8C7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80768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566 (65%)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50D4C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275 (68%)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FF7BF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44340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818 (69%)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8D0DA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38 (63%)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522F2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E73FA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84 (60%)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81159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26701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3AE9859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B67685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Unknown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ED9A6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48D28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89 (3.3%)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C0997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CB8A8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60 (6.9%)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8EF86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 (1.2%)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DD1FB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16E9E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16 (1.4%)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1819C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(6.7%)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A11552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BBCF9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(2.8%)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16D34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B4305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3E7E1021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7710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Tumor size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7626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6A28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59C6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D542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28CB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C86C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B02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9341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0FC26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61FE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2186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0.34 ###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E6E6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0.98 ###</w:t>
            </w:r>
          </w:p>
        </w:tc>
      </w:tr>
      <w:tr w:rsidR="009907D3" w:rsidRPr="00ED28FA" w14:paraId="25DA1122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D8A0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&lt; 3 cm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3C478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4F85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1562 (59%)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8567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A98F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502 (58%)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AB48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267 (66%)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CDB3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19E1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676 (57%)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B00D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28 (47%)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320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5B15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86 (61%)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0BB7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540F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D3DE6E8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0112E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Symbol" w:eastAsia="ＭＳ Ｐゴシック" w:hAnsi="Symbol" w:cs="ＭＳ Ｐゴシック"/>
                <w:b/>
                <w:bCs/>
                <w:kern w:val="0"/>
                <w:sz w:val="16"/>
                <w:szCs w:val="16"/>
              </w:rPr>
              <w:t xml:space="preserve">³ 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 cm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FE4A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3DDC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434 (16%)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89C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2EA7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139 (16%)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8C5A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81 (20%)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3278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1398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177 (15%)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963D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 (22%)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8CB28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6AE7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24 (17%)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415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AEFC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3B0A3E96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039E8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Unknown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A5B2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7301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673 (25%)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CF58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3A46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230 (26%)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E4C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57 (14%)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271B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15CC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336 (28%)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0722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19 (32%)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8A07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165B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31 (22%)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9532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3E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F6A6740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0FD756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 category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C4C5B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E22EF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315F2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1C1A5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2B0D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AF648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B00C3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D0B7C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26159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164D3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9C31C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0.003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2DBAF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0.008 ##</w:t>
            </w:r>
          </w:p>
        </w:tc>
      </w:tr>
      <w:tr w:rsidR="009907D3" w:rsidRPr="00ED28FA" w14:paraId="5F1FC870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07F41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Ta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2B06A6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AAB2F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623 (23%)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9FC0E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B9748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178 (20%)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B93C5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119 (29%)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4D67E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987BB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293 (25%)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CDD63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 (22%)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9F0C0A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9DA7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20 (15%)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258D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A6C6A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886C67B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594D86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T1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FFE98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AF478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1443 (54%)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56B05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B81EA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501 (57%)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7D8C3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213 (52%)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7A059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35F86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604 (51%)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87733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32 (53%)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5CD39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2EF4F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93 (65%)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781ED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42FA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1B53D64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79521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Pure Tis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4F54C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7381D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603 (23%)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4946D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2F53E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195 (22%)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B204A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73 (18%)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68742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3D941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292 (25%)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67744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15 (25%)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E5730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7BCC0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28 (19%)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502B7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A09A7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1670E783" w14:textId="77777777" w:rsidTr="00ED28FA">
        <w:trPr>
          <w:trHeight w:val="528"/>
        </w:trPr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10B7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Tumor grade (WHO 2004)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260C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765C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808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E58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207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0A78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7D86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5087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3519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CFD5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0.18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EFDF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0.76 ##</w:t>
            </w:r>
          </w:p>
        </w:tc>
      </w:tr>
      <w:tr w:rsidR="009907D3" w:rsidRPr="00ED28FA" w14:paraId="49560AC0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41B8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Low grade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BDB0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D80D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67 (2.5%)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A86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FF5B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14 (1.6%)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180C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 (2.7%)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57D2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FF3F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37 (3.1%)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076D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 (3.3%)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D1EC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9DD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 (2.1%)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B85F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E4EE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35498AEA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733E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High grade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E073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6D5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2602 (97%)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7267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AA78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860 (98%)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99DC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394 (97%)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72D9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DDB1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1152 (97%)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9FEC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58 (97%)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F1B64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A86A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138 (98%)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D48E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3A12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118780F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630C9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CIS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E812E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299A9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1C133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1A94D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CC4D0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B4C2D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A47BA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2816D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02501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C83FF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4B32A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&lt; 0.0001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E44DB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0.038 ##</w:t>
            </w:r>
          </w:p>
        </w:tc>
      </w:tr>
      <w:tr w:rsidR="009907D3" w:rsidRPr="00ED28FA" w14:paraId="545FC1C0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6C3345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No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F78ADF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977EA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1213 (45%)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E3A1B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C0C94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432 (49%)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F62E5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229 (57%)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5C840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41611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453 (38%)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35E4A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23 (38%)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91B0D7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39D7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76 (54%)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02FC4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95F8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2DD69C28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98BAF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Yes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48816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9800D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1456 (55%)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64FE1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74850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442 (51%)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1F709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176 (43%)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2F738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6FC2B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736 (62%)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8D6A3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37 (62%)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311034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4792A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65 (46%)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D0E80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614D1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05C4637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1849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Prostate-involving CIS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8A1CD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3DC2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0FA1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1F5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E0DA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F65F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860F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CDD9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CC47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ACDD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C60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0.67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80B7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0.22 ##</w:t>
            </w:r>
          </w:p>
        </w:tc>
      </w:tr>
      <w:tr w:rsidR="009907D3" w:rsidRPr="00ED28FA" w14:paraId="5579EDC2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EAD75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lastRenderedPageBreak/>
              <w:t>No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1368D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678E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2613 (98%)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9A3F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4175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855 (98%)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051E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398 (98%)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3CB7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149F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1164 (98%)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EF88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60 (100%)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1E3B4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9704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136 (96%)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C96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C84A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DD4AF8E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3055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Yes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C61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867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56 (2.1%)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69E2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F3CD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19 (2.2%)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D5CF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 (1.7%)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55D2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39C0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 (2.1%)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6745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B053A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45C1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 (3.5%)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C8B0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F8F9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37F6026" w14:textId="77777777" w:rsidTr="009907D3">
        <w:trPr>
          <w:trHeight w:val="1354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318304" w14:textId="77777777" w:rsidR="009907D3" w:rsidRDefault="009907D3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bookmarkStart w:id="1" w:name="_Hlk60835065"/>
            <w:r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Divergent differentiation </w:t>
            </w:r>
          </w:p>
          <w:p w14:paraId="435FC5A9" w14:textId="5DB45586" w:rsidR="00ED28FA" w:rsidRPr="00ED28FA" w:rsidRDefault="009907D3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or v</w:t>
            </w:r>
            <w:r w:rsidR="00ED28FA"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ariant</w:t>
            </w:r>
            <w:bookmarkEnd w:id="1"/>
            <w:r w:rsidR="009B5FF3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2EAD86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C3D24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67F85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AFF58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6C266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09DA6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0CF9A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D2AA7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E2DB3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01B9F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47BD2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0.08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30502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0.60 ##</w:t>
            </w:r>
          </w:p>
        </w:tc>
      </w:tr>
      <w:tr w:rsidR="009907D3" w:rsidRPr="00ED28FA" w14:paraId="12E16F6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98814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No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A5253E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926CE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2572 (96%)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68A84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0D1EF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849 (97%)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68A0F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395 (98%)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F53F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87D08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1134 (95%)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572B2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57 (95%)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1E361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0D73B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137 (97%)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1DBE7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2022B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17DF150A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7C560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Yes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FC410C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585DB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97 (3.6%)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105F6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29643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 (2.9%)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F64B6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 (2.5%)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B680F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7E241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55 (4.6%)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3BBEE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 (5.0%)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178C5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70D3E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(2.8%)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7F2CE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E957E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F415B7C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6D05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LVI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44E5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D145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1960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4AD1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1D19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2F74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4718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4E84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05652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C4FC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E0DF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0.0013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9F4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0.81 ##</w:t>
            </w:r>
          </w:p>
        </w:tc>
      </w:tr>
      <w:tr w:rsidR="009907D3" w:rsidRPr="00ED28FA" w14:paraId="5ED80126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F907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No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61F1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28FF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2547 (95%)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ABB5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1249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834 (95%)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65D1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401 (99%)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F500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E916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1122 (94%)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D33B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56 (93%)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5299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9CF0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134 (95%)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881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A31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A67B374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ED7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Yes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1CB56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2806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122 (4.5%)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5BBC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2780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40 (4.6%)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33BD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(1.0%)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BBA1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D2E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67 (5.6%)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B0F7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(6.7%)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CDB0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BD8C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 (4.9%)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976A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9F5C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4511C979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5C5E4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Second TUR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98B9D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1EE31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FAF61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BEEF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E494E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30D54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72041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12D7E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F220C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DF193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D797B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&lt; 0.0001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E52D8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0.14 ##</w:t>
            </w:r>
          </w:p>
        </w:tc>
      </w:tr>
      <w:tr w:rsidR="009907D3" w:rsidRPr="00ED28FA" w14:paraId="413CC63B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6B10F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No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7747D8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0C216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1709 (64%)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6B4B6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37C0F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613 (70%)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F1F5A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264 (65%)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69FDA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35D94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719 (60%)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DD1CD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31 (52%)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A7FF61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FD0A9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82 (58%)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8B772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67E8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32443E57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8DAB0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Yes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E75DC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0639A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960 (36%)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DF37F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72558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261 (30%)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47ACE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141 (35%)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C0EEC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9673A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470 (40%)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E0F47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29 (48%)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10392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6E3E0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59 (42%)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4F564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AEE99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084FD21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86C7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BCG strain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506E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70D2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0A2A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DBD4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460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BA94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A8C7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CAD5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2CE3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D74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8B48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0.0045 ###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319C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0.28 ###</w:t>
            </w:r>
          </w:p>
        </w:tc>
      </w:tr>
      <w:tr w:rsidR="009907D3" w:rsidRPr="00ED28FA" w14:paraId="3E397BF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C6392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Tokyo 172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4CB5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A2A8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2089 (78%)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DD63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06BD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663 (76%)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680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301 (74%)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91D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9AEA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962 (81%)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D9DE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48 (80%)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E5B1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3EF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115 (82%)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ED5B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884B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392B24C1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6624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Connaught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49DE0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965A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572 (21%)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E8CB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A284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210 (24%)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7B15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104 (26%)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B1B0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83C1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221 (19%)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573A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 (20%)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2A3D5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41E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25 (18%)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C74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2B73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8F2025C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C05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Unknown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8238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85AD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 (0.3%)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1F8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4B2B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(0.1%)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889E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(0.0%)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EDC4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FF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456B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 (0.5%)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FB80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37639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B63D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(0.7%)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10D1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0D03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5E904A8F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517ED3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Dose reduction in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7B6B27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CA6C7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AF0A8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3306F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9E7D8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41A6E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AD2BD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76850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D96B47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F55C8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ECA4A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&lt; 0.0001 ##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75782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0.006 ##</w:t>
            </w:r>
          </w:p>
        </w:tc>
      </w:tr>
      <w:tr w:rsidR="009907D3" w:rsidRPr="00ED28FA" w14:paraId="6F02B9B3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894596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Full dose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3F6C1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21F3E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2224 (83%)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9717C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77D08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689 (79%)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86F34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329 (81%)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30B64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CD8B7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1053 (89%)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6B837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48 (80%)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9F00A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EA29F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105 (74%)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58D44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D38E3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0274466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9B084E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Reduced dose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9A70FB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ECFC1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430 (16%)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8FCCF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B69B3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181 (21%)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6E2A8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76 (19%)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62862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C1BC2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128 (11%)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5C9F54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11 (18%)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592DF6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45050B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34 (24%)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DF463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94C5C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66C672FA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BE82FD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lastRenderedPageBreak/>
              <w:t>Unknown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B3F104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31ED6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15 (0.6%)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6DAF8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F2EA4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4 (0.5%)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13E1F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 (0%)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D0B7F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2D720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8 (0.7%)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7BD8A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1 (1.7%)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331FE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5D068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2 (1.4%)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D0B97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68FD3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753BBD8B" w14:textId="77777777" w:rsidTr="00ED28FA">
        <w:trPr>
          <w:trHeight w:val="528"/>
        </w:trPr>
        <w:tc>
          <w:tcPr>
            <w:tcW w:w="1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DEC6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Total doses of maintenance BCG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38BB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D3FD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EAA2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131AE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B981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730F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ED99D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F1A00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5542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0.97 #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A5A6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</w:tr>
      <w:tr w:rsidR="009907D3" w:rsidRPr="00ED28FA" w14:paraId="6B7E3608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3754F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81C43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0F18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7.3 ± 6.7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EDB4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F09B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45991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7.4 ± 7.0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CF055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CD2DC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1FDA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6.9 ± 5.0</w:t>
            </w: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C4D7F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607EF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B2CF9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91B6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B050"/>
                <w:kern w:val="0"/>
                <w:sz w:val="16"/>
                <w:szCs w:val="16"/>
              </w:rPr>
              <w:t xml:space="preserve">　</w:t>
            </w:r>
          </w:p>
        </w:tc>
      </w:tr>
      <w:tr w:rsidR="009907D3" w:rsidRPr="00ED28FA" w14:paraId="6DE7FD8D" w14:textId="77777777" w:rsidTr="00ED28FA">
        <w:trPr>
          <w:trHeight w:val="528"/>
        </w:trPr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BC079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Median, range</w:t>
            </w: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3CDA1" w14:textId="77777777" w:rsidR="00ED28FA" w:rsidRPr="00ED28FA" w:rsidRDefault="00ED28FA" w:rsidP="00ED28FA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47400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 (2-39)</w:t>
            </w: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30E0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DD6D8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7EE12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 (2-39)</w:t>
            </w: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4D49A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CC3EE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54CD6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6 (2-24)</w:t>
            </w:r>
          </w:p>
        </w:tc>
        <w:tc>
          <w:tcPr>
            <w:tcW w:w="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1A39C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E4083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D94D7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3DF3D" w14:textId="77777777" w:rsidR="00ED28FA" w:rsidRPr="00ED28FA" w:rsidRDefault="00ED28FA" w:rsidP="00ED28FA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D28FA" w:rsidRPr="00ED28FA" w14:paraId="58134EE7" w14:textId="77777777" w:rsidTr="00ED28FA">
        <w:trPr>
          <w:trHeight w:val="1920"/>
        </w:trPr>
        <w:tc>
          <w:tcPr>
            <w:tcW w:w="5000" w:type="pct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6F49E" w14:textId="77777777" w:rsidR="00ED28FA" w:rsidRPr="00ED28FA" w:rsidRDefault="00ED28FA" w:rsidP="00ED28FA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</w:pP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NMIBC, non-muscle invasive bladder cancer; BCG, ;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iBCG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, induction BCG;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mBCG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,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meintenance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BCG;  SD, standard deviation; TURBT, transurethral resection of the bladder tumor; WHO, the World Health Organization;  CIS, carcinoma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i/>
                <w:iCs/>
                <w:kern w:val="0"/>
                <w:sz w:val="16"/>
                <w:szCs w:val="16"/>
              </w:rPr>
              <w:t xml:space="preserve"> in situ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; LVI,</w:t>
            </w:r>
            <w:r w:rsidRPr="00ED28FA">
              <w:rPr>
                <w:rFonts w:ascii="Arial Black" w:eastAsia="ＭＳ Ｐゴシック" w:hAnsi="Arial Black" w:cs="ＭＳ Ｐゴシック"/>
                <w:b/>
                <w:bCs/>
                <w:i/>
                <w:iCs/>
                <w:kern w:val="0"/>
                <w:sz w:val="16"/>
                <w:szCs w:val="16"/>
              </w:rPr>
              <w:t xml:space="preserve"> </w:t>
            </w:r>
            <w:proofErr w:type="spellStart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>lymphovascular</w:t>
            </w:r>
            <w:proofErr w:type="spellEnd"/>
            <w:r w:rsidRPr="00ED28FA">
              <w:rPr>
                <w:rFonts w:ascii="Arial Black" w:eastAsia="ＭＳ Ｐゴシック" w:hAnsi="Arial Black" w:cs="ＭＳ Ｐゴシック"/>
                <w:b/>
                <w:bCs/>
                <w:kern w:val="0"/>
                <w:sz w:val="16"/>
                <w:szCs w:val="16"/>
              </w:rPr>
              <w:t xml:space="preserve"> invasion; TUR, transurethral resection; # Kruskal-Wallis test; ## Chi-square test; ### Chi-square test excluding missing data; #### Mann–Whitney U test</w:t>
            </w:r>
          </w:p>
        </w:tc>
      </w:tr>
    </w:tbl>
    <w:p w14:paraId="7530CA54" w14:textId="01989E76" w:rsidR="009907D3" w:rsidRPr="00ED28FA" w:rsidRDefault="009907D3" w:rsidP="00ED28FA"/>
    <w:sectPr w:rsidR="009907D3" w:rsidRPr="00ED28FA" w:rsidSect="008D61B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0F73A" w14:textId="77777777" w:rsidR="00913A6E" w:rsidRDefault="00913A6E" w:rsidP="00136288">
      <w:r>
        <w:separator/>
      </w:r>
    </w:p>
  </w:endnote>
  <w:endnote w:type="continuationSeparator" w:id="0">
    <w:p w14:paraId="7414B364" w14:textId="77777777" w:rsidR="00913A6E" w:rsidRDefault="00913A6E" w:rsidP="0013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9DDB9" w14:textId="77777777" w:rsidR="00913A6E" w:rsidRDefault="00913A6E" w:rsidP="00136288">
      <w:r>
        <w:separator/>
      </w:r>
    </w:p>
  </w:footnote>
  <w:footnote w:type="continuationSeparator" w:id="0">
    <w:p w14:paraId="3E2CEA6B" w14:textId="77777777" w:rsidR="00913A6E" w:rsidRDefault="00913A6E" w:rsidP="00136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B8"/>
    <w:rsid w:val="00136288"/>
    <w:rsid w:val="0018316B"/>
    <w:rsid w:val="001B221E"/>
    <w:rsid w:val="00291B19"/>
    <w:rsid w:val="003675CF"/>
    <w:rsid w:val="00730306"/>
    <w:rsid w:val="00802BB6"/>
    <w:rsid w:val="008D61B8"/>
    <w:rsid w:val="00913A6E"/>
    <w:rsid w:val="009907D3"/>
    <w:rsid w:val="009B5FF3"/>
    <w:rsid w:val="00B02969"/>
    <w:rsid w:val="00B672FB"/>
    <w:rsid w:val="00ED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453B4B"/>
  <w15:chartTrackingRefBased/>
  <w15:docId w15:val="{518FBB3D-88F1-48F9-99FE-DCC1454B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6288"/>
  </w:style>
  <w:style w:type="paragraph" w:styleId="a5">
    <w:name w:val="footer"/>
    <w:basedOn w:val="a"/>
    <w:link w:val="a6"/>
    <w:uiPriority w:val="99"/>
    <w:unhideWhenUsed/>
    <w:rsid w:val="001362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6288"/>
  </w:style>
  <w:style w:type="character" w:styleId="a7">
    <w:name w:val="Hyperlink"/>
    <w:basedOn w:val="a0"/>
    <w:uiPriority w:val="99"/>
    <w:semiHidden/>
    <w:unhideWhenUsed/>
    <w:rsid w:val="00ED28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D28FA"/>
    <w:rPr>
      <w:color w:val="800080"/>
      <w:u w:val="single"/>
    </w:rPr>
  </w:style>
  <w:style w:type="paragraph" w:customStyle="1" w:styleId="msonormal0">
    <w:name w:val="msonormal"/>
    <w:basedOn w:val="a"/>
    <w:rsid w:val="00ED2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ED2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ED2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ED28FA"/>
    <w:pPr>
      <w:widowControl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font8">
    <w:name w:val="font8"/>
    <w:basedOn w:val="a"/>
    <w:rsid w:val="00ED28FA"/>
    <w:pPr>
      <w:widowControl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rsid w:val="00ED28FA"/>
    <w:pPr>
      <w:widowControl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i/>
      <w:iCs/>
      <w:kern w:val="0"/>
      <w:sz w:val="28"/>
      <w:szCs w:val="28"/>
    </w:rPr>
  </w:style>
  <w:style w:type="paragraph" w:customStyle="1" w:styleId="font10">
    <w:name w:val="font10"/>
    <w:basedOn w:val="a"/>
    <w:rsid w:val="00ED28FA"/>
    <w:pPr>
      <w:widowControl/>
      <w:spacing w:before="100" w:beforeAutospacing="1" w:after="100" w:afterAutospacing="1"/>
      <w:jc w:val="left"/>
    </w:pPr>
    <w:rPr>
      <w:rFonts w:ascii="Symbol" w:eastAsia="ＭＳ Ｐゴシック" w:hAnsi="Symbol" w:cs="ＭＳ Ｐゴシック"/>
      <w:b/>
      <w:bCs/>
      <w:kern w:val="0"/>
      <w:sz w:val="28"/>
      <w:szCs w:val="28"/>
    </w:rPr>
  </w:style>
  <w:style w:type="paragraph" w:customStyle="1" w:styleId="font11">
    <w:name w:val="font11"/>
    <w:basedOn w:val="a"/>
    <w:rsid w:val="00ED28FA"/>
    <w:pPr>
      <w:widowControl/>
      <w:spacing w:before="100" w:beforeAutospacing="1" w:after="100" w:afterAutospacing="1"/>
      <w:jc w:val="left"/>
    </w:pPr>
    <w:rPr>
      <w:rFonts w:ascii="Symbol" w:eastAsia="ＭＳ Ｐゴシック" w:hAnsi="Symbol" w:cs="ＭＳ Ｐゴシック"/>
      <w:b/>
      <w:bCs/>
      <w:color w:val="000000"/>
      <w:kern w:val="0"/>
      <w:sz w:val="28"/>
      <w:szCs w:val="28"/>
    </w:rPr>
  </w:style>
  <w:style w:type="paragraph" w:customStyle="1" w:styleId="xl218">
    <w:name w:val="xl218"/>
    <w:basedOn w:val="a"/>
    <w:rsid w:val="00ED28FA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219">
    <w:name w:val="xl219"/>
    <w:basedOn w:val="a"/>
    <w:rsid w:val="00ED28FA"/>
    <w:pPr>
      <w:widowControl/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0">
    <w:name w:val="xl220"/>
    <w:basedOn w:val="a"/>
    <w:rsid w:val="00ED28FA"/>
    <w:pPr>
      <w:widowControl/>
      <w:shd w:val="clear" w:color="000000" w:fill="D9D9D9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ED28FA"/>
    <w:pPr>
      <w:widowControl/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2">
    <w:name w:val="xl222"/>
    <w:basedOn w:val="a"/>
    <w:rsid w:val="00ED28FA"/>
    <w:pPr>
      <w:widowControl/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3">
    <w:name w:val="xl223"/>
    <w:basedOn w:val="a"/>
    <w:rsid w:val="00ED28FA"/>
    <w:pPr>
      <w:widowControl/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ED28FA"/>
    <w:pPr>
      <w:widowControl/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5">
    <w:name w:val="xl225"/>
    <w:basedOn w:val="a"/>
    <w:rsid w:val="00ED28FA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ED28FA"/>
    <w:pPr>
      <w:widowControl/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7">
    <w:name w:val="xl227"/>
    <w:basedOn w:val="a"/>
    <w:rsid w:val="00ED28FA"/>
    <w:pPr>
      <w:widowControl/>
      <w:shd w:val="clear" w:color="000000" w:fill="DAEEF3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8">
    <w:name w:val="xl228"/>
    <w:basedOn w:val="a"/>
    <w:rsid w:val="00ED28FA"/>
    <w:pPr>
      <w:widowControl/>
      <w:shd w:val="clear" w:color="000000" w:fill="DAEEF3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29">
    <w:name w:val="xl229"/>
    <w:basedOn w:val="a"/>
    <w:rsid w:val="00ED28FA"/>
    <w:pPr>
      <w:widowControl/>
      <w:shd w:val="clear" w:color="000000" w:fill="DAEEF3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0">
    <w:name w:val="xl230"/>
    <w:basedOn w:val="a"/>
    <w:rsid w:val="00ED28FA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1">
    <w:name w:val="xl231"/>
    <w:basedOn w:val="a"/>
    <w:rsid w:val="00ED28FA"/>
    <w:pPr>
      <w:widowControl/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color w:val="FF0000"/>
      <w:kern w:val="0"/>
      <w:sz w:val="28"/>
      <w:szCs w:val="28"/>
    </w:rPr>
  </w:style>
  <w:style w:type="paragraph" w:customStyle="1" w:styleId="xl232">
    <w:name w:val="xl232"/>
    <w:basedOn w:val="a"/>
    <w:rsid w:val="00ED28FA"/>
    <w:pPr>
      <w:widowControl/>
      <w:shd w:val="clear" w:color="000000" w:fill="FFFFFF"/>
      <w:spacing w:before="100" w:beforeAutospacing="1" w:after="100" w:afterAutospacing="1"/>
      <w:jc w:val="righ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3">
    <w:name w:val="xl233"/>
    <w:basedOn w:val="a"/>
    <w:rsid w:val="00ED28FA"/>
    <w:pPr>
      <w:widowControl/>
      <w:shd w:val="clear" w:color="000000" w:fill="DAEEF3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4">
    <w:name w:val="xl234"/>
    <w:basedOn w:val="a"/>
    <w:rsid w:val="00ED28FA"/>
    <w:pPr>
      <w:widowControl/>
      <w:shd w:val="clear" w:color="000000" w:fill="DAEEF3"/>
      <w:spacing w:before="100" w:beforeAutospacing="1" w:after="100" w:afterAutospacing="1"/>
      <w:jc w:val="righ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5">
    <w:name w:val="xl235"/>
    <w:basedOn w:val="a"/>
    <w:rsid w:val="00ED28FA"/>
    <w:pPr>
      <w:widowControl/>
      <w:shd w:val="clear" w:color="000000" w:fill="DAEEF3"/>
      <w:spacing w:before="100" w:beforeAutospacing="1" w:after="100" w:afterAutospacing="1"/>
      <w:jc w:val="righ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6">
    <w:name w:val="xl236"/>
    <w:basedOn w:val="a"/>
    <w:rsid w:val="00ED28FA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37">
    <w:name w:val="xl237"/>
    <w:basedOn w:val="a"/>
    <w:rsid w:val="00ED28FA"/>
    <w:pPr>
      <w:widowControl/>
      <w:shd w:val="clear" w:color="000000" w:fill="DAEEF3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color w:val="00B050"/>
      <w:kern w:val="0"/>
      <w:sz w:val="28"/>
      <w:szCs w:val="28"/>
    </w:rPr>
  </w:style>
  <w:style w:type="paragraph" w:customStyle="1" w:styleId="xl238">
    <w:name w:val="xl238"/>
    <w:basedOn w:val="a"/>
    <w:rsid w:val="00ED28FA"/>
    <w:pPr>
      <w:widowControl/>
      <w:shd w:val="clear" w:color="000000" w:fill="DAEEF3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kern w:val="0"/>
      <w:sz w:val="28"/>
      <w:szCs w:val="28"/>
    </w:rPr>
  </w:style>
  <w:style w:type="paragraph" w:customStyle="1" w:styleId="xl239">
    <w:name w:val="xl239"/>
    <w:basedOn w:val="a"/>
    <w:rsid w:val="00ED28FA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0">
    <w:name w:val="xl240"/>
    <w:basedOn w:val="a"/>
    <w:rsid w:val="00ED28FA"/>
    <w:pPr>
      <w:widowControl/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color w:val="00B050"/>
      <w:kern w:val="0"/>
      <w:sz w:val="28"/>
      <w:szCs w:val="28"/>
    </w:rPr>
  </w:style>
  <w:style w:type="paragraph" w:customStyle="1" w:styleId="xl241">
    <w:name w:val="xl241"/>
    <w:basedOn w:val="a"/>
    <w:rsid w:val="00ED28F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2">
    <w:name w:val="xl242"/>
    <w:basedOn w:val="a"/>
    <w:rsid w:val="00ED28F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3">
    <w:name w:val="xl243"/>
    <w:basedOn w:val="a"/>
    <w:rsid w:val="00ED28F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kern w:val="0"/>
      <w:sz w:val="28"/>
      <w:szCs w:val="28"/>
    </w:rPr>
  </w:style>
  <w:style w:type="paragraph" w:customStyle="1" w:styleId="xl244">
    <w:name w:val="xl244"/>
    <w:basedOn w:val="a"/>
    <w:rsid w:val="00ED28F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5">
    <w:name w:val="xl245"/>
    <w:basedOn w:val="a"/>
    <w:rsid w:val="00ED28FA"/>
    <w:pPr>
      <w:widowControl/>
      <w:shd w:val="clear" w:color="000000" w:fill="FFFFFF"/>
      <w:spacing w:before="100" w:beforeAutospacing="1" w:after="100" w:afterAutospacing="1"/>
      <w:jc w:val="righ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6">
    <w:name w:val="xl246"/>
    <w:basedOn w:val="a"/>
    <w:rsid w:val="00ED28F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36"/>
      <w:szCs w:val="36"/>
    </w:rPr>
  </w:style>
  <w:style w:type="paragraph" w:customStyle="1" w:styleId="xl247">
    <w:name w:val="xl247"/>
    <w:basedOn w:val="a"/>
    <w:rsid w:val="00ED28FA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8">
    <w:name w:val="xl248"/>
    <w:basedOn w:val="a"/>
    <w:rsid w:val="00ED28FA"/>
    <w:pPr>
      <w:widowControl/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49">
    <w:name w:val="xl249"/>
    <w:basedOn w:val="a"/>
    <w:rsid w:val="00ED28FA"/>
    <w:pPr>
      <w:widowControl/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  <w:style w:type="paragraph" w:customStyle="1" w:styleId="xl250">
    <w:name w:val="xl250"/>
    <w:basedOn w:val="a"/>
    <w:rsid w:val="00ED28FA"/>
    <w:pPr>
      <w:widowControl/>
      <w:shd w:val="clear" w:color="000000" w:fill="D9D9D9"/>
      <w:spacing w:before="100" w:beforeAutospacing="1" w:after="100" w:afterAutospacing="1"/>
      <w:jc w:val="center"/>
    </w:pPr>
    <w:rPr>
      <w:rFonts w:ascii="Arial Black" w:eastAsia="ＭＳ Ｐゴシック" w:hAnsi="Arial Black" w:cs="ＭＳ Ｐゴシック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Miyake Makito</dc:creator>
  <cp:keywords/>
  <dc:description/>
  <cp:lastModifiedBy>Miyake Makito</cp:lastModifiedBy>
  <cp:revision>6</cp:revision>
  <dcterms:created xsi:type="dcterms:W3CDTF">2020-08-11T01:14:00Z</dcterms:created>
  <dcterms:modified xsi:type="dcterms:W3CDTF">2021-01-06T05:18:00Z</dcterms:modified>
</cp:coreProperties>
</file>