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589DB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 xml:space="preserve">Title: Identification of 4-genes model in </w:t>
      </w:r>
      <w:bookmarkStart w:id="0" w:name="_Hlk60238426"/>
      <w:r w:rsidRPr="001A049A">
        <w:rPr>
          <w:rFonts w:ascii="Times New Roman" w:hAnsi="Times New Roman" w:cs="Times New Roman"/>
          <w:sz w:val="20"/>
          <w:szCs w:val="20"/>
        </w:rPr>
        <w:t>papillary renal cell tumor</w:t>
      </w:r>
      <w:bookmarkEnd w:id="0"/>
      <w:r w:rsidRPr="001A049A">
        <w:rPr>
          <w:rFonts w:ascii="Times New Roman" w:hAnsi="Times New Roman" w:cs="Times New Roman"/>
          <w:sz w:val="20"/>
          <w:szCs w:val="20"/>
        </w:rPr>
        <w:t xml:space="preserve"> microenvironment based on comprehensive analysis</w:t>
      </w:r>
    </w:p>
    <w:p w14:paraId="0DA67D37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Liang Luo</w:t>
      </w:r>
      <w:r w:rsidRPr="001A049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1A049A">
        <w:rPr>
          <w:rFonts w:ascii="Times New Roman" w:hAnsi="Times New Roman" w:cs="Times New Roman"/>
          <w:sz w:val="20"/>
          <w:szCs w:val="20"/>
        </w:rPr>
        <w:t xml:space="preserve">*, </w:t>
      </w:r>
      <w:proofErr w:type="spellStart"/>
      <w:r w:rsidRPr="001A049A">
        <w:rPr>
          <w:rFonts w:ascii="Times New Roman" w:hAnsi="Times New Roman" w:cs="Times New Roman"/>
          <w:sz w:val="20"/>
          <w:szCs w:val="20"/>
        </w:rPr>
        <w:t>Haiyi</w:t>
      </w:r>
      <w:proofErr w:type="spellEnd"/>
      <w:r w:rsidRPr="001A049A">
        <w:rPr>
          <w:rFonts w:ascii="Times New Roman" w:hAnsi="Times New Roman" w:cs="Times New Roman"/>
          <w:sz w:val="20"/>
          <w:szCs w:val="20"/>
        </w:rPr>
        <w:t xml:space="preserve"> Zhou</w:t>
      </w:r>
      <w:r w:rsidRPr="001A049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1A049A">
        <w:rPr>
          <w:rFonts w:ascii="Times New Roman" w:hAnsi="Times New Roman" w:cs="Times New Roman"/>
          <w:sz w:val="20"/>
          <w:szCs w:val="20"/>
        </w:rPr>
        <w:t>, Hao Su</w:t>
      </w:r>
      <w:r w:rsidRPr="001A049A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471E54C3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1A69600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 xml:space="preserve">1 Department of Urology, The Third Affiliated Hospital, Sun </w:t>
      </w:r>
      <w:proofErr w:type="spellStart"/>
      <w:r w:rsidRPr="001A049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1A049A">
        <w:rPr>
          <w:rFonts w:ascii="Times New Roman" w:hAnsi="Times New Roman" w:cs="Times New Roman"/>
          <w:sz w:val="20"/>
          <w:szCs w:val="20"/>
        </w:rPr>
        <w:t xml:space="preserve"> University, Guangzhou, 510630, China</w:t>
      </w:r>
    </w:p>
    <w:p w14:paraId="1ED5840D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2 Department of Gynecology of traditional Chinese Medicine, Shanxi Academy of Traditional Chinese Medicine, Taiyuan 030000, China</w:t>
      </w:r>
    </w:p>
    <w:p w14:paraId="0037988E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FE42B0B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Corresponding author:</w:t>
      </w:r>
    </w:p>
    <w:p w14:paraId="1F542C53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 xml:space="preserve">Liang Luo, Department of Urology, The Third Affiliated Hospital, Sun </w:t>
      </w:r>
      <w:proofErr w:type="spellStart"/>
      <w:r w:rsidRPr="001A049A">
        <w:rPr>
          <w:rFonts w:ascii="Times New Roman" w:hAnsi="Times New Roman" w:cs="Times New Roman"/>
          <w:sz w:val="20"/>
          <w:szCs w:val="20"/>
        </w:rPr>
        <w:t>Yat-sen</w:t>
      </w:r>
      <w:proofErr w:type="spellEnd"/>
      <w:r w:rsidRPr="001A049A">
        <w:rPr>
          <w:rFonts w:ascii="Times New Roman" w:hAnsi="Times New Roman" w:cs="Times New Roman"/>
          <w:sz w:val="20"/>
          <w:szCs w:val="20"/>
        </w:rPr>
        <w:t xml:space="preserve"> University, Tianhe Road 600, Guangzhou, 510630, China</w:t>
      </w:r>
    </w:p>
    <w:p w14:paraId="7B354098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Telephone: +86-20-85252990; Fax: +86-20-85252678</w:t>
      </w:r>
    </w:p>
    <w:p w14:paraId="44FBFC42" w14:textId="77777777" w:rsidR="00D425AD" w:rsidRPr="001A049A" w:rsidRDefault="00D425AD" w:rsidP="00D425A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sz w:val="20"/>
          <w:szCs w:val="20"/>
        </w:rPr>
        <w:t>E-mail: luoliang6@mail2.sysu.edu.cn</w:t>
      </w:r>
    </w:p>
    <w:p w14:paraId="04776D37" w14:textId="77777777" w:rsidR="00D425AD" w:rsidRPr="00D425AD" w:rsidRDefault="00D425AD" w:rsidP="00D425A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D52A34F" w14:textId="17431B35" w:rsidR="00D425AD" w:rsidRPr="001A049A" w:rsidRDefault="00D425AD" w:rsidP="00D425AD">
      <w:pPr>
        <w:rPr>
          <w:rFonts w:ascii="Times New Roman" w:hAnsi="Times New Roman" w:cs="Times New Roman"/>
          <w:sz w:val="20"/>
          <w:szCs w:val="20"/>
        </w:rPr>
      </w:pPr>
      <w:r w:rsidRPr="001A049A">
        <w:rPr>
          <w:rFonts w:ascii="Times New Roman" w:hAnsi="Times New Roman" w:cs="Times New Roman"/>
          <w:b/>
          <w:bCs/>
          <w:sz w:val="20"/>
          <w:szCs w:val="20"/>
        </w:rPr>
        <w:t>Supplementary Table S4</w:t>
      </w:r>
    </w:p>
    <w:p w14:paraId="165001D7" w14:textId="64DA5B65" w:rsidR="00D425AD" w:rsidRPr="001A049A" w:rsidRDefault="00D425AD" w:rsidP="00D425A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A049A">
        <w:rPr>
          <w:rFonts w:ascii="Times New Roman" w:hAnsi="Times New Roman" w:cs="Times New Roman"/>
          <w:b/>
          <w:bCs/>
          <w:sz w:val="20"/>
          <w:szCs w:val="20"/>
        </w:rPr>
        <w:t xml:space="preserve">Multivariate cox regression results of 4-gene prognostic model </w:t>
      </w:r>
    </w:p>
    <w:tbl>
      <w:tblPr>
        <w:tblW w:w="7001" w:type="dxa"/>
        <w:tblLook w:val="04A0" w:firstRow="1" w:lastRow="0" w:firstColumn="1" w:lastColumn="0" w:noHBand="0" w:noVBand="1"/>
      </w:tblPr>
      <w:tblGrid>
        <w:gridCol w:w="1296"/>
        <w:gridCol w:w="1141"/>
        <w:gridCol w:w="1216"/>
        <w:gridCol w:w="1194"/>
        <w:gridCol w:w="1141"/>
        <w:gridCol w:w="1141"/>
      </w:tblGrid>
      <w:tr w:rsidR="00D425AD" w:rsidRPr="001A049A" w14:paraId="19E5AA53" w14:textId="77777777" w:rsidTr="00D90459">
        <w:trPr>
          <w:trHeight w:val="291"/>
        </w:trPr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35D90" w14:textId="77777777" w:rsidR="00D425AD" w:rsidRPr="001A049A" w:rsidRDefault="00D425AD" w:rsidP="00D904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Gene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symbol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92996" w14:textId="77777777" w:rsidR="00D425AD" w:rsidRPr="001A049A" w:rsidRDefault="00D425AD" w:rsidP="00D90459">
            <w:pPr>
              <w:widowControl/>
              <w:ind w:firstLineChars="150" w:firstLine="3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oef</w:t>
            </w:r>
            <w:proofErr w:type="spellEnd"/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D5C3F" w14:textId="77777777" w:rsidR="00D425AD" w:rsidRPr="001A049A" w:rsidRDefault="00D425AD" w:rsidP="00D9045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xp(</w:t>
            </w:r>
            <w:proofErr w:type="spellStart"/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8C75C" w14:textId="77777777" w:rsidR="00D425AD" w:rsidRPr="001A049A" w:rsidRDefault="00D425AD" w:rsidP="00D90459">
            <w:pPr>
              <w:widowControl/>
              <w:ind w:firstLineChars="150" w:firstLine="3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e(</w:t>
            </w:r>
            <w:proofErr w:type="spellStart"/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coef</w:t>
            </w:r>
            <w:proofErr w:type="spellEnd"/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4F287" w14:textId="77777777" w:rsidR="00D425AD" w:rsidRPr="001A049A" w:rsidRDefault="00D425AD" w:rsidP="00D90459">
            <w:pPr>
              <w:widowControl/>
              <w:ind w:firstLineChars="250" w:firstLine="5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Z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92AA4" w14:textId="77777777" w:rsidR="00D425AD" w:rsidRPr="001A049A" w:rsidRDefault="00D425AD" w:rsidP="00D90459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D425AD" w:rsidRPr="001A049A" w14:paraId="44F8E390" w14:textId="77777777" w:rsidTr="00D90459">
        <w:trPr>
          <w:trHeight w:val="291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F657" w14:textId="77777777" w:rsidR="00D425AD" w:rsidRPr="001A049A" w:rsidRDefault="00D425AD" w:rsidP="00D904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CD79A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E2651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-0.2402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F2E8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0.78647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5CF7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0.10393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2296E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-2.311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1AB2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0.020823</w:t>
            </w:r>
          </w:p>
        </w:tc>
      </w:tr>
      <w:tr w:rsidR="00D425AD" w:rsidRPr="001A049A" w14:paraId="31251461" w14:textId="77777777" w:rsidTr="00D90459">
        <w:trPr>
          <w:trHeight w:val="291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D2AF" w14:textId="77777777" w:rsidR="00D425AD" w:rsidRPr="001A049A" w:rsidRDefault="00D425AD" w:rsidP="00D904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CXCL13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4AC1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0.22031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BD62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1.24646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2852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0.06644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DC2E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3.316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BD6F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0.000914</w:t>
            </w:r>
          </w:p>
        </w:tc>
      </w:tr>
      <w:tr w:rsidR="00D425AD" w:rsidRPr="001A049A" w14:paraId="005DB873" w14:textId="77777777" w:rsidTr="00D90459">
        <w:trPr>
          <w:trHeight w:val="291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BAAE5" w14:textId="77777777" w:rsidR="00D425AD" w:rsidRPr="001A049A" w:rsidRDefault="00D425AD" w:rsidP="00D904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IL6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81557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0.12025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9814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1.12778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F935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0.06464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13BD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F6F4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0.062824</w:t>
            </w:r>
          </w:p>
        </w:tc>
      </w:tr>
      <w:tr w:rsidR="00D425AD" w:rsidRPr="001A049A" w14:paraId="7C868DCC" w14:textId="77777777" w:rsidTr="00D90459">
        <w:trPr>
          <w:trHeight w:val="291"/>
        </w:trPr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9C408" w14:textId="77777777" w:rsidR="00D425AD" w:rsidRPr="001A049A" w:rsidRDefault="00D425AD" w:rsidP="00D9045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CCL19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23FD9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0.17997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840FF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1.19718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25651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0.07393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65FE8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A1223" w14:textId="77777777" w:rsidR="00D425AD" w:rsidRPr="001A049A" w:rsidRDefault="00D425AD" w:rsidP="00D9045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1A04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0.014912</w:t>
            </w:r>
          </w:p>
        </w:tc>
      </w:tr>
    </w:tbl>
    <w:p w14:paraId="50FAB715" w14:textId="77777777" w:rsidR="00D425AD" w:rsidRPr="001A049A" w:rsidRDefault="00D425AD" w:rsidP="00D425AD">
      <w:pPr>
        <w:rPr>
          <w:rFonts w:ascii="Times New Roman" w:hAnsi="Times New Roman" w:cs="Times New Roman"/>
          <w:sz w:val="20"/>
          <w:szCs w:val="20"/>
        </w:rPr>
      </w:pPr>
    </w:p>
    <w:p w14:paraId="0D93FE2A" w14:textId="77777777" w:rsidR="001E7185" w:rsidRDefault="001E7185"/>
    <w:sectPr w:rsidR="001E71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AD"/>
    <w:rsid w:val="001E7185"/>
    <w:rsid w:val="008D3146"/>
    <w:rsid w:val="00923D0C"/>
    <w:rsid w:val="00D4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2D64B"/>
  <w15:chartTrackingRefBased/>
  <w15:docId w15:val="{34C9AE71-124E-476D-BBEB-D46FBC78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5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luoliang</dc:creator>
  <cp:keywords/>
  <dc:description/>
  <cp:lastModifiedBy>luoliang</cp:lastModifiedBy>
  <cp:revision>2</cp:revision>
  <dcterms:created xsi:type="dcterms:W3CDTF">2021-03-04T15:15:00Z</dcterms:created>
  <dcterms:modified xsi:type="dcterms:W3CDTF">2021-03-04T15:16:00Z</dcterms:modified>
</cp:coreProperties>
</file>