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C0D89" w14:textId="59D92F93" w:rsidR="00557096" w:rsidRPr="008E4C6E" w:rsidRDefault="00557096" w:rsidP="00557096">
      <w:pPr>
        <w:spacing w:line="240" w:lineRule="auto"/>
        <w:ind w:left="-709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8E4C6E">
        <w:rPr>
          <w:rFonts w:ascii="Arial" w:hAnsi="Arial" w:cs="Arial"/>
          <w:b/>
          <w:sz w:val="24"/>
          <w:szCs w:val="24"/>
          <w:lang w:val="en-US"/>
        </w:rPr>
        <w:t xml:space="preserve">Supplementary Table 1. Markers of bone turnover </w:t>
      </w:r>
      <w:r w:rsidR="005831B3" w:rsidRPr="008E4C6E">
        <w:rPr>
          <w:rFonts w:ascii="Arial" w:hAnsi="Arial" w:cs="Arial"/>
          <w:b/>
          <w:sz w:val="24"/>
          <w:szCs w:val="24"/>
          <w:lang w:val="en-US"/>
        </w:rPr>
        <w:t xml:space="preserve">according to </w:t>
      </w:r>
      <w:r w:rsidRPr="008E4C6E">
        <w:rPr>
          <w:rFonts w:ascii="Arial" w:hAnsi="Arial" w:cs="Arial"/>
          <w:b/>
          <w:sz w:val="24"/>
          <w:szCs w:val="24"/>
          <w:lang w:val="en-US"/>
        </w:rPr>
        <w:t xml:space="preserve">tumor type and </w:t>
      </w:r>
      <w:r w:rsidR="005831B3" w:rsidRPr="008E4C6E">
        <w:rPr>
          <w:rFonts w:ascii="Arial" w:hAnsi="Arial" w:cs="Arial"/>
          <w:b/>
          <w:sz w:val="24"/>
          <w:szCs w:val="24"/>
          <w:lang w:val="en-US"/>
        </w:rPr>
        <w:t xml:space="preserve">disease </w:t>
      </w:r>
      <w:r w:rsidRPr="008E4C6E">
        <w:rPr>
          <w:rFonts w:ascii="Arial" w:hAnsi="Arial" w:cs="Arial"/>
          <w:b/>
          <w:sz w:val="24"/>
          <w:szCs w:val="24"/>
          <w:lang w:val="en-US"/>
        </w:rPr>
        <w:t>stage</w:t>
      </w:r>
      <w:r w:rsidR="005831B3" w:rsidRPr="008E4C6E">
        <w:rPr>
          <w:rFonts w:ascii="Arial" w:hAnsi="Arial" w:cs="Arial"/>
          <w:b/>
          <w:sz w:val="24"/>
          <w:szCs w:val="24"/>
          <w:lang w:val="en-US"/>
        </w:rPr>
        <w:t>, after exclusion of patients with bone</w:t>
      </w:r>
      <w:r w:rsidRPr="008E4C6E">
        <w:rPr>
          <w:rFonts w:ascii="Arial" w:hAnsi="Arial" w:cs="Arial"/>
          <w:b/>
          <w:sz w:val="24"/>
          <w:szCs w:val="24"/>
          <w:lang w:val="en-US"/>
        </w:rPr>
        <w:t xml:space="preserve"> metastases</w:t>
      </w:r>
    </w:p>
    <w:p w14:paraId="3F000328" w14:textId="77777777" w:rsidR="00557096" w:rsidRPr="008E4C6E" w:rsidRDefault="00557096" w:rsidP="00557096">
      <w:pPr>
        <w:spacing w:line="240" w:lineRule="auto"/>
        <w:ind w:left="-709"/>
        <w:jc w:val="both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Style w:val="TableGrid"/>
        <w:tblW w:w="10206" w:type="dxa"/>
        <w:tblInd w:w="-714" w:type="dxa"/>
        <w:tblLook w:val="04A0" w:firstRow="1" w:lastRow="0" w:firstColumn="1" w:lastColumn="0" w:noHBand="0" w:noVBand="1"/>
      </w:tblPr>
      <w:tblGrid>
        <w:gridCol w:w="1843"/>
        <w:gridCol w:w="1418"/>
        <w:gridCol w:w="1417"/>
        <w:gridCol w:w="567"/>
        <w:gridCol w:w="1418"/>
        <w:gridCol w:w="1417"/>
        <w:gridCol w:w="1428"/>
        <w:gridCol w:w="698"/>
      </w:tblGrid>
      <w:tr w:rsidR="005831B3" w:rsidRPr="008E4C6E" w14:paraId="359E7EB7" w14:textId="77777777" w:rsidTr="00B130AF">
        <w:tc>
          <w:tcPr>
            <w:tcW w:w="1843" w:type="dxa"/>
          </w:tcPr>
          <w:p w14:paraId="7E85ECD2" w14:textId="77777777" w:rsidR="005831B3" w:rsidRPr="008E4C6E" w:rsidRDefault="005831B3" w:rsidP="00C424C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14:paraId="5C3D912E" w14:textId="222060FE" w:rsidR="005831B3" w:rsidRPr="008E4C6E" w:rsidRDefault="005831B3" w:rsidP="005831B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Tumor type</w:t>
            </w:r>
          </w:p>
        </w:tc>
        <w:tc>
          <w:tcPr>
            <w:tcW w:w="567" w:type="dxa"/>
          </w:tcPr>
          <w:p w14:paraId="40F779A3" w14:textId="77777777" w:rsidR="005831B3" w:rsidRPr="008E4C6E" w:rsidRDefault="005831B3" w:rsidP="005831B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63" w:type="dxa"/>
            <w:gridSpan w:val="3"/>
          </w:tcPr>
          <w:p w14:paraId="144A638D" w14:textId="241EB858" w:rsidR="005831B3" w:rsidRPr="008E4C6E" w:rsidRDefault="005831B3" w:rsidP="005831B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Disease Stage</w:t>
            </w:r>
          </w:p>
        </w:tc>
        <w:tc>
          <w:tcPr>
            <w:tcW w:w="698" w:type="dxa"/>
          </w:tcPr>
          <w:p w14:paraId="04D9E122" w14:textId="77777777" w:rsidR="005831B3" w:rsidRPr="008E4C6E" w:rsidRDefault="005831B3" w:rsidP="00C424C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557096" w:rsidRPr="008E4C6E" w14:paraId="48F83003" w14:textId="77777777" w:rsidTr="00B130AF">
        <w:tc>
          <w:tcPr>
            <w:tcW w:w="1843" w:type="dxa"/>
          </w:tcPr>
          <w:p w14:paraId="1C6FF026" w14:textId="77777777" w:rsidR="00557096" w:rsidRPr="008E4C6E" w:rsidRDefault="00557096" w:rsidP="00C424C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0D5CA817" w14:textId="7BF03439" w:rsidR="00557096" w:rsidRPr="008E4C6E" w:rsidRDefault="00557096" w:rsidP="00C424C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Lung Cancer</w:t>
            </w:r>
            <w:r w:rsidRPr="008E4C6E">
              <w:rPr>
                <w:rFonts w:ascii="Arial" w:hAnsi="Arial" w:cs="Arial"/>
                <w:bCs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(n=33)</w:t>
            </w:r>
          </w:p>
        </w:tc>
        <w:tc>
          <w:tcPr>
            <w:tcW w:w="1417" w:type="dxa"/>
          </w:tcPr>
          <w:p w14:paraId="36A93C5E" w14:textId="2B22D8BC" w:rsidR="00557096" w:rsidRPr="008E4C6E" w:rsidRDefault="00557096" w:rsidP="00C424C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Non-Lung Cancer (n=1</w:t>
            </w:r>
            <w:r w:rsidR="007747A7"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1</w:t>
            </w: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567" w:type="dxa"/>
          </w:tcPr>
          <w:p w14:paraId="157DBCF7" w14:textId="77777777" w:rsidR="00557096" w:rsidRPr="008E4C6E" w:rsidRDefault="00557096" w:rsidP="00C424C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p</w:t>
            </w:r>
          </w:p>
        </w:tc>
        <w:tc>
          <w:tcPr>
            <w:tcW w:w="1418" w:type="dxa"/>
          </w:tcPr>
          <w:p w14:paraId="13C708E7" w14:textId="338A012D" w:rsidR="00557096" w:rsidRPr="008E4C6E" w:rsidRDefault="00557096" w:rsidP="00C424C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I, II (n=14)</w:t>
            </w:r>
          </w:p>
        </w:tc>
        <w:tc>
          <w:tcPr>
            <w:tcW w:w="1417" w:type="dxa"/>
          </w:tcPr>
          <w:p w14:paraId="55AD5019" w14:textId="75815DAC" w:rsidR="00557096" w:rsidRPr="008E4C6E" w:rsidRDefault="00557096" w:rsidP="00C424C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III (n=1</w:t>
            </w:r>
            <w:r w:rsidR="00D2116E"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1</w:t>
            </w: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)  </w:t>
            </w:r>
          </w:p>
        </w:tc>
        <w:tc>
          <w:tcPr>
            <w:tcW w:w="1428" w:type="dxa"/>
          </w:tcPr>
          <w:p w14:paraId="74E6A22D" w14:textId="4B850A94" w:rsidR="00557096" w:rsidRPr="008E4C6E" w:rsidRDefault="00557096" w:rsidP="00C424C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IV</w:t>
            </w:r>
            <w:r w:rsidRPr="008E4C6E">
              <w:rPr>
                <w:rFonts w:ascii="Arial" w:hAnsi="Arial" w:cs="Arial"/>
                <w:bCs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(n=</w:t>
            </w:r>
            <w:r w:rsidR="009777BE"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19</w:t>
            </w: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698" w:type="dxa"/>
          </w:tcPr>
          <w:p w14:paraId="4EE8830C" w14:textId="77777777" w:rsidR="00557096" w:rsidRPr="008E4C6E" w:rsidRDefault="00557096" w:rsidP="00C424C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p</w:t>
            </w:r>
          </w:p>
        </w:tc>
      </w:tr>
      <w:tr w:rsidR="00557096" w:rsidRPr="008E4C6E" w14:paraId="46A07ED7" w14:textId="77777777" w:rsidTr="00B130AF">
        <w:tc>
          <w:tcPr>
            <w:tcW w:w="1843" w:type="dxa"/>
          </w:tcPr>
          <w:p w14:paraId="7456B5F5" w14:textId="77777777" w:rsidR="00557096" w:rsidRPr="008E4C6E" w:rsidRDefault="00557096" w:rsidP="00C424C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CTX, ng/mL</w:t>
            </w:r>
          </w:p>
        </w:tc>
        <w:tc>
          <w:tcPr>
            <w:tcW w:w="1418" w:type="dxa"/>
          </w:tcPr>
          <w:p w14:paraId="56443CAA" w14:textId="783927B9" w:rsidR="00B14816" w:rsidRPr="008E4C6E" w:rsidRDefault="00557096" w:rsidP="005017A7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</w:t>
            </w:r>
            <w:r w:rsidR="00070E5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3</w:t>
            </w:r>
            <w:r w:rsidR="00323DA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7</w:t>
            </w:r>
            <w:r w:rsidR="00B14816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</w:p>
          <w:p w14:paraId="3D8F7429" w14:textId="3F29CF75" w:rsidR="00557096" w:rsidRPr="008E4C6E" w:rsidRDefault="00557096" w:rsidP="005017A7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(0</w:t>
            </w:r>
            <w:r w:rsidR="00070E5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27-0</w:t>
            </w:r>
            <w:r w:rsidR="00070E5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57)</w:t>
            </w:r>
          </w:p>
        </w:tc>
        <w:tc>
          <w:tcPr>
            <w:tcW w:w="1417" w:type="dxa"/>
          </w:tcPr>
          <w:p w14:paraId="515EDBAB" w14:textId="77777777" w:rsidR="005831B3" w:rsidRPr="008E4C6E" w:rsidRDefault="00557096" w:rsidP="00C424C7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0.3 </w:t>
            </w:r>
          </w:p>
          <w:p w14:paraId="436821FC" w14:textId="68457416" w:rsidR="00557096" w:rsidRPr="008E4C6E" w:rsidRDefault="00557096" w:rsidP="00C424C7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(0</w:t>
            </w:r>
            <w:r w:rsidR="00070E5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2</w:t>
            </w:r>
            <w:r w:rsidR="007747A7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8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-0</w:t>
            </w:r>
            <w:r w:rsidR="00070E5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3)</w:t>
            </w:r>
          </w:p>
        </w:tc>
        <w:tc>
          <w:tcPr>
            <w:tcW w:w="567" w:type="dxa"/>
          </w:tcPr>
          <w:p w14:paraId="0CEC9944" w14:textId="0A68D760" w:rsidR="00557096" w:rsidRPr="008E4C6E" w:rsidRDefault="00557096" w:rsidP="00C424C7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</w:t>
            </w:r>
            <w:r w:rsidR="00070E5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="00BA216E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58474D91" w14:textId="785A77AC" w:rsidR="005831B3" w:rsidRPr="008E4C6E" w:rsidRDefault="00557096" w:rsidP="00C424C7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</w:t>
            </w:r>
            <w:r w:rsidR="00070E5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3 </w:t>
            </w:r>
          </w:p>
          <w:p w14:paraId="6BC07B93" w14:textId="4E11E9CC" w:rsidR="00557096" w:rsidRPr="008E4C6E" w:rsidRDefault="00557096" w:rsidP="00C424C7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(0</w:t>
            </w:r>
            <w:r w:rsidR="00070E5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26-0</w:t>
            </w:r>
            <w:r w:rsidR="00070E5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4)</w:t>
            </w:r>
          </w:p>
        </w:tc>
        <w:tc>
          <w:tcPr>
            <w:tcW w:w="1417" w:type="dxa"/>
          </w:tcPr>
          <w:p w14:paraId="3F031288" w14:textId="4AB9CBBF" w:rsidR="005831B3" w:rsidRPr="008E4C6E" w:rsidRDefault="00557096" w:rsidP="00C424C7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</w:t>
            </w:r>
            <w:r w:rsidR="00070E5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2</w:t>
            </w:r>
            <w:r w:rsidR="00D2116E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7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</w:p>
          <w:p w14:paraId="5251A73E" w14:textId="1F862DAD" w:rsidR="00557096" w:rsidRPr="008E4C6E" w:rsidRDefault="00557096" w:rsidP="00C424C7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(0</w:t>
            </w:r>
            <w:r w:rsidR="00070E5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2-0</w:t>
            </w:r>
            <w:r w:rsidR="00070E5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="00D2116E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4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428" w:type="dxa"/>
          </w:tcPr>
          <w:p w14:paraId="09A57239" w14:textId="186AC032" w:rsidR="00B14816" w:rsidRPr="008E4C6E" w:rsidRDefault="00557096" w:rsidP="00C424C7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</w:t>
            </w:r>
            <w:r w:rsidR="00070E5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4 </w:t>
            </w:r>
          </w:p>
          <w:p w14:paraId="2189E4A5" w14:textId="6423C7AC" w:rsidR="00557096" w:rsidRPr="008E4C6E" w:rsidRDefault="00557096" w:rsidP="00C424C7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(0</w:t>
            </w:r>
            <w:r w:rsidR="00070E5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="009777BE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28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-0</w:t>
            </w:r>
            <w:r w:rsidR="00070E5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6)</w:t>
            </w:r>
          </w:p>
        </w:tc>
        <w:tc>
          <w:tcPr>
            <w:tcW w:w="698" w:type="dxa"/>
          </w:tcPr>
          <w:p w14:paraId="42154FBB" w14:textId="3A8CB6AA" w:rsidR="00557096" w:rsidRPr="008E4C6E" w:rsidRDefault="00557096" w:rsidP="00C424C7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</w:t>
            </w:r>
            <w:r w:rsidR="00070E5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="007B1420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2</w:t>
            </w:r>
          </w:p>
        </w:tc>
      </w:tr>
      <w:tr w:rsidR="00F45159" w:rsidRPr="008E4C6E" w14:paraId="2348DD1C" w14:textId="77777777" w:rsidTr="00B130AF">
        <w:tc>
          <w:tcPr>
            <w:tcW w:w="1843" w:type="dxa"/>
          </w:tcPr>
          <w:p w14:paraId="7BE76297" w14:textId="272E6A99" w:rsidR="00F45159" w:rsidRPr="008E4C6E" w:rsidRDefault="00F45159" w:rsidP="00F45159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Ocn ng/ml</w:t>
            </w:r>
            <w:r w:rsidRPr="008E4C6E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  <w:lang w:val="en-US"/>
              </w:rPr>
              <w:t xml:space="preserve"> *</w:t>
            </w:r>
          </w:p>
        </w:tc>
        <w:tc>
          <w:tcPr>
            <w:tcW w:w="1418" w:type="dxa"/>
          </w:tcPr>
          <w:p w14:paraId="76BE26E6" w14:textId="5674E730" w:rsidR="00F45159" w:rsidRPr="008E4C6E" w:rsidRDefault="00F45159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15.7 </w:t>
            </w:r>
            <w:r w:rsidRPr="008E4C6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n-US"/>
              </w:rPr>
              <w:t>(</w:t>
            </w:r>
            <w:r w:rsidRPr="008E4C6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de-DE"/>
              </w:rPr>
              <w:t>± 5.1)</w:t>
            </w:r>
          </w:p>
        </w:tc>
        <w:tc>
          <w:tcPr>
            <w:tcW w:w="1417" w:type="dxa"/>
          </w:tcPr>
          <w:p w14:paraId="77E7430E" w14:textId="36D0F477" w:rsidR="00F45159" w:rsidRPr="008E4C6E" w:rsidRDefault="00F45159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13.2 </w:t>
            </w:r>
            <w:r w:rsidRPr="008E4C6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n-US"/>
              </w:rPr>
              <w:t>(</w:t>
            </w:r>
            <w:r w:rsidRPr="008E4C6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de-DE"/>
              </w:rPr>
              <w:t>± 5.4)</w:t>
            </w:r>
          </w:p>
        </w:tc>
        <w:tc>
          <w:tcPr>
            <w:tcW w:w="567" w:type="dxa"/>
          </w:tcPr>
          <w:p w14:paraId="7E0479E0" w14:textId="5A12B15C" w:rsidR="00F45159" w:rsidRPr="008E4C6E" w:rsidRDefault="00F45159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0.2</w:t>
            </w:r>
          </w:p>
        </w:tc>
        <w:tc>
          <w:tcPr>
            <w:tcW w:w="1418" w:type="dxa"/>
          </w:tcPr>
          <w:p w14:paraId="0CC48814" w14:textId="0861FB46" w:rsidR="00F45159" w:rsidRPr="008E4C6E" w:rsidRDefault="00F45159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16.9 </w:t>
            </w:r>
            <w:r w:rsidRPr="008E4C6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n-US"/>
              </w:rPr>
              <w:t>(</w:t>
            </w:r>
            <w:r w:rsidRPr="008E4C6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de-DE"/>
              </w:rPr>
              <w:t>± 4.8)</w:t>
            </w:r>
          </w:p>
        </w:tc>
        <w:tc>
          <w:tcPr>
            <w:tcW w:w="1417" w:type="dxa"/>
          </w:tcPr>
          <w:p w14:paraId="6AA52AEC" w14:textId="53961B26" w:rsidR="00F45159" w:rsidRPr="008E4C6E" w:rsidRDefault="00F45159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12.7 </w:t>
            </w:r>
            <w:r w:rsidRPr="008E4C6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n-US"/>
              </w:rPr>
              <w:t>(</w:t>
            </w:r>
            <w:r w:rsidRPr="008E4C6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de-DE"/>
              </w:rPr>
              <w:t>± 5.1)</w:t>
            </w:r>
          </w:p>
        </w:tc>
        <w:tc>
          <w:tcPr>
            <w:tcW w:w="1428" w:type="dxa"/>
          </w:tcPr>
          <w:p w14:paraId="5D6CA0C2" w14:textId="4B7EC465" w:rsidR="00F45159" w:rsidRPr="008E4C6E" w:rsidRDefault="00F45159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15.1</w:t>
            </w:r>
            <w:r w:rsidRPr="008E4C6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n-US"/>
              </w:rPr>
              <w:t>(</w:t>
            </w:r>
            <w:r w:rsidRPr="008E4C6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de-DE"/>
              </w:rPr>
              <w:t>± 5)</w:t>
            </w:r>
          </w:p>
        </w:tc>
        <w:tc>
          <w:tcPr>
            <w:tcW w:w="698" w:type="dxa"/>
          </w:tcPr>
          <w:p w14:paraId="2B602A70" w14:textId="352C005D" w:rsidR="00F45159" w:rsidRPr="008E4C6E" w:rsidRDefault="00F45159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0.1</w:t>
            </w:r>
          </w:p>
        </w:tc>
      </w:tr>
      <w:tr w:rsidR="00F45159" w:rsidRPr="008E4C6E" w14:paraId="5FD6102F" w14:textId="77777777" w:rsidTr="00B130AF">
        <w:tc>
          <w:tcPr>
            <w:tcW w:w="1843" w:type="dxa"/>
          </w:tcPr>
          <w:p w14:paraId="72ED6A3D" w14:textId="5D33BC32" w:rsidR="00F45159" w:rsidRPr="008E4C6E" w:rsidRDefault="00F45159" w:rsidP="00F45159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CTX/Ocn ratio &gt; 0.02</w:t>
            </w:r>
            <w:r w:rsidR="00B8142E"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2</w:t>
            </w: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,</w:t>
            </w:r>
            <w:r w:rsidR="00B8142E"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n</w:t>
            </w: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="00B8142E"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(</w:t>
            </w: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%</w:t>
            </w:r>
            <w:r w:rsidR="00B8142E"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418" w:type="dxa"/>
          </w:tcPr>
          <w:p w14:paraId="1911A491" w14:textId="4CD23BF2" w:rsidR="00F45159" w:rsidRPr="008E4C6E" w:rsidRDefault="00B8142E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15 (</w:t>
            </w:r>
            <w:r w:rsidR="00184C6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45.5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417" w:type="dxa"/>
          </w:tcPr>
          <w:p w14:paraId="54E312A3" w14:textId="1112A3D6" w:rsidR="00F45159" w:rsidRPr="008E4C6E" w:rsidRDefault="00B8142E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7 (</w:t>
            </w:r>
            <w:r w:rsidR="00184C6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63.6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567" w:type="dxa"/>
          </w:tcPr>
          <w:p w14:paraId="264EC764" w14:textId="602BDE8A" w:rsidR="00F45159" w:rsidRPr="008E4C6E" w:rsidRDefault="00F45159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0.3</w:t>
            </w:r>
          </w:p>
        </w:tc>
        <w:tc>
          <w:tcPr>
            <w:tcW w:w="1418" w:type="dxa"/>
          </w:tcPr>
          <w:p w14:paraId="37440871" w14:textId="35229443" w:rsidR="00F45159" w:rsidRPr="008E4C6E" w:rsidRDefault="00B8142E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5 (</w:t>
            </w:r>
            <w:r w:rsidR="00F45159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35.7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417" w:type="dxa"/>
          </w:tcPr>
          <w:p w14:paraId="4804AAF8" w14:textId="28514B28" w:rsidR="00F45159" w:rsidRPr="008E4C6E" w:rsidRDefault="00B8142E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5 (</w:t>
            </w:r>
            <w:r w:rsidR="00184C6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45.5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428" w:type="dxa"/>
          </w:tcPr>
          <w:p w14:paraId="761FD6B7" w14:textId="113D6AE9" w:rsidR="00F45159" w:rsidRPr="008E4C6E" w:rsidRDefault="00B8142E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12 (</w:t>
            </w:r>
            <w:r w:rsidR="00184C6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63.2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698" w:type="dxa"/>
          </w:tcPr>
          <w:p w14:paraId="3E7D1687" w14:textId="2C38097B" w:rsidR="00F45159" w:rsidRPr="008E4C6E" w:rsidRDefault="00F45159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0.3</w:t>
            </w:r>
          </w:p>
        </w:tc>
      </w:tr>
      <w:tr w:rsidR="00F45159" w:rsidRPr="008E4C6E" w14:paraId="3D5212FA" w14:textId="77777777" w:rsidTr="00B130AF">
        <w:tc>
          <w:tcPr>
            <w:tcW w:w="1843" w:type="dxa"/>
          </w:tcPr>
          <w:p w14:paraId="0350E9A9" w14:textId="39E3D463" w:rsidR="00F45159" w:rsidRPr="008E4C6E" w:rsidRDefault="00F45159" w:rsidP="00F45159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PINP, µg/L</w:t>
            </w:r>
          </w:p>
        </w:tc>
        <w:tc>
          <w:tcPr>
            <w:tcW w:w="1418" w:type="dxa"/>
          </w:tcPr>
          <w:p w14:paraId="39B74EF1" w14:textId="77777777" w:rsidR="007F3933" w:rsidRPr="008E4C6E" w:rsidRDefault="007F3933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28.3 </w:t>
            </w:r>
          </w:p>
          <w:p w14:paraId="5220A666" w14:textId="47D10B9D" w:rsidR="00F45159" w:rsidRPr="008E4C6E" w:rsidRDefault="007F3933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(21-37)</w:t>
            </w:r>
          </w:p>
        </w:tc>
        <w:tc>
          <w:tcPr>
            <w:tcW w:w="1417" w:type="dxa"/>
          </w:tcPr>
          <w:p w14:paraId="50E79537" w14:textId="77777777" w:rsidR="007F3933" w:rsidRPr="008E4C6E" w:rsidRDefault="007F3933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32.7 </w:t>
            </w:r>
          </w:p>
          <w:p w14:paraId="499C8520" w14:textId="69C1F52C" w:rsidR="00F45159" w:rsidRPr="008E4C6E" w:rsidRDefault="007F3933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(23-39)</w:t>
            </w:r>
          </w:p>
        </w:tc>
        <w:tc>
          <w:tcPr>
            <w:tcW w:w="567" w:type="dxa"/>
          </w:tcPr>
          <w:p w14:paraId="14AC06F4" w14:textId="2E760C5F" w:rsidR="00F45159" w:rsidRPr="008E4C6E" w:rsidRDefault="007F3933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0.4</w:t>
            </w:r>
          </w:p>
        </w:tc>
        <w:tc>
          <w:tcPr>
            <w:tcW w:w="1418" w:type="dxa"/>
          </w:tcPr>
          <w:p w14:paraId="388632C8" w14:textId="77777777" w:rsidR="007F3933" w:rsidRPr="008E4C6E" w:rsidRDefault="007F3933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29.4 </w:t>
            </w:r>
          </w:p>
          <w:p w14:paraId="26936874" w14:textId="3D2466BD" w:rsidR="00F45159" w:rsidRPr="008E4C6E" w:rsidRDefault="007F3933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(22-43)</w:t>
            </w:r>
          </w:p>
        </w:tc>
        <w:tc>
          <w:tcPr>
            <w:tcW w:w="1417" w:type="dxa"/>
          </w:tcPr>
          <w:p w14:paraId="08CCFC8C" w14:textId="77777777" w:rsidR="007F3933" w:rsidRPr="008E4C6E" w:rsidRDefault="007F3933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24.8 </w:t>
            </w:r>
          </w:p>
          <w:p w14:paraId="001AEB42" w14:textId="24205E43" w:rsidR="00F45159" w:rsidRPr="008E4C6E" w:rsidRDefault="007F3933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(21-30)</w:t>
            </w:r>
          </w:p>
        </w:tc>
        <w:tc>
          <w:tcPr>
            <w:tcW w:w="1428" w:type="dxa"/>
          </w:tcPr>
          <w:p w14:paraId="11CAF5C9" w14:textId="77777777" w:rsidR="007F3933" w:rsidRPr="008E4C6E" w:rsidRDefault="007F3933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32.7 </w:t>
            </w:r>
          </w:p>
          <w:p w14:paraId="23BFF089" w14:textId="27F2343E" w:rsidR="00F45159" w:rsidRPr="008E4C6E" w:rsidRDefault="007F3933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(26-39)</w:t>
            </w:r>
          </w:p>
        </w:tc>
        <w:tc>
          <w:tcPr>
            <w:tcW w:w="698" w:type="dxa"/>
          </w:tcPr>
          <w:p w14:paraId="157B7C09" w14:textId="3FCF8D21" w:rsidR="00F45159" w:rsidRPr="008E4C6E" w:rsidRDefault="007F3933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0.9</w:t>
            </w:r>
          </w:p>
        </w:tc>
      </w:tr>
      <w:tr w:rsidR="00F45159" w:rsidRPr="008E4C6E" w14:paraId="3EDEAA12" w14:textId="77777777" w:rsidTr="00B130AF">
        <w:tc>
          <w:tcPr>
            <w:tcW w:w="1843" w:type="dxa"/>
          </w:tcPr>
          <w:p w14:paraId="54F91B1A" w14:textId="39376329" w:rsidR="00F45159" w:rsidRPr="008E4C6E" w:rsidRDefault="00F45159" w:rsidP="00F45159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CTX/PINP ratio &gt; 0.011, </w:t>
            </w:r>
            <w:r w:rsidR="00B8142E"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418" w:type="dxa"/>
          </w:tcPr>
          <w:p w14:paraId="73918E82" w14:textId="3F9349B3" w:rsidR="00F45159" w:rsidRPr="008E4C6E" w:rsidRDefault="00B8142E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17 (</w:t>
            </w:r>
            <w:r w:rsidR="00F45159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5</w:t>
            </w:r>
            <w:r w:rsidR="00184C6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1.5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417" w:type="dxa"/>
          </w:tcPr>
          <w:p w14:paraId="3214F7CE" w14:textId="7A1929C9" w:rsidR="00F45159" w:rsidRPr="008E4C6E" w:rsidRDefault="00B8142E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5 (</w:t>
            </w:r>
            <w:r w:rsidR="00184C6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45.5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567" w:type="dxa"/>
          </w:tcPr>
          <w:p w14:paraId="697366EF" w14:textId="1FA6B139" w:rsidR="00F45159" w:rsidRPr="008E4C6E" w:rsidRDefault="00F45159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</w:t>
            </w:r>
            <w:r w:rsidR="00184C6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</w:tcPr>
          <w:p w14:paraId="0B40DB82" w14:textId="6EE308BE" w:rsidR="00F45159" w:rsidRPr="008E4C6E" w:rsidRDefault="00B8142E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6 (</w:t>
            </w:r>
            <w:r w:rsidR="00F45159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42.9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417" w:type="dxa"/>
          </w:tcPr>
          <w:p w14:paraId="5231C74B" w14:textId="7727E917" w:rsidR="00F45159" w:rsidRPr="008E4C6E" w:rsidRDefault="00B8142E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8 (</w:t>
            </w:r>
            <w:r w:rsidR="00184C6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45.5</w:t>
            </w:r>
          </w:p>
        </w:tc>
        <w:tc>
          <w:tcPr>
            <w:tcW w:w="1428" w:type="dxa"/>
          </w:tcPr>
          <w:p w14:paraId="5AB76382" w14:textId="1816235C" w:rsidR="00F45159" w:rsidRPr="008E4C6E" w:rsidRDefault="00B8142E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11 (</w:t>
            </w:r>
            <w:r w:rsidR="00184C6A"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57.9</w:t>
            </w: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698" w:type="dxa"/>
          </w:tcPr>
          <w:p w14:paraId="48715535" w14:textId="18CF319D" w:rsidR="00F45159" w:rsidRPr="008E4C6E" w:rsidRDefault="00F45159" w:rsidP="00F45159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0.6</w:t>
            </w:r>
          </w:p>
        </w:tc>
      </w:tr>
    </w:tbl>
    <w:p w14:paraId="63423F6F" w14:textId="77777777" w:rsidR="00BA216E" w:rsidRPr="008E4C6E" w:rsidRDefault="00BA216E" w:rsidP="00BA216E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7ECD714C" w14:textId="22E18CC8" w:rsidR="00BA216E" w:rsidRPr="008E4C6E" w:rsidRDefault="00BA216E" w:rsidP="00BA216E">
      <w:pPr>
        <w:spacing w:after="0" w:line="240" w:lineRule="auto"/>
        <w:ind w:left="-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</w:pPr>
      <w:r w:rsidRPr="008E4C6E">
        <w:rPr>
          <w:rFonts w:ascii="Arial" w:hAnsi="Arial" w:cs="Arial"/>
          <w:b/>
          <w:sz w:val="24"/>
          <w:szCs w:val="24"/>
          <w:lang w:val="en-US"/>
        </w:rPr>
        <w:t>Abbreviations:</w:t>
      </w:r>
      <w:r w:rsidRPr="008E4C6E">
        <w:rPr>
          <w:rFonts w:ascii="Arial" w:hAnsi="Arial" w:cs="Arial"/>
          <w:bCs/>
          <w:sz w:val="24"/>
          <w:szCs w:val="24"/>
          <w:lang w:val="en-US"/>
        </w:rPr>
        <w:t xml:space="preserve"> CTX, carboxy terminal telopeptide of collagen type I</w:t>
      </w:r>
      <w:r w:rsidR="00B14816" w:rsidRPr="008E4C6E">
        <w:rPr>
          <w:rFonts w:ascii="Arial" w:hAnsi="Arial" w:cs="Arial"/>
          <w:bCs/>
          <w:sz w:val="24"/>
          <w:szCs w:val="24"/>
          <w:lang w:val="en-US"/>
        </w:rPr>
        <w:t xml:space="preserve">; </w:t>
      </w:r>
      <w:r w:rsidRPr="008E4C6E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>O</w:t>
      </w:r>
      <w:r w:rsidR="006C3758" w:rsidRPr="008E4C6E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>cn</w:t>
      </w:r>
      <w:r w:rsidRPr="008E4C6E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>, osteocalcin</w:t>
      </w:r>
      <w:r w:rsidR="00A1121B" w:rsidRPr="008E4C6E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 xml:space="preserve">; PINP, </w:t>
      </w:r>
      <w:r w:rsidR="00A1121B" w:rsidRPr="008E4C6E">
        <w:rPr>
          <w:rFonts w:ascii="Arial" w:hAnsi="Arial" w:cs="Arial"/>
          <w:sz w:val="24"/>
          <w:szCs w:val="24"/>
          <w:shd w:val="clear" w:color="auto" w:fill="FFFFFF"/>
          <w:lang w:val="en-US"/>
        </w:rPr>
        <w:t>p</w:t>
      </w:r>
      <w:r w:rsidR="00A1121B" w:rsidRPr="008E4C6E">
        <w:rPr>
          <w:rFonts w:ascii="Arial" w:hAnsi="Arial" w:cs="Arial"/>
          <w:sz w:val="24"/>
          <w:szCs w:val="24"/>
          <w:lang w:val="en-US"/>
        </w:rPr>
        <w:t>rocollagen</w:t>
      </w:r>
      <w:r w:rsidR="00A1121B" w:rsidRPr="008E4C6E">
        <w:rPr>
          <w:rFonts w:ascii="Arial" w:hAnsi="Arial" w:cs="Arial"/>
          <w:sz w:val="24"/>
          <w:szCs w:val="24"/>
          <w:shd w:val="clear" w:color="auto" w:fill="FFFFFF"/>
          <w:lang w:val="en-US"/>
        </w:rPr>
        <w:t> type I N-terminal propeptides</w:t>
      </w:r>
      <w:r w:rsidRPr="008E4C6E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 xml:space="preserve">. </w:t>
      </w:r>
    </w:p>
    <w:p w14:paraId="2A8074C9" w14:textId="77777777" w:rsidR="00BA216E" w:rsidRPr="008E4C6E" w:rsidRDefault="00BA216E" w:rsidP="00BA216E">
      <w:pPr>
        <w:spacing w:after="0" w:line="240" w:lineRule="auto"/>
        <w:ind w:left="-709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3527FD01" w14:textId="77777777" w:rsidR="00F45159" w:rsidRPr="008E4C6E" w:rsidRDefault="00BA216E" w:rsidP="00BA216E">
      <w:pPr>
        <w:spacing w:after="0" w:line="240" w:lineRule="auto"/>
        <w:ind w:left="-709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8E4C6E">
        <w:rPr>
          <w:rFonts w:ascii="Arial" w:hAnsi="Arial" w:cs="Arial"/>
          <w:b/>
          <w:sz w:val="24"/>
          <w:szCs w:val="24"/>
          <w:lang w:val="en-US"/>
        </w:rPr>
        <w:t xml:space="preserve">Notes: </w:t>
      </w:r>
    </w:p>
    <w:p w14:paraId="6D34589B" w14:textId="77777777" w:rsidR="00F45159" w:rsidRPr="008E4C6E" w:rsidRDefault="00F45159" w:rsidP="00F45159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8E4C6E">
        <w:rPr>
          <w:rFonts w:ascii="Arial" w:hAnsi="Arial" w:cs="Arial"/>
          <w:b/>
          <w:sz w:val="24"/>
          <w:szCs w:val="24"/>
          <w:lang w:val="en-US"/>
        </w:rPr>
        <w:t xml:space="preserve">- </w:t>
      </w:r>
      <w:r w:rsidR="00BA216E" w:rsidRPr="008E4C6E">
        <w:rPr>
          <w:rFonts w:ascii="Arial" w:hAnsi="Arial" w:cs="Arial"/>
          <w:bCs/>
          <w:sz w:val="24"/>
          <w:szCs w:val="24"/>
          <w:lang w:val="en-US"/>
        </w:rPr>
        <w:t xml:space="preserve">all data are expressed as median and interquartile range (25-75th percentile), except for </w:t>
      </w:r>
      <w:r w:rsidR="00BA216E" w:rsidRPr="008E4C6E">
        <w:rPr>
          <w:rFonts w:ascii="Arial" w:hAnsi="Arial" w:cs="Arial"/>
          <w:bCs/>
          <w:color w:val="000000" w:themeColor="text1"/>
          <w:sz w:val="24"/>
          <w:szCs w:val="24"/>
          <w:vertAlign w:val="superscript"/>
          <w:lang w:val="en-US"/>
        </w:rPr>
        <w:t xml:space="preserve">* </w:t>
      </w:r>
      <w:r w:rsidR="00BA216E" w:rsidRPr="008E4C6E">
        <w:rPr>
          <w:rFonts w:ascii="Arial" w:hAnsi="Arial" w:cs="Arial"/>
          <w:bCs/>
          <w:sz w:val="24"/>
          <w:szCs w:val="24"/>
          <w:lang w:val="en-US"/>
        </w:rPr>
        <w:t>O</w:t>
      </w:r>
      <w:r w:rsidR="006C3758" w:rsidRPr="008E4C6E">
        <w:rPr>
          <w:rFonts w:ascii="Arial" w:hAnsi="Arial" w:cs="Arial"/>
          <w:bCs/>
          <w:sz w:val="24"/>
          <w:szCs w:val="24"/>
          <w:lang w:val="en-US"/>
        </w:rPr>
        <w:t>cn</w:t>
      </w:r>
      <w:r w:rsidR="00BA216E" w:rsidRPr="008E4C6E">
        <w:rPr>
          <w:rFonts w:ascii="Arial" w:hAnsi="Arial" w:cs="Arial"/>
          <w:bCs/>
          <w:sz w:val="24"/>
          <w:szCs w:val="24"/>
          <w:lang w:val="en-US"/>
        </w:rPr>
        <w:t xml:space="preserve"> (mean ± SD).</w:t>
      </w:r>
    </w:p>
    <w:p w14:paraId="75F9C873" w14:textId="77777777" w:rsidR="00F45159" w:rsidRPr="008E4C6E" w:rsidRDefault="00F45159" w:rsidP="00BA216E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  <w:lang w:val="en-US"/>
        </w:rPr>
      </w:pPr>
    </w:p>
    <w:p w14:paraId="42784708" w14:textId="1B49C4A4" w:rsidR="00013FEA" w:rsidRPr="008E4C6E" w:rsidRDefault="00013FEA" w:rsidP="00BA216E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  <w:lang w:val="en-US"/>
        </w:rPr>
      </w:pPr>
    </w:p>
    <w:p w14:paraId="78098D09" w14:textId="21747AB9" w:rsidR="00013FEA" w:rsidRPr="008E4C6E" w:rsidRDefault="00013FEA" w:rsidP="00BA216E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  <w:lang w:val="en-US"/>
        </w:rPr>
      </w:pPr>
    </w:p>
    <w:p w14:paraId="0C94C6C7" w14:textId="704754AE" w:rsidR="00013FEA" w:rsidRPr="008E4C6E" w:rsidRDefault="00013FEA">
      <w:pPr>
        <w:rPr>
          <w:rFonts w:ascii="Arial" w:hAnsi="Arial" w:cs="Arial"/>
          <w:sz w:val="24"/>
          <w:szCs w:val="24"/>
          <w:lang w:val="en-US"/>
        </w:rPr>
      </w:pPr>
    </w:p>
    <w:p w14:paraId="7B888953" w14:textId="40092791" w:rsidR="008E4C6E" w:rsidRPr="008E4C6E" w:rsidRDefault="008E4C6E">
      <w:pPr>
        <w:rPr>
          <w:rFonts w:ascii="Arial" w:hAnsi="Arial" w:cs="Arial"/>
          <w:sz w:val="24"/>
          <w:szCs w:val="24"/>
          <w:lang w:val="en-US"/>
        </w:rPr>
      </w:pPr>
    </w:p>
    <w:p w14:paraId="3A3FCD9A" w14:textId="3CBF6450" w:rsidR="008E4C6E" w:rsidRPr="008E4C6E" w:rsidRDefault="008E4C6E">
      <w:pPr>
        <w:rPr>
          <w:rFonts w:ascii="Arial" w:hAnsi="Arial" w:cs="Arial"/>
          <w:sz w:val="24"/>
          <w:szCs w:val="24"/>
          <w:lang w:val="en-US"/>
        </w:rPr>
      </w:pPr>
    </w:p>
    <w:p w14:paraId="157822F6" w14:textId="3CE1FF4D" w:rsidR="008E4C6E" w:rsidRPr="008E4C6E" w:rsidRDefault="008E4C6E">
      <w:pPr>
        <w:rPr>
          <w:rFonts w:ascii="Arial" w:hAnsi="Arial" w:cs="Arial"/>
          <w:sz w:val="24"/>
          <w:szCs w:val="24"/>
          <w:lang w:val="en-US"/>
        </w:rPr>
      </w:pPr>
    </w:p>
    <w:p w14:paraId="450BEED6" w14:textId="75D6549E" w:rsidR="008E4C6E" w:rsidRPr="008E4C6E" w:rsidRDefault="008E4C6E">
      <w:pPr>
        <w:rPr>
          <w:rFonts w:ascii="Arial" w:hAnsi="Arial" w:cs="Arial"/>
          <w:sz w:val="24"/>
          <w:szCs w:val="24"/>
          <w:lang w:val="en-US"/>
        </w:rPr>
      </w:pPr>
    </w:p>
    <w:p w14:paraId="3A79192D" w14:textId="52C79CDA" w:rsidR="008E4C6E" w:rsidRPr="008E4C6E" w:rsidRDefault="008E4C6E">
      <w:pPr>
        <w:rPr>
          <w:rFonts w:ascii="Arial" w:hAnsi="Arial" w:cs="Arial"/>
          <w:sz w:val="24"/>
          <w:szCs w:val="24"/>
          <w:lang w:val="en-US"/>
        </w:rPr>
      </w:pPr>
    </w:p>
    <w:p w14:paraId="4ED9384D" w14:textId="7E51CB65" w:rsidR="008E4C6E" w:rsidRPr="008E4C6E" w:rsidRDefault="008E4C6E">
      <w:pPr>
        <w:rPr>
          <w:rFonts w:ascii="Arial" w:hAnsi="Arial" w:cs="Arial"/>
          <w:sz w:val="24"/>
          <w:szCs w:val="24"/>
          <w:lang w:val="en-US"/>
        </w:rPr>
      </w:pPr>
    </w:p>
    <w:p w14:paraId="22F4D156" w14:textId="250F9C99" w:rsidR="008E4C6E" w:rsidRPr="008E4C6E" w:rsidRDefault="008E4C6E">
      <w:pPr>
        <w:rPr>
          <w:rFonts w:ascii="Arial" w:hAnsi="Arial" w:cs="Arial"/>
          <w:sz w:val="24"/>
          <w:szCs w:val="24"/>
          <w:lang w:val="en-US"/>
        </w:rPr>
      </w:pPr>
    </w:p>
    <w:p w14:paraId="62F75094" w14:textId="44DB240B" w:rsidR="008E4C6E" w:rsidRPr="008E4C6E" w:rsidRDefault="008E4C6E">
      <w:pPr>
        <w:rPr>
          <w:rFonts w:ascii="Arial" w:hAnsi="Arial" w:cs="Arial"/>
          <w:sz w:val="24"/>
          <w:szCs w:val="24"/>
          <w:lang w:val="en-US"/>
        </w:rPr>
      </w:pPr>
    </w:p>
    <w:p w14:paraId="26029184" w14:textId="4B952E6C" w:rsidR="008E4C6E" w:rsidRPr="008E4C6E" w:rsidRDefault="008E4C6E">
      <w:pPr>
        <w:rPr>
          <w:rFonts w:ascii="Arial" w:hAnsi="Arial" w:cs="Arial"/>
          <w:sz w:val="24"/>
          <w:szCs w:val="24"/>
          <w:lang w:val="en-US"/>
        </w:rPr>
      </w:pPr>
    </w:p>
    <w:p w14:paraId="3522CB4A" w14:textId="12DD987F" w:rsidR="008E4C6E" w:rsidRPr="008E4C6E" w:rsidRDefault="008E4C6E">
      <w:pPr>
        <w:rPr>
          <w:rFonts w:ascii="Arial" w:hAnsi="Arial" w:cs="Arial"/>
          <w:sz w:val="24"/>
          <w:szCs w:val="24"/>
          <w:lang w:val="en-US"/>
        </w:rPr>
      </w:pPr>
    </w:p>
    <w:p w14:paraId="5A3005F8" w14:textId="7F61E005" w:rsidR="008E4C6E" w:rsidRPr="008E4C6E" w:rsidRDefault="008E4C6E">
      <w:pPr>
        <w:rPr>
          <w:rFonts w:ascii="Arial" w:hAnsi="Arial" w:cs="Arial"/>
          <w:sz w:val="24"/>
          <w:szCs w:val="24"/>
          <w:lang w:val="en-US"/>
        </w:rPr>
      </w:pPr>
    </w:p>
    <w:p w14:paraId="68DC135B" w14:textId="5DDF677E" w:rsidR="008E4C6E" w:rsidRPr="008E4C6E" w:rsidRDefault="008E4C6E">
      <w:pPr>
        <w:rPr>
          <w:rFonts w:ascii="Arial" w:hAnsi="Arial" w:cs="Arial"/>
          <w:sz w:val="24"/>
          <w:szCs w:val="24"/>
          <w:lang w:val="en-US"/>
        </w:rPr>
      </w:pPr>
    </w:p>
    <w:p w14:paraId="0DD4D091" w14:textId="77777777" w:rsidR="008E4C6E" w:rsidRPr="008E4C6E" w:rsidRDefault="008E4C6E" w:rsidP="008E4C6E">
      <w:pPr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8E4C6E">
        <w:rPr>
          <w:rFonts w:ascii="Arial" w:hAnsi="Arial" w:cs="Arial"/>
          <w:b/>
          <w:sz w:val="24"/>
          <w:szCs w:val="24"/>
          <w:lang w:val="en-US"/>
        </w:rPr>
        <w:lastRenderedPageBreak/>
        <w:t>Supplementary Table 2. BTM correlations with anthropometric, BIA and laboratory parameters</w:t>
      </w:r>
      <w:r w:rsidRPr="008E4C6E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 xml:space="preserve"> after exclusion of patients with bone metastases (</w:t>
      </w:r>
      <w:r w:rsidRPr="008E4C6E">
        <w:rPr>
          <w:rFonts w:ascii="Arial" w:hAnsi="Arial" w:cs="Arial"/>
          <w:b/>
          <w:sz w:val="24"/>
          <w:szCs w:val="24"/>
          <w:lang w:val="en-US"/>
        </w:rPr>
        <w:t>n=44).</w:t>
      </w:r>
    </w:p>
    <w:tbl>
      <w:tblPr>
        <w:tblStyle w:val="TableGrid"/>
        <w:tblpPr w:leftFromText="180" w:rightFromText="180" w:horzAnchor="margin" w:tblpY="850"/>
        <w:tblW w:w="9016" w:type="dxa"/>
        <w:tblLook w:val="04A0" w:firstRow="1" w:lastRow="0" w:firstColumn="1" w:lastColumn="0" w:noHBand="0" w:noVBand="1"/>
      </w:tblPr>
      <w:tblGrid>
        <w:gridCol w:w="2520"/>
        <w:gridCol w:w="1078"/>
        <w:gridCol w:w="1186"/>
        <w:gridCol w:w="1065"/>
        <w:gridCol w:w="1083"/>
        <w:gridCol w:w="1042"/>
        <w:gridCol w:w="1042"/>
      </w:tblGrid>
      <w:tr w:rsidR="008E4C6E" w:rsidRPr="008E4C6E" w14:paraId="4D155D81" w14:textId="77777777" w:rsidTr="00BA3E68">
        <w:tc>
          <w:tcPr>
            <w:tcW w:w="2520" w:type="dxa"/>
          </w:tcPr>
          <w:p w14:paraId="3851F69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64" w:type="dxa"/>
            <w:gridSpan w:val="2"/>
          </w:tcPr>
          <w:p w14:paraId="3B6D9CE7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CTX</w:t>
            </w:r>
          </w:p>
        </w:tc>
        <w:tc>
          <w:tcPr>
            <w:tcW w:w="2148" w:type="dxa"/>
            <w:gridSpan w:val="2"/>
          </w:tcPr>
          <w:p w14:paraId="77291D89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Ocn</w:t>
            </w:r>
          </w:p>
        </w:tc>
        <w:tc>
          <w:tcPr>
            <w:tcW w:w="1042" w:type="dxa"/>
          </w:tcPr>
          <w:p w14:paraId="7F5F05E1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PINP</w:t>
            </w:r>
          </w:p>
        </w:tc>
        <w:tc>
          <w:tcPr>
            <w:tcW w:w="1042" w:type="dxa"/>
          </w:tcPr>
          <w:p w14:paraId="7B718557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8E4C6E" w:rsidRPr="008E4C6E" w14:paraId="521BADD3" w14:textId="77777777" w:rsidTr="00BA3E68">
        <w:tc>
          <w:tcPr>
            <w:tcW w:w="2520" w:type="dxa"/>
          </w:tcPr>
          <w:p w14:paraId="47B1044A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6CFE7055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r</w:t>
            </w:r>
          </w:p>
        </w:tc>
        <w:tc>
          <w:tcPr>
            <w:tcW w:w="1186" w:type="dxa"/>
            <w:vAlign w:val="center"/>
          </w:tcPr>
          <w:p w14:paraId="78286AD5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8E4C6E">
              <w:rPr>
                <w:rFonts w:ascii="Arial" w:eastAsia="Times New Roman" w:hAnsi="Arial" w:cs="Arial"/>
                <w:b/>
                <w:i/>
                <w:iCs/>
                <w:color w:val="000000"/>
                <w:sz w:val="24"/>
                <w:szCs w:val="24"/>
              </w:rPr>
              <w:t>p</w:t>
            </w:r>
          </w:p>
        </w:tc>
        <w:tc>
          <w:tcPr>
            <w:tcW w:w="1065" w:type="dxa"/>
          </w:tcPr>
          <w:p w14:paraId="41975441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val="de-DE"/>
              </w:rPr>
              <w:t>r</w:t>
            </w:r>
          </w:p>
        </w:tc>
        <w:tc>
          <w:tcPr>
            <w:tcW w:w="1083" w:type="dxa"/>
          </w:tcPr>
          <w:p w14:paraId="65882A9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color w:val="FF0000"/>
                <w:sz w:val="24"/>
                <w:szCs w:val="24"/>
                <w:lang w:val="en-US"/>
              </w:rPr>
            </w:pPr>
            <w:r w:rsidRPr="008E4C6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val="de-DE"/>
              </w:rPr>
              <w:t>p</w:t>
            </w:r>
          </w:p>
        </w:tc>
        <w:tc>
          <w:tcPr>
            <w:tcW w:w="1042" w:type="dxa"/>
          </w:tcPr>
          <w:p w14:paraId="33D6A8B1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  <w:t>r</w:t>
            </w:r>
          </w:p>
        </w:tc>
        <w:tc>
          <w:tcPr>
            <w:tcW w:w="1042" w:type="dxa"/>
          </w:tcPr>
          <w:p w14:paraId="4D124CDE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  <w:t>p</w:t>
            </w:r>
          </w:p>
        </w:tc>
      </w:tr>
      <w:tr w:rsidR="008E4C6E" w:rsidRPr="008E4C6E" w14:paraId="6094316D" w14:textId="77777777" w:rsidTr="00BA3E68">
        <w:tc>
          <w:tcPr>
            <w:tcW w:w="2520" w:type="dxa"/>
          </w:tcPr>
          <w:p w14:paraId="0AE854F1" w14:textId="77777777" w:rsidR="008E4C6E" w:rsidRPr="008E4C6E" w:rsidRDefault="008E4C6E" w:rsidP="00BA3E68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</w:tcPr>
          <w:p w14:paraId="0E0F5A80" w14:textId="77777777" w:rsidR="008E4C6E" w:rsidRPr="008E4C6E" w:rsidRDefault="008E4C6E" w:rsidP="00BA3E68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186" w:type="dxa"/>
          </w:tcPr>
          <w:p w14:paraId="7E0F95C5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1065" w:type="dxa"/>
          </w:tcPr>
          <w:p w14:paraId="36F1AC64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1083" w:type="dxa"/>
          </w:tcPr>
          <w:p w14:paraId="706F3BB0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1042" w:type="dxa"/>
          </w:tcPr>
          <w:p w14:paraId="7651B41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1042" w:type="dxa"/>
          </w:tcPr>
          <w:p w14:paraId="3776B89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</w:tr>
      <w:tr w:rsidR="008E4C6E" w:rsidRPr="008E4C6E" w14:paraId="06FBE830" w14:textId="77777777" w:rsidTr="00BA3E68">
        <w:tc>
          <w:tcPr>
            <w:tcW w:w="6932" w:type="dxa"/>
            <w:gridSpan w:val="5"/>
          </w:tcPr>
          <w:p w14:paraId="303901C2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Anthropometric and BIA parameters</w:t>
            </w:r>
          </w:p>
        </w:tc>
        <w:tc>
          <w:tcPr>
            <w:tcW w:w="1042" w:type="dxa"/>
          </w:tcPr>
          <w:p w14:paraId="16053D2E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042" w:type="dxa"/>
          </w:tcPr>
          <w:p w14:paraId="6208CF0C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8E4C6E" w:rsidRPr="008E4C6E" w14:paraId="0A02CCF0" w14:textId="77777777" w:rsidTr="00BA3E68">
        <w:tc>
          <w:tcPr>
            <w:tcW w:w="2520" w:type="dxa"/>
          </w:tcPr>
          <w:p w14:paraId="09073156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Age</w:t>
            </w:r>
          </w:p>
        </w:tc>
        <w:tc>
          <w:tcPr>
            <w:tcW w:w="1078" w:type="dxa"/>
          </w:tcPr>
          <w:p w14:paraId="73FC770C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-0.008</w:t>
            </w:r>
          </w:p>
        </w:tc>
        <w:tc>
          <w:tcPr>
            <w:tcW w:w="1186" w:type="dxa"/>
          </w:tcPr>
          <w:p w14:paraId="376FFA2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0.9</w:t>
            </w:r>
          </w:p>
        </w:tc>
        <w:tc>
          <w:tcPr>
            <w:tcW w:w="1065" w:type="dxa"/>
          </w:tcPr>
          <w:p w14:paraId="5DDC6822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-0.2</w:t>
            </w:r>
          </w:p>
        </w:tc>
        <w:tc>
          <w:tcPr>
            <w:tcW w:w="1083" w:type="dxa"/>
          </w:tcPr>
          <w:p w14:paraId="6B93C281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0.17</w:t>
            </w:r>
          </w:p>
        </w:tc>
        <w:tc>
          <w:tcPr>
            <w:tcW w:w="1042" w:type="dxa"/>
          </w:tcPr>
          <w:p w14:paraId="1E99CD1F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-0.04</w:t>
            </w:r>
          </w:p>
        </w:tc>
        <w:tc>
          <w:tcPr>
            <w:tcW w:w="1042" w:type="dxa"/>
          </w:tcPr>
          <w:p w14:paraId="0D5ED44A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0.8</w:t>
            </w:r>
          </w:p>
        </w:tc>
      </w:tr>
      <w:tr w:rsidR="008E4C6E" w:rsidRPr="008E4C6E" w14:paraId="2B08DDDE" w14:textId="77777777" w:rsidTr="00BA3E68">
        <w:tc>
          <w:tcPr>
            <w:tcW w:w="2520" w:type="dxa"/>
          </w:tcPr>
          <w:p w14:paraId="287CD38D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BMI </w:t>
            </w:r>
          </w:p>
        </w:tc>
        <w:tc>
          <w:tcPr>
            <w:tcW w:w="1078" w:type="dxa"/>
          </w:tcPr>
          <w:p w14:paraId="57CCA32F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-0.27</w:t>
            </w:r>
          </w:p>
        </w:tc>
        <w:tc>
          <w:tcPr>
            <w:tcW w:w="1186" w:type="dxa"/>
          </w:tcPr>
          <w:p w14:paraId="609D2F8B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0.07</w:t>
            </w:r>
          </w:p>
        </w:tc>
        <w:tc>
          <w:tcPr>
            <w:tcW w:w="1065" w:type="dxa"/>
          </w:tcPr>
          <w:p w14:paraId="0935CFCD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0.17</w:t>
            </w:r>
          </w:p>
        </w:tc>
        <w:tc>
          <w:tcPr>
            <w:tcW w:w="1083" w:type="dxa"/>
          </w:tcPr>
          <w:p w14:paraId="707198F4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0.27</w:t>
            </w:r>
          </w:p>
        </w:tc>
        <w:tc>
          <w:tcPr>
            <w:tcW w:w="1042" w:type="dxa"/>
          </w:tcPr>
          <w:p w14:paraId="5105AC4B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-0.2</w:t>
            </w:r>
          </w:p>
        </w:tc>
        <w:tc>
          <w:tcPr>
            <w:tcW w:w="1042" w:type="dxa"/>
          </w:tcPr>
          <w:p w14:paraId="61AFA990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0.2</w:t>
            </w:r>
          </w:p>
        </w:tc>
      </w:tr>
      <w:tr w:rsidR="008E4C6E" w:rsidRPr="008E4C6E" w14:paraId="2E33D50B" w14:textId="77777777" w:rsidTr="00BA3E68">
        <w:tc>
          <w:tcPr>
            <w:tcW w:w="2520" w:type="dxa"/>
          </w:tcPr>
          <w:p w14:paraId="0E345E59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Weight</w:t>
            </w:r>
            <w:proofErr w:type="spellEnd"/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loss</w:t>
            </w:r>
            <w:proofErr w:type="spellEnd"/>
          </w:p>
        </w:tc>
        <w:tc>
          <w:tcPr>
            <w:tcW w:w="1078" w:type="dxa"/>
          </w:tcPr>
          <w:p w14:paraId="0A1447DD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  <w:t>0.41</w:t>
            </w:r>
          </w:p>
        </w:tc>
        <w:tc>
          <w:tcPr>
            <w:tcW w:w="1186" w:type="dxa"/>
          </w:tcPr>
          <w:p w14:paraId="4715A05B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  <w:t>0.006</w:t>
            </w:r>
          </w:p>
        </w:tc>
        <w:tc>
          <w:tcPr>
            <w:tcW w:w="1065" w:type="dxa"/>
          </w:tcPr>
          <w:p w14:paraId="23B5B04E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-0.24</w:t>
            </w:r>
          </w:p>
        </w:tc>
        <w:tc>
          <w:tcPr>
            <w:tcW w:w="1083" w:type="dxa"/>
          </w:tcPr>
          <w:p w14:paraId="0C3973BC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0.11</w:t>
            </w:r>
          </w:p>
        </w:tc>
        <w:tc>
          <w:tcPr>
            <w:tcW w:w="1042" w:type="dxa"/>
          </w:tcPr>
          <w:p w14:paraId="1319AD25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0.04</w:t>
            </w:r>
          </w:p>
        </w:tc>
        <w:tc>
          <w:tcPr>
            <w:tcW w:w="1042" w:type="dxa"/>
          </w:tcPr>
          <w:p w14:paraId="5B14209C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0.8</w:t>
            </w:r>
          </w:p>
        </w:tc>
      </w:tr>
      <w:tr w:rsidR="008E4C6E" w:rsidRPr="008E4C6E" w14:paraId="1F133192" w14:textId="77777777" w:rsidTr="00BA3E68">
        <w:tc>
          <w:tcPr>
            <w:tcW w:w="2520" w:type="dxa"/>
          </w:tcPr>
          <w:p w14:paraId="1580CEB5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proofErr w:type="spellStart"/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Weight</w:t>
            </w:r>
            <w:proofErr w:type="spellEnd"/>
          </w:p>
        </w:tc>
        <w:tc>
          <w:tcPr>
            <w:tcW w:w="1078" w:type="dxa"/>
          </w:tcPr>
          <w:p w14:paraId="0986A2B7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-0.28</w:t>
            </w:r>
          </w:p>
        </w:tc>
        <w:tc>
          <w:tcPr>
            <w:tcW w:w="1186" w:type="dxa"/>
          </w:tcPr>
          <w:p w14:paraId="0D1CF95C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0.06</w:t>
            </w:r>
          </w:p>
        </w:tc>
        <w:tc>
          <w:tcPr>
            <w:tcW w:w="1065" w:type="dxa"/>
          </w:tcPr>
          <w:p w14:paraId="2B96FEB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0.15</w:t>
            </w:r>
          </w:p>
        </w:tc>
        <w:tc>
          <w:tcPr>
            <w:tcW w:w="1083" w:type="dxa"/>
          </w:tcPr>
          <w:p w14:paraId="5AB6601C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0.3</w:t>
            </w:r>
          </w:p>
        </w:tc>
        <w:tc>
          <w:tcPr>
            <w:tcW w:w="1042" w:type="dxa"/>
          </w:tcPr>
          <w:p w14:paraId="219203C4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-0.17</w:t>
            </w:r>
          </w:p>
        </w:tc>
        <w:tc>
          <w:tcPr>
            <w:tcW w:w="1042" w:type="dxa"/>
          </w:tcPr>
          <w:p w14:paraId="79A737C3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0.2</w:t>
            </w:r>
          </w:p>
        </w:tc>
      </w:tr>
      <w:tr w:rsidR="008E4C6E" w:rsidRPr="008E4C6E" w14:paraId="7A46EBBF" w14:textId="77777777" w:rsidTr="00BA3E68">
        <w:tc>
          <w:tcPr>
            <w:tcW w:w="2520" w:type="dxa"/>
          </w:tcPr>
          <w:p w14:paraId="3E618016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proofErr w:type="spellStart"/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Waist</w:t>
            </w:r>
            <w:proofErr w:type="spellEnd"/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circumference</w:t>
            </w:r>
            <w:proofErr w:type="spellEnd"/>
            <w:r w:rsidRPr="008E4C6E">
              <w:rPr>
                <w:rFonts w:ascii="Arial" w:hAnsi="Arial" w:cs="Arial"/>
                <w:bCs/>
                <w:sz w:val="24"/>
                <w:szCs w:val="24"/>
                <w:vertAlign w:val="superscript"/>
                <w:lang w:val="en-US"/>
              </w:rPr>
              <w:t xml:space="preserve"> </w:t>
            </w:r>
          </w:p>
        </w:tc>
        <w:tc>
          <w:tcPr>
            <w:tcW w:w="1078" w:type="dxa"/>
          </w:tcPr>
          <w:p w14:paraId="3D7BA1DC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  <w:t>-0.36</w:t>
            </w:r>
          </w:p>
        </w:tc>
        <w:tc>
          <w:tcPr>
            <w:tcW w:w="1186" w:type="dxa"/>
          </w:tcPr>
          <w:p w14:paraId="4AFD54E8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  <w:t>0.02</w:t>
            </w:r>
          </w:p>
        </w:tc>
        <w:tc>
          <w:tcPr>
            <w:tcW w:w="1065" w:type="dxa"/>
          </w:tcPr>
          <w:p w14:paraId="73AF15E7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-0.02</w:t>
            </w:r>
          </w:p>
        </w:tc>
        <w:tc>
          <w:tcPr>
            <w:tcW w:w="1083" w:type="dxa"/>
            <w:shd w:val="clear" w:color="auto" w:fill="auto"/>
          </w:tcPr>
          <w:p w14:paraId="1EE84604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0.9</w:t>
            </w:r>
          </w:p>
        </w:tc>
        <w:tc>
          <w:tcPr>
            <w:tcW w:w="1042" w:type="dxa"/>
          </w:tcPr>
          <w:p w14:paraId="4FD2CE1C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  <w:t>-0.34</w:t>
            </w:r>
          </w:p>
        </w:tc>
        <w:tc>
          <w:tcPr>
            <w:tcW w:w="1042" w:type="dxa"/>
          </w:tcPr>
          <w:p w14:paraId="6539ED0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  <w:t>0.02</w:t>
            </w:r>
          </w:p>
        </w:tc>
      </w:tr>
      <w:tr w:rsidR="008E4C6E" w:rsidRPr="008E4C6E" w14:paraId="742AE206" w14:textId="77777777" w:rsidTr="00BA3E68">
        <w:tc>
          <w:tcPr>
            <w:tcW w:w="2520" w:type="dxa"/>
          </w:tcPr>
          <w:p w14:paraId="0DCF0629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Fat mass</w:t>
            </w:r>
          </w:p>
        </w:tc>
        <w:tc>
          <w:tcPr>
            <w:tcW w:w="1078" w:type="dxa"/>
          </w:tcPr>
          <w:p w14:paraId="5A2C0B77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-0.27</w:t>
            </w:r>
          </w:p>
        </w:tc>
        <w:tc>
          <w:tcPr>
            <w:tcW w:w="1186" w:type="dxa"/>
          </w:tcPr>
          <w:p w14:paraId="66C0B363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0.07</w:t>
            </w:r>
          </w:p>
        </w:tc>
        <w:tc>
          <w:tcPr>
            <w:tcW w:w="1065" w:type="dxa"/>
          </w:tcPr>
          <w:p w14:paraId="09AED108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0.08</w:t>
            </w:r>
          </w:p>
        </w:tc>
        <w:tc>
          <w:tcPr>
            <w:tcW w:w="1083" w:type="dxa"/>
          </w:tcPr>
          <w:p w14:paraId="1295E13F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0.6</w:t>
            </w:r>
          </w:p>
        </w:tc>
        <w:tc>
          <w:tcPr>
            <w:tcW w:w="1042" w:type="dxa"/>
          </w:tcPr>
          <w:p w14:paraId="1AEEF05A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-0.19</w:t>
            </w:r>
          </w:p>
        </w:tc>
        <w:tc>
          <w:tcPr>
            <w:tcW w:w="1042" w:type="dxa"/>
          </w:tcPr>
          <w:p w14:paraId="5B876497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0.2</w:t>
            </w:r>
          </w:p>
        </w:tc>
      </w:tr>
      <w:tr w:rsidR="008E4C6E" w:rsidRPr="008E4C6E" w14:paraId="202318E5" w14:textId="77777777" w:rsidTr="00BA3E68">
        <w:tc>
          <w:tcPr>
            <w:tcW w:w="2520" w:type="dxa"/>
          </w:tcPr>
          <w:p w14:paraId="2C2DF2F9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Total body water</w:t>
            </w:r>
          </w:p>
        </w:tc>
        <w:tc>
          <w:tcPr>
            <w:tcW w:w="1078" w:type="dxa"/>
          </w:tcPr>
          <w:p w14:paraId="79CEF86B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-0.2</w:t>
            </w:r>
          </w:p>
        </w:tc>
        <w:tc>
          <w:tcPr>
            <w:tcW w:w="1186" w:type="dxa"/>
          </w:tcPr>
          <w:p w14:paraId="141D2965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0.1</w:t>
            </w:r>
          </w:p>
        </w:tc>
        <w:tc>
          <w:tcPr>
            <w:tcW w:w="1065" w:type="dxa"/>
          </w:tcPr>
          <w:p w14:paraId="3DC9B95F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0.06</w:t>
            </w:r>
          </w:p>
        </w:tc>
        <w:tc>
          <w:tcPr>
            <w:tcW w:w="1083" w:type="dxa"/>
          </w:tcPr>
          <w:p w14:paraId="7ED93565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0.6</w:t>
            </w:r>
          </w:p>
        </w:tc>
        <w:tc>
          <w:tcPr>
            <w:tcW w:w="1042" w:type="dxa"/>
          </w:tcPr>
          <w:p w14:paraId="6DE25342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-0.08</w:t>
            </w:r>
          </w:p>
        </w:tc>
        <w:tc>
          <w:tcPr>
            <w:tcW w:w="1042" w:type="dxa"/>
          </w:tcPr>
          <w:p w14:paraId="1EA0F6A7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0.6</w:t>
            </w:r>
          </w:p>
        </w:tc>
      </w:tr>
      <w:tr w:rsidR="008E4C6E" w:rsidRPr="008E4C6E" w14:paraId="5C606894" w14:textId="77777777" w:rsidTr="00BA3E68">
        <w:tc>
          <w:tcPr>
            <w:tcW w:w="2520" w:type="dxa"/>
            <w:shd w:val="clear" w:color="auto" w:fill="auto"/>
          </w:tcPr>
          <w:p w14:paraId="7D7ED3D1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ECW/ICW </w:t>
            </w:r>
            <w:r w:rsidRPr="008E4C6E">
              <w:rPr>
                <w:rFonts w:ascii="Arial" w:hAnsi="Arial" w:cs="Arial"/>
                <w:bCs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078" w:type="dxa"/>
            <w:shd w:val="clear" w:color="auto" w:fill="auto"/>
          </w:tcPr>
          <w:p w14:paraId="0590F5D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-0.07</w:t>
            </w:r>
          </w:p>
        </w:tc>
        <w:tc>
          <w:tcPr>
            <w:tcW w:w="1186" w:type="dxa"/>
          </w:tcPr>
          <w:p w14:paraId="2533BE6D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0.6</w:t>
            </w:r>
          </w:p>
        </w:tc>
        <w:tc>
          <w:tcPr>
            <w:tcW w:w="1065" w:type="dxa"/>
          </w:tcPr>
          <w:p w14:paraId="4D1D3177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-0.13</w:t>
            </w:r>
          </w:p>
        </w:tc>
        <w:tc>
          <w:tcPr>
            <w:tcW w:w="1083" w:type="dxa"/>
          </w:tcPr>
          <w:p w14:paraId="73FF823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0.4</w:t>
            </w:r>
          </w:p>
        </w:tc>
        <w:tc>
          <w:tcPr>
            <w:tcW w:w="1042" w:type="dxa"/>
          </w:tcPr>
          <w:p w14:paraId="2C33459C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-0.06</w:t>
            </w:r>
          </w:p>
        </w:tc>
        <w:tc>
          <w:tcPr>
            <w:tcW w:w="1042" w:type="dxa"/>
          </w:tcPr>
          <w:p w14:paraId="46022C0A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0.7</w:t>
            </w:r>
          </w:p>
        </w:tc>
      </w:tr>
      <w:tr w:rsidR="008E4C6E" w:rsidRPr="008E4C6E" w14:paraId="77F95B56" w14:textId="77777777" w:rsidTr="00BA3E68">
        <w:tc>
          <w:tcPr>
            <w:tcW w:w="2520" w:type="dxa"/>
            <w:shd w:val="clear" w:color="auto" w:fill="auto"/>
          </w:tcPr>
          <w:p w14:paraId="7998D3A6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BCM</w:t>
            </w:r>
          </w:p>
        </w:tc>
        <w:tc>
          <w:tcPr>
            <w:tcW w:w="1078" w:type="dxa"/>
            <w:shd w:val="clear" w:color="auto" w:fill="auto"/>
          </w:tcPr>
          <w:p w14:paraId="76FC77FE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-0.15</w:t>
            </w:r>
          </w:p>
        </w:tc>
        <w:tc>
          <w:tcPr>
            <w:tcW w:w="1186" w:type="dxa"/>
          </w:tcPr>
          <w:p w14:paraId="4E9452AB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0.3</w:t>
            </w:r>
          </w:p>
        </w:tc>
        <w:tc>
          <w:tcPr>
            <w:tcW w:w="1065" w:type="dxa"/>
          </w:tcPr>
          <w:p w14:paraId="2B344CA7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  <w:t>0.3</w:t>
            </w:r>
          </w:p>
        </w:tc>
        <w:tc>
          <w:tcPr>
            <w:tcW w:w="1083" w:type="dxa"/>
          </w:tcPr>
          <w:p w14:paraId="106D770A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  <w:t>0.03</w:t>
            </w:r>
          </w:p>
        </w:tc>
        <w:tc>
          <w:tcPr>
            <w:tcW w:w="1042" w:type="dxa"/>
          </w:tcPr>
          <w:p w14:paraId="527C8257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0.03</w:t>
            </w:r>
          </w:p>
        </w:tc>
        <w:tc>
          <w:tcPr>
            <w:tcW w:w="1042" w:type="dxa"/>
          </w:tcPr>
          <w:p w14:paraId="0DA116EE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0.8</w:t>
            </w:r>
          </w:p>
        </w:tc>
      </w:tr>
      <w:tr w:rsidR="008E4C6E" w:rsidRPr="008E4C6E" w14:paraId="0E641708" w14:textId="77777777" w:rsidTr="00BA3E68">
        <w:tc>
          <w:tcPr>
            <w:tcW w:w="2520" w:type="dxa"/>
          </w:tcPr>
          <w:p w14:paraId="3431D8E5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Phase angle</w:t>
            </w:r>
            <w:r w:rsidRPr="008E4C6E">
              <w:rPr>
                <w:rFonts w:ascii="Arial" w:hAnsi="Arial" w:cs="Arial"/>
                <w:bCs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  </w:t>
            </w:r>
          </w:p>
        </w:tc>
        <w:tc>
          <w:tcPr>
            <w:tcW w:w="1078" w:type="dxa"/>
          </w:tcPr>
          <w:p w14:paraId="775A9D55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-0.22</w:t>
            </w:r>
          </w:p>
        </w:tc>
        <w:tc>
          <w:tcPr>
            <w:tcW w:w="1186" w:type="dxa"/>
          </w:tcPr>
          <w:p w14:paraId="6A52C568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0.1</w:t>
            </w:r>
          </w:p>
        </w:tc>
        <w:tc>
          <w:tcPr>
            <w:tcW w:w="1065" w:type="dxa"/>
          </w:tcPr>
          <w:p w14:paraId="046C069E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0.23</w:t>
            </w:r>
          </w:p>
        </w:tc>
        <w:tc>
          <w:tcPr>
            <w:tcW w:w="1083" w:type="dxa"/>
          </w:tcPr>
          <w:p w14:paraId="3F469B1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0.1</w:t>
            </w:r>
          </w:p>
        </w:tc>
        <w:tc>
          <w:tcPr>
            <w:tcW w:w="1042" w:type="dxa"/>
          </w:tcPr>
          <w:p w14:paraId="12B883F8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-0.003</w:t>
            </w:r>
          </w:p>
        </w:tc>
        <w:tc>
          <w:tcPr>
            <w:tcW w:w="1042" w:type="dxa"/>
          </w:tcPr>
          <w:p w14:paraId="4BAB86ED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0.9</w:t>
            </w:r>
          </w:p>
        </w:tc>
      </w:tr>
      <w:tr w:rsidR="008E4C6E" w:rsidRPr="008E4C6E" w14:paraId="0DBA7460" w14:textId="77777777" w:rsidTr="00BA3E68">
        <w:tc>
          <w:tcPr>
            <w:tcW w:w="2520" w:type="dxa"/>
          </w:tcPr>
          <w:p w14:paraId="30D434B8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SMI</w:t>
            </w:r>
          </w:p>
        </w:tc>
        <w:tc>
          <w:tcPr>
            <w:tcW w:w="1078" w:type="dxa"/>
          </w:tcPr>
          <w:p w14:paraId="57F75421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-0.05</w:t>
            </w:r>
          </w:p>
        </w:tc>
        <w:tc>
          <w:tcPr>
            <w:tcW w:w="1186" w:type="dxa"/>
          </w:tcPr>
          <w:p w14:paraId="4663554C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0.8</w:t>
            </w:r>
          </w:p>
        </w:tc>
        <w:tc>
          <w:tcPr>
            <w:tcW w:w="1065" w:type="dxa"/>
          </w:tcPr>
          <w:p w14:paraId="6BCC203F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-0.05</w:t>
            </w:r>
          </w:p>
        </w:tc>
        <w:tc>
          <w:tcPr>
            <w:tcW w:w="1083" w:type="dxa"/>
          </w:tcPr>
          <w:p w14:paraId="10FDF059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0.7</w:t>
            </w:r>
          </w:p>
        </w:tc>
        <w:tc>
          <w:tcPr>
            <w:tcW w:w="1042" w:type="dxa"/>
          </w:tcPr>
          <w:p w14:paraId="78FA49B0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0.04</w:t>
            </w:r>
          </w:p>
        </w:tc>
        <w:tc>
          <w:tcPr>
            <w:tcW w:w="1042" w:type="dxa"/>
          </w:tcPr>
          <w:p w14:paraId="34E9F074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0.8</w:t>
            </w:r>
          </w:p>
        </w:tc>
      </w:tr>
      <w:tr w:rsidR="008E4C6E" w:rsidRPr="008E4C6E" w14:paraId="76984EE9" w14:textId="77777777" w:rsidTr="00BA3E68">
        <w:tc>
          <w:tcPr>
            <w:tcW w:w="2520" w:type="dxa"/>
          </w:tcPr>
          <w:p w14:paraId="450F3F5F" w14:textId="77777777" w:rsidR="008E4C6E" w:rsidRPr="008E4C6E" w:rsidRDefault="008E4C6E" w:rsidP="00BA3E6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</w:tcPr>
          <w:p w14:paraId="74FEF7B3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1186" w:type="dxa"/>
          </w:tcPr>
          <w:p w14:paraId="7471863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1065" w:type="dxa"/>
          </w:tcPr>
          <w:p w14:paraId="4236ACF2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1083" w:type="dxa"/>
          </w:tcPr>
          <w:p w14:paraId="469585F9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1042" w:type="dxa"/>
          </w:tcPr>
          <w:p w14:paraId="714174ED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1042" w:type="dxa"/>
          </w:tcPr>
          <w:p w14:paraId="772F8F45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</w:tr>
      <w:tr w:rsidR="008E4C6E" w:rsidRPr="008E4C6E" w14:paraId="3420745C" w14:textId="77777777" w:rsidTr="00BA3E68">
        <w:tc>
          <w:tcPr>
            <w:tcW w:w="3598" w:type="dxa"/>
            <w:gridSpan w:val="2"/>
          </w:tcPr>
          <w:p w14:paraId="4C1842CB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Laboratory </w:t>
            </w:r>
            <w:proofErr w:type="spellStart"/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parameters</w:t>
            </w:r>
            <w:proofErr w:type="spellEnd"/>
          </w:p>
        </w:tc>
        <w:tc>
          <w:tcPr>
            <w:tcW w:w="1186" w:type="dxa"/>
          </w:tcPr>
          <w:p w14:paraId="59C75337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</w:p>
        </w:tc>
        <w:tc>
          <w:tcPr>
            <w:tcW w:w="1065" w:type="dxa"/>
          </w:tcPr>
          <w:p w14:paraId="4ED04D48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</w:p>
        </w:tc>
        <w:tc>
          <w:tcPr>
            <w:tcW w:w="1083" w:type="dxa"/>
          </w:tcPr>
          <w:p w14:paraId="28319701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</w:p>
        </w:tc>
        <w:tc>
          <w:tcPr>
            <w:tcW w:w="1042" w:type="dxa"/>
          </w:tcPr>
          <w:p w14:paraId="117ABEA8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</w:p>
        </w:tc>
        <w:tc>
          <w:tcPr>
            <w:tcW w:w="1042" w:type="dxa"/>
          </w:tcPr>
          <w:p w14:paraId="2CF0FCD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</w:p>
        </w:tc>
      </w:tr>
      <w:tr w:rsidR="008E4C6E" w:rsidRPr="008E4C6E" w14:paraId="218E17D4" w14:textId="77777777" w:rsidTr="00BA3E68">
        <w:tc>
          <w:tcPr>
            <w:tcW w:w="2520" w:type="dxa"/>
          </w:tcPr>
          <w:p w14:paraId="5C1CC65C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proofErr w:type="spellStart"/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eGFR</w:t>
            </w:r>
            <w:proofErr w:type="spellEnd"/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078" w:type="dxa"/>
          </w:tcPr>
          <w:p w14:paraId="56F2A890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0.07</w:t>
            </w:r>
          </w:p>
        </w:tc>
        <w:tc>
          <w:tcPr>
            <w:tcW w:w="1186" w:type="dxa"/>
          </w:tcPr>
          <w:p w14:paraId="363980CB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0.6</w:t>
            </w:r>
          </w:p>
        </w:tc>
        <w:tc>
          <w:tcPr>
            <w:tcW w:w="1065" w:type="dxa"/>
          </w:tcPr>
          <w:p w14:paraId="570EB579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0.14</w:t>
            </w:r>
          </w:p>
        </w:tc>
        <w:tc>
          <w:tcPr>
            <w:tcW w:w="1083" w:type="dxa"/>
          </w:tcPr>
          <w:p w14:paraId="6A54D8F8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0.3</w:t>
            </w:r>
          </w:p>
        </w:tc>
        <w:tc>
          <w:tcPr>
            <w:tcW w:w="1042" w:type="dxa"/>
          </w:tcPr>
          <w:p w14:paraId="54147F27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0.03</w:t>
            </w:r>
          </w:p>
        </w:tc>
        <w:tc>
          <w:tcPr>
            <w:tcW w:w="1042" w:type="dxa"/>
          </w:tcPr>
          <w:p w14:paraId="315EEBF0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0.8</w:t>
            </w:r>
          </w:p>
        </w:tc>
      </w:tr>
      <w:tr w:rsidR="008E4C6E" w:rsidRPr="008E4C6E" w14:paraId="55D9A75E" w14:textId="77777777" w:rsidTr="00BA3E68">
        <w:tc>
          <w:tcPr>
            <w:tcW w:w="2520" w:type="dxa"/>
          </w:tcPr>
          <w:p w14:paraId="6334D7FC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CRP </w:t>
            </w:r>
          </w:p>
        </w:tc>
        <w:tc>
          <w:tcPr>
            <w:tcW w:w="1078" w:type="dxa"/>
          </w:tcPr>
          <w:p w14:paraId="7D4ED2AF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  <w:t>0.38</w:t>
            </w:r>
          </w:p>
        </w:tc>
        <w:tc>
          <w:tcPr>
            <w:tcW w:w="1186" w:type="dxa"/>
          </w:tcPr>
          <w:p w14:paraId="53F5723E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  <w:t>0.009</w:t>
            </w:r>
          </w:p>
        </w:tc>
        <w:tc>
          <w:tcPr>
            <w:tcW w:w="1065" w:type="dxa"/>
          </w:tcPr>
          <w:p w14:paraId="0A2C994E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-0.1</w:t>
            </w:r>
          </w:p>
        </w:tc>
        <w:tc>
          <w:tcPr>
            <w:tcW w:w="1083" w:type="dxa"/>
          </w:tcPr>
          <w:p w14:paraId="6C020493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0.5</w:t>
            </w:r>
          </w:p>
        </w:tc>
        <w:tc>
          <w:tcPr>
            <w:tcW w:w="1042" w:type="dxa"/>
          </w:tcPr>
          <w:p w14:paraId="247660EF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0.13</w:t>
            </w:r>
          </w:p>
        </w:tc>
        <w:tc>
          <w:tcPr>
            <w:tcW w:w="1042" w:type="dxa"/>
          </w:tcPr>
          <w:p w14:paraId="6C716918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0.4</w:t>
            </w:r>
          </w:p>
        </w:tc>
      </w:tr>
      <w:tr w:rsidR="008E4C6E" w:rsidRPr="008E4C6E" w14:paraId="302B7E8C" w14:textId="77777777" w:rsidTr="00BA3E68">
        <w:tc>
          <w:tcPr>
            <w:tcW w:w="2520" w:type="dxa"/>
          </w:tcPr>
          <w:p w14:paraId="19F69F7C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Albumin</w:t>
            </w:r>
          </w:p>
        </w:tc>
        <w:tc>
          <w:tcPr>
            <w:tcW w:w="1078" w:type="dxa"/>
          </w:tcPr>
          <w:p w14:paraId="255125D3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  <w:t>-0.42</w:t>
            </w:r>
          </w:p>
        </w:tc>
        <w:tc>
          <w:tcPr>
            <w:tcW w:w="1186" w:type="dxa"/>
          </w:tcPr>
          <w:p w14:paraId="3524D7F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  <w:t>0.004</w:t>
            </w:r>
          </w:p>
        </w:tc>
        <w:tc>
          <w:tcPr>
            <w:tcW w:w="1065" w:type="dxa"/>
          </w:tcPr>
          <w:p w14:paraId="617DB6B5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0.19</w:t>
            </w:r>
          </w:p>
        </w:tc>
        <w:tc>
          <w:tcPr>
            <w:tcW w:w="1083" w:type="dxa"/>
          </w:tcPr>
          <w:p w14:paraId="2ED71C64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0.2</w:t>
            </w:r>
          </w:p>
        </w:tc>
        <w:tc>
          <w:tcPr>
            <w:tcW w:w="1042" w:type="dxa"/>
          </w:tcPr>
          <w:p w14:paraId="0D68EB9E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-0.18</w:t>
            </w:r>
          </w:p>
        </w:tc>
        <w:tc>
          <w:tcPr>
            <w:tcW w:w="1042" w:type="dxa"/>
          </w:tcPr>
          <w:p w14:paraId="0D23C439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0.2</w:t>
            </w:r>
          </w:p>
        </w:tc>
      </w:tr>
      <w:tr w:rsidR="008E4C6E" w:rsidRPr="008E4C6E" w14:paraId="6732C283" w14:textId="77777777" w:rsidTr="00BA3E68">
        <w:tc>
          <w:tcPr>
            <w:tcW w:w="2520" w:type="dxa"/>
          </w:tcPr>
          <w:p w14:paraId="0FA29169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Cholinesterase</w:t>
            </w:r>
          </w:p>
        </w:tc>
        <w:tc>
          <w:tcPr>
            <w:tcW w:w="1078" w:type="dxa"/>
          </w:tcPr>
          <w:p w14:paraId="6AB126BC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  <w:t>-0.38</w:t>
            </w:r>
          </w:p>
        </w:tc>
        <w:tc>
          <w:tcPr>
            <w:tcW w:w="1186" w:type="dxa"/>
          </w:tcPr>
          <w:p w14:paraId="2927DFFA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  <w:t>0.009</w:t>
            </w:r>
          </w:p>
        </w:tc>
        <w:tc>
          <w:tcPr>
            <w:tcW w:w="1065" w:type="dxa"/>
          </w:tcPr>
          <w:p w14:paraId="79C83FF3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0.3</w:t>
            </w:r>
          </w:p>
        </w:tc>
        <w:tc>
          <w:tcPr>
            <w:tcW w:w="1083" w:type="dxa"/>
          </w:tcPr>
          <w:p w14:paraId="124A4E15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0.08</w:t>
            </w:r>
          </w:p>
        </w:tc>
        <w:tc>
          <w:tcPr>
            <w:tcW w:w="1042" w:type="dxa"/>
          </w:tcPr>
          <w:p w14:paraId="47A23865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-0.23</w:t>
            </w:r>
          </w:p>
        </w:tc>
        <w:tc>
          <w:tcPr>
            <w:tcW w:w="1042" w:type="dxa"/>
          </w:tcPr>
          <w:p w14:paraId="355A6072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0.1</w:t>
            </w:r>
          </w:p>
        </w:tc>
      </w:tr>
      <w:tr w:rsidR="008E4C6E" w:rsidRPr="008E4C6E" w14:paraId="72C671AC" w14:textId="77777777" w:rsidTr="00BA3E68">
        <w:tc>
          <w:tcPr>
            <w:tcW w:w="2520" w:type="dxa"/>
          </w:tcPr>
          <w:p w14:paraId="215D1846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ALP</w:t>
            </w:r>
          </w:p>
        </w:tc>
        <w:tc>
          <w:tcPr>
            <w:tcW w:w="1078" w:type="dxa"/>
          </w:tcPr>
          <w:p w14:paraId="0B78F280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0.2</w:t>
            </w:r>
          </w:p>
        </w:tc>
        <w:tc>
          <w:tcPr>
            <w:tcW w:w="1186" w:type="dxa"/>
          </w:tcPr>
          <w:p w14:paraId="39FBCD6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0.15</w:t>
            </w:r>
          </w:p>
        </w:tc>
        <w:tc>
          <w:tcPr>
            <w:tcW w:w="1065" w:type="dxa"/>
          </w:tcPr>
          <w:p w14:paraId="0C03A50A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0.06</w:t>
            </w:r>
          </w:p>
        </w:tc>
        <w:tc>
          <w:tcPr>
            <w:tcW w:w="1083" w:type="dxa"/>
          </w:tcPr>
          <w:p w14:paraId="02DF2217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0.7</w:t>
            </w:r>
          </w:p>
        </w:tc>
        <w:tc>
          <w:tcPr>
            <w:tcW w:w="1042" w:type="dxa"/>
          </w:tcPr>
          <w:p w14:paraId="452B7B5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0.15</w:t>
            </w:r>
          </w:p>
        </w:tc>
        <w:tc>
          <w:tcPr>
            <w:tcW w:w="1042" w:type="dxa"/>
          </w:tcPr>
          <w:p w14:paraId="302767D0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0.3</w:t>
            </w:r>
          </w:p>
        </w:tc>
      </w:tr>
      <w:tr w:rsidR="008E4C6E" w:rsidRPr="008E4C6E" w14:paraId="31BD5FEC" w14:textId="77777777" w:rsidTr="00BA3E68">
        <w:tc>
          <w:tcPr>
            <w:tcW w:w="2520" w:type="dxa"/>
          </w:tcPr>
          <w:p w14:paraId="4203CEE4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GGT</w:t>
            </w:r>
          </w:p>
        </w:tc>
        <w:tc>
          <w:tcPr>
            <w:tcW w:w="1078" w:type="dxa"/>
          </w:tcPr>
          <w:p w14:paraId="2724E0F7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0.4</w:t>
            </w:r>
          </w:p>
        </w:tc>
        <w:tc>
          <w:tcPr>
            <w:tcW w:w="1186" w:type="dxa"/>
          </w:tcPr>
          <w:p w14:paraId="4CD718EE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0.05</w:t>
            </w:r>
          </w:p>
        </w:tc>
        <w:tc>
          <w:tcPr>
            <w:tcW w:w="1065" w:type="dxa"/>
          </w:tcPr>
          <w:p w14:paraId="72E43AF3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-0.1</w:t>
            </w:r>
          </w:p>
        </w:tc>
        <w:tc>
          <w:tcPr>
            <w:tcW w:w="1083" w:type="dxa"/>
          </w:tcPr>
          <w:p w14:paraId="38B669F9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0.4</w:t>
            </w:r>
          </w:p>
        </w:tc>
        <w:tc>
          <w:tcPr>
            <w:tcW w:w="1042" w:type="dxa"/>
          </w:tcPr>
          <w:p w14:paraId="490C4C4C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0.07</w:t>
            </w:r>
          </w:p>
        </w:tc>
        <w:tc>
          <w:tcPr>
            <w:tcW w:w="1042" w:type="dxa"/>
          </w:tcPr>
          <w:p w14:paraId="77D7ED73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0.6</w:t>
            </w:r>
          </w:p>
        </w:tc>
      </w:tr>
      <w:tr w:rsidR="008E4C6E" w:rsidRPr="008E4C6E" w14:paraId="161EB9B1" w14:textId="77777777" w:rsidTr="00BA3E68">
        <w:tc>
          <w:tcPr>
            <w:tcW w:w="2520" w:type="dxa"/>
          </w:tcPr>
          <w:p w14:paraId="4915A00C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Hemoglobin</w:t>
            </w:r>
          </w:p>
        </w:tc>
        <w:tc>
          <w:tcPr>
            <w:tcW w:w="1078" w:type="dxa"/>
          </w:tcPr>
          <w:p w14:paraId="5DA9D8DB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-0.29</w:t>
            </w:r>
          </w:p>
        </w:tc>
        <w:tc>
          <w:tcPr>
            <w:tcW w:w="1186" w:type="dxa"/>
          </w:tcPr>
          <w:p w14:paraId="57F123FF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0.05</w:t>
            </w:r>
          </w:p>
        </w:tc>
        <w:tc>
          <w:tcPr>
            <w:tcW w:w="1065" w:type="dxa"/>
          </w:tcPr>
          <w:p w14:paraId="58FED0B1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0.1</w:t>
            </w:r>
          </w:p>
        </w:tc>
        <w:tc>
          <w:tcPr>
            <w:tcW w:w="1083" w:type="dxa"/>
          </w:tcPr>
          <w:p w14:paraId="4298F51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0.5</w:t>
            </w:r>
          </w:p>
        </w:tc>
        <w:tc>
          <w:tcPr>
            <w:tcW w:w="1042" w:type="dxa"/>
          </w:tcPr>
          <w:p w14:paraId="00FF1E38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  <w:t>-0.34</w:t>
            </w:r>
          </w:p>
        </w:tc>
        <w:tc>
          <w:tcPr>
            <w:tcW w:w="1042" w:type="dxa"/>
          </w:tcPr>
          <w:p w14:paraId="5636F9EC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i/>
                <w:iCs/>
                <w:sz w:val="24"/>
                <w:szCs w:val="24"/>
                <w:lang w:val="en-US"/>
              </w:rPr>
              <w:t>0.02</w:t>
            </w:r>
          </w:p>
        </w:tc>
      </w:tr>
      <w:tr w:rsidR="008E4C6E" w:rsidRPr="008E4C6E" w14:paraId="08EEA4AD" w14:textId="77777777" w:rsidTr="00BA3E68">
        <w:tc>
          <w:tcPr>
            <w:tcW w:w="2520" w:type="dxa"/>
          </w:tcPr>
          <w:p w14:paraId="33C669E8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proofErr w:type="spellStart"/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Lymphocytes</w:t>
            </w:r>
            <w:proofErr w:type="spellEnd"/>
          </w:p>
        </w:tc>
        <w:tc>
          <w:tcPr>
            <w:tcW w:w="1078" w:type="dxa"/>
          </w:tcPr>
          <w:p w14:paraId="5DD9C25F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-0.09</w:t>
            </w:r>
          </w:p>
        </w:tc>
        <w:tc>
          <w:tcPr>
            <w:tcW w:w="1186" w:type="dxa"/>
          </w:tcPr>
          <w:p w14:paraId="06028F3B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0.5</w:t>
            </w:r>
          </w:p>
        </w:tc>
        <w:tc>
          <w:tcPr>
            <w:tcW w:w="1065" w:type="dxa"/>
          </w:tcPr>
          <w:p w14:paraId="2B3D804F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0.1</w:t>
            </w:r>
          </w:p>
        </w:tc>
        <w:tc>
          <w:tcPr>
            <w:tcW w:w="1083" w:type="dxa"/>
          </w:tcPr>
          <w:p w14:paraId="7170212D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0.3</w:t>
            </w:r>
          </w:p>
        </w:tc>
        <w:tc>
          <w:tcPr>
            <w:tcW w:w="1042" w:type="dxa"/>
          </w:tcPr>
          <w:p w14:paraId="75B5AA50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-0.18</w:t>
            </w:r>
          </w:p>
        </w:tc>
        <w:tc>
          <w:tcPr>
            <w:tcW w:w="1042" w:type="dxa"/>
          </w:tcPr>
          <w:p w14:paraId="5553BFB7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0.2</w:t>
            </w:r>
          </w:p>
        </w:tc>
      </w:tr>
      <w:tr w:rsidR="008E4C6E" w:rsidRPr="008E4C6E" w14:paraId="5002C9AE" w14:textId="77777777" w:rsidTr="00BA3E68">
        <w:tc>
          <w:tcPr>
            <w:tcW w:w="2520" w:type="dxa"/>
          </w:tcPr>
          <w:p w14:paraId="4630487B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</w:p>
        </w:tc>
        <w:tc>
          <w:tcPr>
            <w:tcW w:w="1078" w:type="dxa"/>
          </w:tcPr>
          <w:p w14:paraId="45596309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</w:p>
        </w:tc>
        <w:tc>
          <w:tcPr>
            <w:tcW w:w="1186" w:type="dxa"/>
          </w:tcPr>
          <w:p w14:paraId="11392DA2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</w:p>
        </w:tc>
        <w:tc>
          <w:tcPr>
            <w:tcW w:w="1065" w:type="dxa"/>
          </w:tcPr>
          <w:p w14:paraId="59985FC4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</w:p>
        </w:tc>
        <w:tc>
          <w:tcPr>
            <w:tcW w:w="1083" w:type="dxa"/>
          </w:tcPr>
          <w:p w14:paraId="459EB9B8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</w:p>
        </w:tc>
        <w:tc>
          <w:tcPr>
            <w:tcW w:w="1042" w:type="dxa"/>
          </w:tcPr>
          <w:p w14:paraId="7547A7AD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</w:p>
        </w:tc>
        <w:tc>
          <w:tcPr>
            <w:tcW w:w="1042" w:type="dxa"/>
          </w:tcPr>
          <w:p w14:paraId="58F87DE6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</w:p>
        </w:tc>
      </w:tr>
      <w:tr w:rsidR="008E4C6E" w:rsidRPr="008E4C6E" w14:paraId="77E8016B" w14:textId="77777777" w:rsidTr="00BA3E68">
        <w:tc>
          <w:tcPr>
            <w:tcW w:w="5849" w:type="dxa"/>
            <w:gridSpan w:val="4"/>
          </w:tcPr>
          <w:p w14:paraId="15FFEBFC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proofErr w:type="spellStart"/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Bone</w:t>
            </w:r>
            <w:proofErr w:type="spellEnd"/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metabolism</w:t>
            </w:r>
            <w:proofErr w:type="spellEnd"/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E4C6E">
              <w:rPr>
                <w:rFonts w:ascii="Arial" w:hAnsi="Arial" w:cs="Arial"/>
                <w:b/>
                <w:sz w:val="24"/>
                <w:szCs w:val="24"/>
                <w:lang w:val="de-DE"/>
              </w:rPr>
              <w:t>parameters</w:t>
            </w:r>
            <w:proofErr w:type="spellEnd"/>
          </w:p>
        </w:tc>
        <w:tc>
          <w:tcPr>
            <w:tcW w:w="1083" w:type="dxa"/>
          </w:tcPr>
          <w:p w14:paraId="160CD8DF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</w:p>
        </w:tc>
        <w:tc>
          <w:tcPr>
            <w:tcW w:w="1042" w:type="dxa"/>
          </w:tcPr>
          <w:p w14:paraId="05E8B0F1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</w:p>
        </w:tc>
        <w:tc>
          <w:tcPr>
            <w:tcW w:w="1042" w:type="dxa"/>
          </w:tcPr>
          <w:p w14:paraId="4AD8BD6E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</w:p>
        </w:tc>
      </w:tr>
      <w:tr w:rsidR="008E4C6E" w:rsidRPr="008E4C6E" w14:paraId="514876B5" w14:textId="77777777" w:rsidTr="00BA3E68">
        <w:tc>
          <w:tcPr>
            <w:tcW w:w="2520" w:type="dxa"/>
          </w:tcPr>
          <w:p w14:paraId="1A8B6B9F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PTH </w:t>
            </w:r>
          </w:p>
        </w:tc>
        <w:tc>
          <w:tcPr>
            <w:tcW w:w="1078" w:type="dxa"/>
          </w:tcPr>
          <w:p w14:paraId="71AC6F14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-0.07</w:t>
            </w:r>
          </w:p>
        </w:tc>
        <w:tc>
          <w:tcPr>
            <w:tcW w:w="1186" w:type="dxa"/>
          </w:tcPr>
          <w:p w14:paraId="7F2E3491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0.6</w:t>
            </w:r>
          </w:p>
        </w:tc>
        <w:tc>
          <w:tcPr>
            <w:tcW w:w="1065" w:type="dxa"/>
          </w:tcPr>
          <w:p w14:paraId="2AA3AADE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0.07</w:t>
            </w:r>
          </w:p>
        </w:tc>
        <w:tc>
          <w:tcPr>
            <w:tcW w:w="1083" w:type="dxa"/>
          </w:tcPr>
          <w:p w14:paraId="63DEDACB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0.6</w:t>
            </w:r>
          </w:p>
        </w:tc>
        <w:tc>
          <w:tcPr>
            <w:tcW w:w="1042" w:type="dxa"/>
          </w:tcPr>
          <w:p w14:paraId="777C76E8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-0.11</w:t>
            </w:r>
          </w:p>
        </w:tc>
        <w:tc>
          <w:tcPr>
            <w:tcW w:w="1042" w:type="dxa"/>
          </w:tcPr>
          <w:p w14:paraId="7CEAA853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0.5</w:t>
            </w:r>
          </w:p>
        </w:tc>
      </w:tr>
      <w:tr w:rsidR="008E4C6E" w:rsidRPr="008E4C6E" w14:paraId="41E22B07" w14:textId="77777777" w:rsidTr="00BA3E68">
        <w:tc>
          <w:tcPr>
            <w:tcW w:w="2520" w:type="dxa"/>
          </w:tcPr>
          <w:p w14:paraId="63FECFA6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25(OH)D  </w:t>
            </w:r>
          </w:p>
        </w:tc>
        <w:tc>
          <w:tcPr>
            <w:tcW w:w="1078" w:type="dxa"/>
          </w:tcPr>
          <w:p w14:paraId="41710199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-0.06</w:t>
            </w:r>
          </w:p>
        </w:tc>
        <w:tc>
          <w:tcPr>
            <w:tcW w:w="1186" w:type="dxa"/>
          </w:tcPr>
          <w:p w14:paraId="275732CF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0.6</w:t>
            </w:r>
          </w:p>
        </w:tc>
        <w:tc>
          <w:tcPr>
            <w:tcW w:w="1065" w:type="dxa"/>
          </w:tcPr>
          <w:p w14:paraId="5744FC13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0.17</w:t>
            </w:r>
          </w:p>
        </w:tc>
        <w:tc>
          <w:tcPr>
            <w:tcW w:w="1083" w:type="dxa"/>
          </w:tcPr>
          <w:p w14:paraId="0C874CAE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0.3</w:t>
            </w:r>
          </w:p>
        </w:tc>
        <w:tc>
          <w:tcPr>
            <w:tcW w:w="1042" w:type="dxa"/>
          </w:tcPr>
          <w:p w14:paraId="3D9578A4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0.1</w:t>
            </w:r>
          </w:p>
        </w:tc>
        <w:tc>
          <w:tcPr>
            <w:tcW w:w="1042" w:type="dxa"/>
          </w:tcPr>
          <w:p w14:paraId="2A4205B8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en-US"/>
              </w:rPr>
              <w:t>0.5</w:t>
            </w:r>
          </w:p>
        </w:tc>
      </w:tr>
      <w:tr w:rsidR="008E4C6E" w:rsidRPr="008E4C6E" w14:paraId="2023FD96" w14:textId="77777777" w:rsidTr="00BA3E68">
        <w:tc>
          <w:tcPr>
            <w:tcW w:w="2520" w:type="dxa"/>
          </w:tcPr>
          <w:p w14:paraId="1C997473" w14:textId="77777777" w:rsidR="008E4C6E" w:rsidRPr="008E4C6E" w:rsidRDefault="008E4C6E" w:rsidP="00BA3E68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E4C6E">
              <w:rPr>
                <w:rFonts w:ascii="Arial" w:hAnsi="Arial" w:cs="Arial"/>
                <w:b/>
                <w:sz w:val="24"/>
                <w:szCs w:val="24"/>
                <w:lang w:val="en-US"/>
              </w:rPr>
              <w:t>TSH</w:t>
            </w:r>
            <w:r w:rsidRPr="008E4C6E">
              <w:rPr>
                <w:rFonts w:ascii="Arial" w:hAnsi="Arial" w:cs="Arial"/>
                <w:bCs/>
                <w:sz w:val="24"/>
                <w:szCs w:val="24"/>
                <w:vertAlign w:val="superscript"/>
                <w:lang w:val="en-US"/>
              </w:rPr>
              <w:t xml:space="preserve"> </w:t>
            </w:r>
          </w:p>
        </w:tc>
        <w:tc>
          <w:tcPr>
            <w:tcW w:w="1078" w:type="dxa"/>
          </w:tcPr>
          <w:p w14:paraId="46152F80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0.25</w:t>
            </w:r>
          </w:p>
        </w:tc>
        <w:tc>
          <w:tcPr>
            <w:tcW w:w="1186" w:type="dxa"/>
          </w:tcPr>
          <w:p w14:paraId="35CC2588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0.09</w:t>
            </w:r>
          </w:p>
        </w:tc>
        <w:tc>
          <w:tcPr>
            <w:tcW w:w="1065" w:type="dxa"/>
          </w:tcPr>
          <w:p w14:paraId="73C898B0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-0.12</w:t>
            </w:r>
          </w:p>
        </w:tc>
        <w:tc>
          <w:tcPr>
            <w:tcW w:w="1083" w:type="dxa"/>
          </w:tcPr>
          <w:p w14:paraId="7196804F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0.4</w:t>
            </w:r>
          </w:p>
        </w:tc>
        <w:tc>
          <w:tcPr>
            <w:tcW w:w="1042" w:type="dxa"/>
          </w:tcPr>
          <w:p w14:paraId="35C557F4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0.09</w:t>
            </w:r>
          </w:p>
        </w:tc>
        <w:tc>
          <w:tcPr>
            <w:tcW w:w="1042" w:type="dxa"/>
          </w:tcPr>
          <w:p w14:paraId="6ECBEBDA" w14:textId="77777777" w:rsidR="008E4C6E" w:rsidRPr="008E4C6E" w:rsidRDefault="008E4C6E" w:rsidP="00BA3E6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8E4C6E">
              <w:rPr>
                <w:rFonts w:ascii="Arial" w:hAnsi="Arial" w:cs="Arial"/>
                <w:bCs/>
                <w:sz w:val="24"/>
                <w:szCs w:val="24"/>
                <w:lang w:val="de-DE"/>
              </w:rPr>
              <w:t>0.6</w:t>
            </w:r>
          </w:p>
        </w:tc>
      </w:tr>
    </w:tbl>
    <w:p w14:paraId="1FC432D8" w14:textId="77777777" w:rsidR="008E4C6E" w:rsidRPr="008E4C6E" w:rsidRDefault="008E4C6E" w:rsidP="008E4C6E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44DF49A8" w14:textId="77777777" w:rsidR="008E4C6E" w:rsidRPr="00F80474" w:rsidRDefault="008E4C6E" w:rsidP="008E4C6E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</w:pPr>
      <w:r w:rsidRPr="008E4C6E">
        <w:rPr>
          <w:rFonts w:ascii="Arial" w:hAnsi="Arial" w:cs="Arial"/>
          <w:b/>
          <w:sz w:val="24"/>
          <w:szCs w:val="24"/>
          <w:lang w:val="en-US"/>
        </w:rPr>
        <w:t>Abbreviations:</w:t>
      </w:r>
      <w:r w:rsidRPr="008E4C6E">
        <w:rPr>
          <w:rFonts w:ascii="Arial" w:hAnsi="Arial" w:cs="Arial"/>
          <w:bCs/>
          <w:sz w:val="24"/>
          <w:szCs w:val="24"/>
          <w:lang w:val="en-US"/>
        </w:rPr>
        <w:t xml:space="preserve"> BTM, bone turnover markers; BIA, bioimpedance analysis; CTX, carboxy terminal telopeptide of collagen type I; </w:t>
      </w:r>
      <w:r w:rsidRPr="008E4C6E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 xml:space="preserve">Ocn, osteocalcin; PINP, </w:t>
      </w:r>
      <w:r w:rsidRPr="008E4C6E">
        <w:rPr>
          <w:rFonts w:ascii="Arial" w:hAnsi="Arial" w:cs="Arial"/>
          <w:sz w:val="24"/>
          <w:szCs w:val="24"/>
          <w:shd w:val="clear" w:color="auto" w:fill="FFFFFF"/>
          <w:lang w:val="en-US"/>
        </w:rPr>
        <w:t>p</w:t>
      </w:r>
      <w:r w:rsidRPr="008E4C6E">
        <w:rPr>
          <w:rFonts w:ascii="Arial" w:hAnsi="Arial" w:cs="Arial"/>
          <w:sz w:val="24"/>
          <w:szCs w:val="24"/>
          <w:lang w:val="en-US"/>
        </w:rPr>
        <w:t>rocollagen</w:t>
      </w:r>
      <w:r w:rsidRPr="008E4C6E">
        <w:rPr>
          <w:rFonts w:ascii="Arial" w:hAnsi="Arial" w:cs="Arial"/>
          <w:sz w:val="24"/>
          <w:szCs w:val="24"/>
          <w:shd w:val="clear" w:color="auto" w:fill="FFFFFF"/>
          <w:lang w:val="en-US"/>
        </w:rPr>
        <w:t> type I N-terminal propeptides</w:t>
      </w:r>
      <w:r w:rsidRPr="008E4C6E">
        <w:rPr>
          <w:rFonts w:ascii="Arial" w:hAnsi="Arial" w:cs="Arial"/>
          <w:bCs/>
          <w:sz w:val="24"/>
          <w:szCs w:val="24"/>
          <w:lang w:val="en-US"/>
        </w:rPr>
        <w:t xml:space="preserve">; </w:t>
      </w:r>
      <w:r w:rsidRPr="008E4C6E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 xml:space="preserve">BMI, body mass index; ECW, extracellular water; ICW, intracellular water; BCM, body cell mass; </w:t>
      </w:r>
      <w:r w:rsidRPr="008E4C6E">
        <w:rPr>
          <w:rFonts w:ascii="Arial" w:hAnsi="Arial" w:cs="Arial"/>
          <w:sz w:val="24"/>
          <w:szCs w:val="24"/>
          <w:shd w:val="clear" w:color="auto" w:fill="FFFFFF"/>
          <w:lang w:val="en-US"/>
        </w:rPr>
        <w:t>SMI, skeletal muscle index;</w:t>
      </w:r>
      <w:r w:rsidRPr="008E4C6E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 xml:space="preserve"> eGFR, estimated glomerular filtration rate; CRP, C-reactive protein; </w:t>
      </w:r>
      <w:r w:rsidRPr="008E4C6E">
        <w:rPr>
          <w:rFonts w:ascii="Arial" w:hAnsi="Arial" w:cs="Arial"/>
          <w:bCs/>
          <w:sz w:val="24"/>
          <w:szCs w:val="24"/>
          <w:lang w:val="en-US"/>
        </w:rPr>
        <w:t>ALP,</w:t>
      </w:r>
      <w:r w:rsidRPr="008E4C6E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 xml:space="preserve"> alkaline phosphatase; GGT, </w:t>
      </w:r>
      <w:r w:rsidRPr="008E4C6E">
        <w:rPr>
          <w:rFonts w:ascii="Arial" w:hAnsi="Arial" w:cs="Arial"/>
          <w:sz w:val="24"/>
          <w:szCs w:val="24"/>
          <w:lang w:val="en-US"/>
        </w:rPr>
        <w:t>gamma glutamyl transferase;</w:t>
      </w:r>
      <w:r w:rsidRPr="008E4C6E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8E4C6E">
        <w:rPr>
          <w:rFonts w:ascii="Arial" w:hAnsi="Arial" w:cs="Arial"/>
          <w:sz w:val="24"/>
          <w:szCs w:val="24"/>
          <w:lang w:val="en-US"/>
        </w:rPr>
        <w:t>25(OH)D, 25-hydroxy vitamin D</w:t>
      </w:r>
      <w:r w:rsidRPr="008E4C6E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>.</w:t>
      </w:r>
      <w:r w:rsidRPr="00F80474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 xml:space="preserve"> </w:t>
      </w:r>
    </w:p>
    <w:p w14:paraId="5E923A04" w14:textId="2AC8A537" w:rsidR="008E4C6E" w:rsidRDefault="008E4C6E">
      <w:pPr>
        <w:rPr>
          <w:rFonts w:ascii="Arial" w:hAnsi="Arial" w:cs="Arial"/>
          <w:sz w:val="24"/>
          <w:szCs w:val="24"/>
          <w:lang w:val="en-US"/>
        </w:rPr>
      </w:pPr>
    </w:p>
    <w:p w14:paraId="6E76E8D3" w14:textId="77777777" w:rsidR="008E4C6E" w:rsidRDefault="008E4C6E">
      <w:pPr>
        <w:rPr>
          <w:rFonts w:ascii="Arial" w:hAnsi="Arial" w:cs="Arial"/>
          <w:sz w:val="24"/>
          <w:szCs w:val="24"/>
          <w:lang w:val="en-US"/>
        </w:rPr>
      </w:pPr>
    </w:p>
    <w:sectPr w:rsidR="008E4C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388"/>
    <w:rsid w:val="00013FEA"/>
    <w:rsid w:val="00070E5A"/>
    <w:rsid w:val="000D3033"/>
    <w:rsid w:val="00142A84"/>
    <w:rsid w:val="00160FEB"/>
    <w:rsid w:val="0016550B"/>
    <w:rsid w:val="00184C6A"/>
    <w:rsid w:val="001B0E3E"/>
    <w:rsid w:val="001B5C97"/>
    <w:rsid w:val="0027293B"/>
    <w:rsid w:val="002B202F"/>
    <w:rsid w:val="002C0098"/>
    <w:rsid w:val="002F265F"/>
    <w:rsid w:val="003167FE"/>
    <w:rsid w:val="00323DAA"/>
    <w:rsid w:val="003A27F9"/>
    <w:rsid w:val="003F4243"/>
    <w:rsid w:val="004227C9"/>
    <w:rsid w:val="00446CF5"/>
    <w:rsid w:val="00465388"/>
    <w:rsid w:val="00477E10"/>
    <w:rsid w:val="004D3B0D"/>
    <w:rsid w:val="004E319A"/>
    <w:rsid w:val="005017A7"/>
    <w:rsid w:val="00551DCD"/>
    <w:rsid w:val="0055589E"/>
    <w:rsid w:val="00557096"/>
    <w:rsid w:val="00573EAD"/>
    <w:rsid w:val="005831B3"/>
    <w:rsid w:val="00586FC4"/>
    <w:rsid w:val="005D47AC"/>
    <w:rsid w:val="005F1442"/>
    <w:rsid w:val="006375C4"/>
    <w:rsid w:val="0064286B"/>
    <w:rsid w:val="00653708"/>
    <w:rsid w:val="00661D6B"/>
    <w:rsid w:val="00687C59"/>
    <w:rsid w:val="006C3758"/>
    <w:rsid w:val="006E0FBF"/>
    <w:rsid w:val="006E5E0E"/>
    <w:rsid w:val="006F41BA"/>
    <w:rsid w:val="006F6478"/>
    <w:rsid w:val="007747A7"/>
    <w:rsid w:val="00793251"/>
    <w:rsid w:val="007A506B"/>
    <w:rsid w:val="007A592C"/>
    <w:rsid w:val="007B1420"/>
    <w:rsid w:val="007F3933"/>
    <w:rsid w:val="0086099B"/>
    <w:rsid w:val="00864D5A"/>
    <w:rsid w:val="00897990"/>
    <w:rsid w:val="008E4C6E"/>
    <w:rsid w:val="0090248A"/>
    <w:rsid w:val="00915E21"/>
    <w:rsid w:val="00927607"/>
    <w:rsid w:val="00950EC8"/>
    <w:rsid w:val="009777BE"/>
    <w:rsid w:val="00A064B1"/>
    <w:rsid w:val="00A1121B"/>
    <w:rsid w:val="00A23769"/>
    <w:rsid w:val="00A62194"/>
    <w:rsid w:val="00A670F8"/>
    <w:rsid w:val="00A92739"/>
    <w:rsid w:val="00AA3AE8"/>
    <w:rsid w:val="00AC1C45"/>
    <w:rsid w:val="00B130AF"/>
    <w:rsid w:val="00B14816"/>
    <w:rsid w:val="00B8142E"/>
    <w:rsid w:val="00B9084E"/>
    <w:rsid w:val="00BA03DF"/>
    <w:rsid w:val="00BA216E"/>
    <w:rsid w:val="00BB67E0"/>
    <w:rsid w:val="00BE16DF"/>
    <w:rsid w:val="00BF10E0"/>
    <w:rsid w:val="00C22CC9"/>
    <w:rsid w:val="00C24211"/>
    <w:rsid w:val="00C558CC"/>
    <w:rsid w:val="00C632B9"/>
    <w:rsid w:val="00CC3DAB"/>
    <w:rsid w:val="00D06C31"/>
    <w:rsid w:val="00D2116E"/>
    <w:rsid w:val="00D30F83"/>
    <w:rsid w:val="00D31EC2"/>
    <w:rsid w:val="00D47BC3"/>
    <w:rsid w:val="00DA64EB"/>
    <w:rsid w:val="00DD0DFE"/>
    <w:rsid w:val="00DE562D"/>
    <w:rsid w:val="00DF5338"/>
    <w:rsid w:val="00E34F47"/>
    <w:rsid w:val="00E727DF"/>
    <w:rsid w:val="00EC0E61"/>
    <w:rsid w:val="00ED698E"/>
    <w:rsid w:val="00EE37CE"/>
    <w:rsid w:val="00F21748"/>
    <w:rsid w:val="00F345C6"/>
    <w:rsid w:val="00F45159"/>
    <w:rsid w:val="00F506BA"/>
    <w:rsid w:val="00F65F67"/>
    <w:rsid w:val="00F85681"/>
    <w:rsid w:val="00F91584"/>
    <w:rsid w:val="00FA13B7"/>
    <w:rsid w:val="00FE3194"/>
    <w:rsid w:val="00FF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8B163C"/>
  <w15:chartTrackingRefBased/>
  <w15:docId w15:val="{2C59B3C8-9797-4314-843D-EBC04304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7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CBB86-B291-482C-9366-3972605DB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Vallet</dc:creator>
  <cp:keywords/>
  <dc:description/>
  <cp:lastModifiedBy>sonia vallet</cp:lastModifiedBy>
  <cp:revision>3</cp:revision>
  <dcterms:created xsi:type="dcterms:W3CDTF">2021-06-08T04:39:00Z</dcterms:created>
  <dcterms:modified xsi:type="dcterms:W3CDTF">2021-06-08T04:40:00Z</dcterms:modified>
</cp:coreProperties>
</file>