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EC" w:rsidRDefault="00921BEC" w:rsidP="00921BEC">
      <w:pPr>
        <w:rPr>
          <w:sz w:val="16"/>
          <w:szCs w:val="16"/>
        </w:rPr>
        <w:sectPr w:rsidR="00921BEC" w:rsidSect="000E5A9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  <w:proofErr w:type="gramStart"/>
      <w:r w:rsidRPr="000E5A90">
        <w:rPr>
          <w:b/>
          <w:bCs/>
        </w:rPr>
        <w:t xml:space="preserve">Additional File </w:t>
      </w:r>
      <w:r>
        <w:rPr>
          <w:b/>
          <w:bCs/>
        </w:rPr>
        <w:t>6</w:t>
      </w:r>
      <w:r w:rsidRPr="000E5A90">
        <w:rPr>
          <w:b/>
          <w:bCs/>
        </w:rPr>
        <w:t>.</w:t>
      </w:r>
      <w:proofErr w:type="gramEnd"/>
      <w:r w:rsidRPr="000E5A90">
        <w:rPr>
          <w:b/>
          <w:bCs/>
        </w:rPr>
        <w:t xml:space="preserve"> </w:t>
      </w:r>
      <w:proofErr w:type="gramStart"/>
      <w:r w:rsidRPr="000E5A90">
        <w:rPr>
          <w:b/>
          <w:bCs/>
        </w:rPr>
        <w:t>Price and Quantity Index.</w:t>
      </w:r>
      <w:proofErr w:type="gramEnd"/>
      <w:r w:rsidRPr="000E5A90">
        <w:rPr>
          <w:sz w:val="16"/>
          <w:szCs w:val="16"/>
        </w:rPr>
        <w:t xml:space="preserve">  To evaluate whether prices were rising for each category of service, the year-to-year average change from the base year (2011) was calculated using the Fisher Price Index.  Progressively increasing indexes over time indicate higher prices o larger number of services from 2011 to 2015.  </w:t>
      </w:r>
    </w:p>
    <w:tbl>
      <w:tblPr>
        <w:tblpPr w:leftFromText="180" w:rightFromText="180" w:vertAnchor="page" w:horzAnchor="margin" w:tblpY="1426"/>
        <w:tblW w:w="0" w:type="auto"/>
        <w:tblLook w:val="04A0" w:firstRow="1" w:lastRow="0" w:firstColumn="1" w:lastColumn="0" w:noHBand="0" w:noVBand="1"/>
      </w:tblPr>
      <w:tblGrid>
        <w:gridCol w:w="653"/>
        <w:gridCol w:w="89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921BEC" w:rsidRPr="00FD337B" w:rsidTr="001D03A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2011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2012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2013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2014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2015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SD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Breast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Attendances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328.28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455.89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255.96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629.72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359.61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510.34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450.52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397.39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442.09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408.26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228.15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443.37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and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1527.47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865.58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2027.88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1796.12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1840.26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1759.39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2263.23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1556.92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2389.81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2739.68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2040.05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2851.34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2286.82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1493.87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2441.97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211.79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89.58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301.45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109.06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369.05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107.28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354.21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274.09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86.94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405.69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Pathology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206.20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305.69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289.55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382.73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418.80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408.08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429.72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439.54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427.82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423.99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427.08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371.82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460.60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625.93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472.84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554.39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629.93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455.40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589.49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338.87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418.85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522.58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296.99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504.11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Colorectal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Attendances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115.43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394.28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486.52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553.20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114.07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324.20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490.08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305.99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484.63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and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1623.85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1370.53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1699.82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2142.13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1764.58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2352.75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1475.18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461.28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1799.63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1199.22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1767.87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1624.07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1387.38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1876.27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182.69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97.92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126.10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267.21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Pathology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347.44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639.23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211.87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98.83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321.83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263.07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241.53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338.60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414.63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286.57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419.44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497.41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402.80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434.23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504.93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440.13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436.95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655.92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617.37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508.91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381.80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445.13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Lung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Attendances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303.46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325.71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348.64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504.41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770.68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408.40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850.18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473.27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154.09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827.44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486.01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926.80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and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1064.04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660.42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1118.68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978.34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1781.60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1136.53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2117.60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1058.12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44.80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1762.07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1252.08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2183.25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198.27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79.92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317.98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327.79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213.55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383.00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316.88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54.38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585.31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Pathology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218.96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195.77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255.33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57.63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393.89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492.64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219.07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365.98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347.52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641.17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621.16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475.18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522.41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463.95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419.51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376.55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544.48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415.61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530.75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650.81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870.65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Melanoma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Attendances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163.94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97.81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238.52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158.65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139.35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274.73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234.09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229.86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141.19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253.65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and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313.09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79.60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670.19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562.95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138.31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978.54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434.37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97.08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799.37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348.98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659.13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507.88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913.42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75.88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163.27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64.95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149.92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67.40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55.60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128.55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69.40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131.51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Pathology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38.38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93.86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49.07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90.50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50.72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119.04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66.76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147.49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253.56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187.82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287.76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339.36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358.78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387.52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429.25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391.12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315.33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362.80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Prostate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Attendances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208.28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195.02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238.34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296.09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267.45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243.96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166.04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203.39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337.53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and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3339.27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2185.13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3464.48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3654.73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1610.96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3692.22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4379.54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4656.38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3736.86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2823.70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1111.96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3280.43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3650.16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2796.31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3304.77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Dxn</w:t>
            </w:r>
            <w:proofErr w:type="spellEnd"/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 xml:space="preserve"> Imaging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198.99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69.46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295.42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83.91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246.29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176.10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156.88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67.27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178.87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147.48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188.10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Pathology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104.63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306.64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334.22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359.08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279.44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355.93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269.48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115.92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338.78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340.74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254.93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332.33</w:t>
            </w:r>
          </w:p>
        </w:tc>
      </w:tr>
      <w:tr w:rsidR="00921BEC" w:rsidRPr="009D3314" w:rsidTr="001D03A5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AU"/>
              </w:rPr>
              <w:t>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265.44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201.16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297.57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181.53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452.99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293.42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219.59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301.34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328.11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254.77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320.90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249.08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199.90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BEC" w:rsidRPr="009D3314" w:rsidRDefault="00921BEC" w:rsidP="001D03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</w:pPr>
            <w:r w:rsidRPr="009D331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220.00</w:t>
            </w:r>
          </w:p>
        </w:tc>
      </w:tr>
    </w:tbl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EC"/>
    <w:rsid w:val="00026427"/>
    <w:rsid w:val="00283642"/>
    <w:rsid w:val="003712D7"/>
    <w:rsid w:val="003A7FBB"/>
    <w:rsid w:val="00653363"/>
    <w:rsid w:val="007044C1"/>
    <w:rsid w:val="008E59A2"/>
    <w:rsid w:val="00921BEC"/>
    <w:rsid w:val="00C35247"/>
    <w:rsid w:val="00CB0DEB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EC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EC"/>
    <w:rPr>
      <w:lang w:val="en-AU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eastAsia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2851</Characters>
  <Application>Microsoft Office Word</Application>
  <DocSecurity>0</DocSecurity>
  <Lines>570</Lines>
  <Paragraphs>489</Paragraphs>
  <ScaleCrop>false</ScaleCrop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2021-09-08T04:50:00Z</dcterms:created>
  <dcterms:modified xsi:type="dcterms:W3CDTF">2021-09-08T04:50:00Z</dcterms:modified>
</cp:coreProperties>
</file>