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CF" w:rsidRPr="00470027" w:rsidRDefault="003F7CCF" w:rsidP="003F7CCF">
      <w:pPr>
        <w:pStyle w:val="Appendix2"/>
      </w:pPr>
      <w:r>
        <w:rPr>
          <w:rFonts w:eastAsia="Times New Roman" w:cs="Calibri"/>
          <w:szCs w:val="24"/>
        </w:rPr>
        <w:t>Additional File 7:</w:t>
      </w:r>
      <w:r>
        <w:t xml:space="preserve"> Table 5:</w:t>
      </w:r>
      <w:r w:rsidRPr="009957A4">
        <w:rPr>
          <w:rFonts w:cs="Arial"/>
          <w:i/>
          <w:sz w:val="20"/>
          <w:szCs w:val="20"/>
        </w:rPr>
        <w:t xml:space="preserve"> </w:t>
      </w:r>
      <w:r w:rsidRPr="00470027">
        <w:t xml:space="preserve">Gender, cancer type and age of the Australian cancer survivor population and the </w:t>
      </w:r>
      <w:proofErr w:type="spellStart"/>
      <w:r w:rsidRPr="00470027">
        <w:t>HLaC+Txt</w:t>
      </w:r>
      <w:proofErr w:type="spellEnd"/>
      <w:r>
        <w:t xml:space="preserve"> </w:t>
      </w:r>
      <w:r w:rsidRPr="00470027">
        <w:t>trial participants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363"/>
        <w:gridCol w:w="2363"/>
        <w:gridCol w:w="2364"/>
      </w:tblGrid>
      <w:tr w:rsidR="003F7CCF" w:rsidRPr="00115B86" w:rsidTr="00B55104">
        <w:tc>
          <w:tcPr>
            <w:tcW w:w="2266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Diagnosed with cancer in the previous 5 years (2012)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*</w:t>
            </w:r>
            <w:r w:rsidRPr="00F6172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proofErr w:type="spellStart"/>
            <w:r w:rsidRPr="00F6172B">
              <w:rPr>
                <w:rFonts w:cs="Arial"/>
                <w:sz w:val="20"/>
                <w:szCs w:val="20"/>
              </w:rPr>
              <w:t>HLaC+Txt</w:t>
            </w:r>
            <w:proofErr w:type="spellEnd"/>
          </w:p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(Txt &amp; control cohorts,)</w:t>
            </w:r>
          </w:p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(n=282)</w:t>
            </w:r>
          </w:p>
        </w:tc>
        <w:tc>
          <w:tcPr>
            <w:tcW w:w="2364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proofErr w:type="spellStart"/>
            <w:r w:rsidRPr="00F6172B">
              <w:rPr>
                <w:rFonts w:cs="Arial"/>
                <w:sz w:val="20"/>
                <w:szCs w:val="20"/>
              </w:rPr>
              <w:t>HLaC+Txt</w:t>
            </w:r>
            <w:proofErr w:type="spellEnd"/>
            <w:r w:rsidRPr="00F6172B">
              <w:rPr>
                <w:rFonts w:cs="Arial"/>
                <w:sz w:val="20"/>
                <w:szCs w:val="20"/>
              </w:rPr>
              <w:t xml:space="preserve"> – intervention declined cohort (n=67)</w:t>
            </w:r>
          </w:p>
        </w:tc>
      </w:tr>
      <w:tr w:rsidR="003F7CCF" w:rsidRPr="00013ABF" w:rsidTr="00B55104">
        <w:tc>
          <w:tcPr>
            <w:tcW w:w="2266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44%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t>90%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64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84%</w:t>
            </w:r>
          </w:p>
        </w:tc>
      </w:tr>
      <w:tr w:rsidR="003F7CCF" w:rsidRPr="00013ABF" w:rsidTr="00B55104">
        <w:tc>
          <w:tcPr>
            <w:tcW w:w="2266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 xml:space="preserve">Males  </w:t>
            </w:r>
            <w:r w:rsidRPr="00F6172B">
              <w:rPr>
                <w:rFonts w:cs="Arial"/>
                <w:sz w:val="20"/>
                <w:szCs w:val="20"/>
              </w:rPr>
              <w:br/>
              <w:t>- Prostrate cancer</w:t>
            </w:r>
            <w:r w:rsidRPr="00F6172B">
              <w:rPr>
                <w:rFonts w:cs="Arial"/>
                <w:sz w:val="20"/>
                <w:szCs w:val="20"/>
              </w:rPr>
              <w:br/>
              <w:t>- Colorectal cancer</w:t>
            </w:r>
            <w:r w:rsidRPr="00F6172B">
              <w:rPr>
                <w:rFonts w:cs="Arial"/>
                <w:sz w:val="20"/>
                <w:szCs w:val="20"/>
              </w:rPr>
              <w:br/>
              <w:t>- Lymphoma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41%</w:t>
            </w:r>
            <w:r w:rsidRPr="00F6172B">
              <w:rPr>
                <w:rFonts w:cs="Arial"/>
                <w:sz w:val="20"/>
                <w:szCs w:val="20"/>
              </w:rPr>
              <w:br/>
              <w:t>13%</w:t>
            </w:r>
            <w:r w:rsidRPr="00F6172B">
              <w:rPr>
                <w:rFonts w:cs="Arial"/>
                <w:sz w:val="20"/>
                <w:szCs w:val="20"/>
              </w:rPr>
              <w:br/>
              <w:t>5%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45%</w:t>
            </w:r>
            <w:r w:rsidRPr="00F6172B">
              <w:rPr>
                <w:rFonts w:cs="Arial"/>
                <w:sz w:val="20"/>
                <w:szCs w:val="20"/>
              </w:rPr>
              <w:br/>
              <w:t>7%</w:t>
            </w:r>
            <w:r w:rsidRPr="00F6172B">
              <w:rPr>
                <w:rFonts w:cs="Arial"/>
                <w:sz w:val="20"/>
                <w:szCs w:val="20"/>
              </w:rPr>
              <w:br/>
              <w:t>21%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364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18%</w:t>
            </w:r>
            <w:r w:rsidRPr="00F6172B">
              <w:rPr>
                <w:rFonts w:cs="Arial"/>
                <w:sz w:val="20"/>
                <w:szCs w:val="20"/>
              </w:rPr>
              <w:br/>
              <w:t>9%</w:t>
            </w:r>
            <w:r w:rsidRPr="00F6172B">
              <w:rPr>
                <w:rFonts w:cs="Arial"/>
                <w:sz w:val="20"/>
                <w:szCs w:val="20"/>
              </w:rPr>
              <w:br/>
              <w:t>36%</w:t>
            </w:r>
          </w:p>
        </w:tc>
      </w:tr>
      <w:tr w:rsidR="003F7CCF" w:rsidRPr="00013ABF" w:rsidTr="00B55104">
        <w:tc>
          <w:tcPr>
            <w:tcW w:w="2266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Females</w:t>
            </w:r>
            <w:r w:rsidRPr="00F6172B">
              <w:rPr>
                <w:rFonts w:cs="Arial"/>
                <w:sz w:val="20"/>
                <w:szCs w:val="20"/>
              </w:rPr>
              <w:br/>
              <w:t>- Breast cancer</w:t>
            </w:r>
            <w:r w:rsidRPr="00F6172B">
              <w:rPr>
                <w:rFonts w:cs="Arial"/>
                <w:sz w:val="20"/>
                <w:szCs w:val="20"/>
              </w:rPr>
              <w:br/>
              <w:t>- Colorectal cancer</w:t>
            </w:r>
            <w:r w:rsidRPr="00F6172B">
              <w:rPr>
                <w:rFonts w:cs="Arial"/>
                <w:sz w:val="20"/>
                <w:szCs w:val="20"/>
              </w:rPr>
              <w:br/>
              <w:t>- Ovarian/cervical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36%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  <w:r w:rsidRPr="00F6172B">
              <w:rPr>
                <w:rFonts w:cs="Arial"/>
                <w:sz w:val="20"/>
                <w:szCs w:val="20"/>
              </w:rPr>
              <w:br/>
              <w:t>13%</w:t>
            </w:r>
            <w:r w:rsidRPr="00F6172B">
              <w:rPr>
                <w:rFonts w:cs="Arial"/>
                <w:sz w:val="20"/>
                <w:szCs w:val="20"/>
              </w:rPr>
              <w:br/>
              <w:t>4%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72%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a</w:t>
            </w:r>
            <w:r w:rsidRPr="00F6172B">
              <w:rPr>
                <w:rFonts w:cs="Arial"/>
                <w:sz w:val="20"/>
                <w:szCs w:val="20"/>
              </w:rPr>
              <w:br/>
              <w:t>9%</w:t>
            </w:r>
            <w:r w:rsidRPr="00F6172B">
              <w:rPr>
                <w:rFonts w:cs="Arial"/>
                <w:sz w:val="20"/>
                <w:szCs w:val="20"/>
              </w:rPr>
              <w:br/>
              <w:t>5%</w:t>
            </w:r>
          </w:p>
        </w:tc>
        <w:tc>
          <w:tcPr>
            <w:tcW w:w="2364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73%</w:t>
            </w:r>
            <w:r w:rsidRPr="00F6172B">
              <w:rPr>
                <w:rFonts w:cs="Arial"/>
                <w:sz w:val="20"/>
                <w:szCs w:val="20"/>
              </w:rPr>
              <w:br/>
              <w:t>5%</w:t>
            </w:r>
            <w:r w:rsidRPr="00F6172B">
              <w:rPr>
                <w:rFonts w:cs="Arial"/>
                <w:sz w:val="20"/>
                <w:szCs w:val="20"/>
              </w:rPr>
              <w:br/>
              <w:t>4%</w:t>
            </w:r>
          </w:p>
        </w:tc>
      </w:tr>
      <w:tr w:rsidR="003F7CCF" w:rsidRPr="00013ABF" w:rsidTr="00B55104">
        <w:tc>
          <w:tcPr>
            <w:tcW w:w="2266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Age</w:t>
            </w:r>
            <w:r w:rsidRPr="00F6172B">
              <w:rPr>
                <w:rFonts w:cs="Arial"/>
                <w:sz w:val="20"/>
                <w:szCs w:val="20"/>
              </w:rPr>
              <w:br/>
              <w:t>- 20- 29</w:t>
            </w:r>
            <w:r w:rsidRPr="00F6172B">
              <w:rPr>
                <w:rFonts w:cs="Arial"/>
                <w:sz w:val="20"/>
                <w:szCs w:val="20"/>
              </w:rPr>
              <w:br/>
              <w:t>- 30 – 39</w:t>
            </w:r>
            <w:r w:rsidRPr="00F6172B">
              <w:rPr>
                <w:rFonts w:cs="Arial"/>
                <w:sz w:val="20"/>
                <w:szCs w:val="20"/>
              </w:rPr>
              <w:br/>
              <w:t>- 40 - 49</w:t>
            </w:r>
            <w:r w:rsidRPr="00F6172B">
              <w:rPr>
                <w:rFonts w:cs="Arial"/>
                <w:sz w:val="20"/>
                <w:szCs w:val="20"/>
              </w:rPr>
              <w:br/>
              <w:t>- 50 - 59</w:t>
            </w:r>
            <w:r w:rsidRPr="00F6172B">
              <w:rPr>
                <w:rFonts w:cs="Arial"/>
                <w:sz w:val="20"/>
                <w:szCs w:val="20"/>
              </w:rPr>
              <w:br/>
              <w:t>- 60 - 69</w:t>
            </w:r>
            <w:r w:rsidRPr="00F6172B">
              <w:rPr>
                <w:rFonts w:cs="Arial"/>
                <w:sz w:val="20"/>
                <w:szCs w:val="20"/>
              </w:rPr>
              <w:br/>
              <w:t>- 70 - 79</w:t>
            </w:r>
            <w:r w:rsidRPr="00F6172B">
              <w:rPr>
                <w:rFonts w:cs="Arial"/>
                <w:sz w:val="20"/>
                <w:szCs w:val="20"/>
              </w:rPr>
              <w:br/>
              <w:t>- 80+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1%</w:t>
            </w:r>
            <w:r w:rsidRPr="00F6172B">
              <w:rPr>
                <w:rFonts w:cs="Arial"/>
                <w:sz w:val="20"/>
                <w:szCs w:val="20"/>
              </w:rPr>
              <w:br/>
              <w:t>3%</w:t>
            </w:r>
            <w:r w:rsidRPr="00F6172B">
              <w:rPr>
                <w:rFonts w:cs="Arial"/>
                <w:sz w:val="20"/>
                <w:szCs w:val="20"/>
              </w:rPr>
              <w:br/>
              <w:t>8%</w:t>
            </w:r>
            <w:r w:rsidRPr="00F6172B">
              <w:rPr>
                <w:rFonts w:cs="Arial"/>
                <w:sz w:val="20"/>
                <w:szCs w:val="20"/>
              </w:rPr>
              <w:br/>
              <w:t>18%</w:t>
            </w:r>
            <w:r w:rsidRPr="00F6172B">
              <w:rPr>
                <w:rFonts w:cs="Arial"/>
                <w:sz w:val="20"/>
                <w:szCs w:val="20"/>
              </w:rPr>
              <w:br/>
              <w:t>29%</w:t>
            </w:r>
            <w:r w:rsidRPr="00F6172B">
              <w:rPr>
                <w:rFonts w:cs="Arial"/>
                <w:sz w:val="20"/>
                <w:szCs w:val="20"/>
              </w:rPr>
              <w:br/>
              <w:t>25%</w:t>
            </w:r>
            <w:r w:rsidRPr="00F6172B">
              <w:rPr>
                <w:rFonts w:cs="Arial"/>
                <w:sz w:val="20"/>
                <w:szCs w:val="20"/>
              </w:rPr>
              <w:br/>
              <w:t>16%</w:t>
            </w:r>
          </w:p>
        </w:tc>
        <w:tc>
          <w:tcPr>
            <w:tcW w:w="2363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1%</w:t>
            </w:r>
            <w:r w:rsidRPr="00F6172B">
              <w:rPr>
                <w:rFonts w:cs="Arial"/>
                <w:sz w:val="20"/>
                <w:szCs w:val="20"/>
              </w:rPr>
              <w:br/>
              <w:t>3%</w:t>
            </w:r>
            <w:r w:rsidRPr="00F6172B">
              <w:rPr>
                <w:rFonts w:cs="Arial"/>
                <w:sz w:val="20"/>
                <w:szCs w:val="20"/>
              </w:rPr>
              <w:br/>
              <w:t>19%</w:t>
            </w:r>
            <w:r w:rsidRPr="00F6172B">
              <w:rPr>
                <w:rFonts w:cs="Arial"/>
                <w:sz w:val="20"/>
                <w:szCs w:val="20"/>
              </w:rPr>
              <w:br/>
              <w:t>33%</w:t>
            </w:r>
            <w:r w:rsidRPr="00F6172B">
              <w:rPr>
                <w:rFonts w:cs="Arial"/>
                <w:sz w:val="20"/>
                <w:szCs w:val="20"/>
              </w:rPr>
              <w:br/>
              <w:t>29%</w:t>
            </w:r>
            <w:r w:rsidRPr="00F6172B">
              <w:rPr>
                <w:rFonts w:cs="Arial"/>
                <w:sz w:val="20"/>
                <w:szCs w:val="20"/>
              </w:rPr>
              <w:br/>
              <w:t>12%</w:t>
            </w:r>
            <w:r w:rsidRPr="00F6172B">
              <w:rPr>
                <w:rFonts w:cs="Arial"/>
                <w:sz w:val="20"/>
                <w:szCs w:val="20"/>
              </w:rPr>
              <w:br/>
              <w:t>3%</w:t>
            </w:r>
          </w:p>
        </w:tc>
        <w:tc>
          <w:tcPr>
            <w:tcW w:w="2364" w:type="dxa"/>
            <w:shd w:val="clear" w:color="auto" w:fill="auto"/>
          </w:tcPr>
          <w:p w:rsidR="003F7CCF" w:rsidRPr="00F6172B" w:rsidRDefault="003F7CCF" w:rsidP="003F7CCF">
            <w:pPr>
              <w:bidi w:val="0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br/>
              <w:t>3%</w:t>
            </w:r>
            <w:r w:rsidRPr="00F6172B">
              <w:rPr>
                <w:rFonts w:cs="Arial"/>
                <w:sz w:val="20"/>
                <w:szCs w:val="20"/>
              </w:rPr>
              <w:br/>
              <w:t>6%</w:t>
            </w:r>
            <w:r w:rsidRPr="00F6172B">
              <w:rPr>
                <w:rFonts w:cs="Arial"/>
                <w:sz w:val="20"/>
                <w:szCs w:val="20"/>
              </w:rPr>
              <w:br/>
              <w:t>9%</w:t>
            </w:r>
            <w:r w:rsidRPr="00F6172B">
              <w:rPr>
                <w:rFonts w:cs="Arial"/>
                <w:sz w:val="20"/>
                <w:szCs w:val="20"/>
              </w:rPr>
              <w:br/>
              <w:t>30%</w:t>
            </w:r>
            <w:r w:rsidRPr="00F6172B">
              <w:rPr>
                <w:rFonts w:cs="Arial"/>
                <w:sz w:val="20"/>
                <w:szCs w:val="20"/>
              </w:rPr>
              <w:br/>
              <w:t>30%</w:t>
            </w:r>
            <w:r w:rsidRPr="00F6172B">
              <w:rPr>
                <w:rFonts w:cs="Arial"/>
                <w:sz w:val="20"/>
                <w:szCs w:val="20"/>
              </w:rPr>
              <w:br/>
              <w:t>19%</w:t>
            </w:r>
            <w:r w:rsidRPr="00F6172B">
              <w:rPr>
                <w:rFonts w:cs="Arial"/>
                <w:sz w:val="20"/>
                <w:szCs w:val="20"/>
              </w:rPr>
              <w:br/>
              <w:t>3%</w:t>
            </w:r>
          </w:p>
        </w:tc>
      </w:tr>
    </w:tbl>
    <w:p w:rsidR="003F7CCF" w:rsidRPr="00013ABF" w:rsidRDefault="003F7CCF" w:rsidP="003F7CCF">
      <w:pPr>
        <w:autoSpaceDE w:val="0"/>
        <w:autoSpaceDN w:val="0"/>
        <w:bidi w:val="0"/>
        <w:adjustRightInd w:val="0"/>
        <w:rPr>
          <w:rFonts w:eastAsia="Times New Roman" w:cs="Arial"/>
          <w:sz w:val="20"/>
          <w:szCs w:val="20"/>
        </w:rPr>
      </w:pPr>
      <w:proofErr w:type="spellStart"/>
      <w:proofErr w:type="gramStart"/>
      <w:r w:rsidRPr="00013ABF">
        <w:rPr>
          <w:rFonts w:cs="Arial"/>
          <w:bCs/>
          <w:sz w:val="20"/>
          <w:szCs w:val="20"/>
          <w:vertAlign w:val="superscript"/>
        </w:rPr>
        <w:t>a</w:t>
      </w:r>
      <w:r w:rsidRPr="00013ABF">
        <w:rPr>
          <w:rFonts w:cs="Arial"/>
          <w:bCs/>
          <w:sz w:val="20"/>
          <w:szCs w:val="20"/>
        </w:rPr>
        <w:t>p</w:t>
      </w:r>
      <w:proofErr w:type="spellEnd"/>
      <w:proofErr w:type="gramEnd"/>
      <w:r w:rsidRPr="00013ABF">
        <w:rPr>
          <w:rFonts w:cs="Arial"/>
          <w:bCs/>
          <w:sz w:val="20"/>
          <w:szCs w:val="20"/>
        </w:rPr>
        <w:t xml:space="preserve">&lt;.001, </w:t>
      </w:r>
      <w:proofErr w:type="spellStart"/>
      <w:r w:rsidRPr="00013ABF">
        <w:rPr>
          <w:rFonts w:cs="Arial"/>
          <w:bCs/>
          <w:sz w:val="20"/>
          <w:szCs w:val="20"/>
          <w:vertAlign w:val="superscript"/>
        </w:rPr>
        <w:t>b</w:t>
      </w:r>
      <w:r w:rsidRPr="00013ABF">
        <w:rPr>
          <w:rFonts w:cs="Arial"/>
          <w:bCs/>
          <w:sz w:val="20"/>
          <w:szCs w:val="20"/>
        </w:rPr>
        <w:t>p</w:t>
      </w:r>
      <w:proofErr w:type="spellEnd"/>
      <w:r w:rsidRPr="00013ABF">
        <w:rPr>
          <w:rFonts w:cs="Arial"/>
          <w:bCs/>
          <w:sz w:val="20"/>
          <w:szCs w:val="20"/>
        </w:rPr>
        <w:t>&lt;.05 (compared using Chi square test)</w:t>
      </w:r>
    </w:p>
    <w:p w:rsidR="003F7CCF" w:rsidRDefault="003F7CCF" w:rsidP="003F7CCF">
      <w:pPr>
        <w:bidi w:val="0"/>
        <w:spacing w:line="259" w:lineRule="auto"/>
        <w:rPr>
          <w:rFonts w:cs="Arial"/>
          <w:sz w:val="20"/>
          <w:szCs w:val="20"/>
        </w:rPr>
      </w:pPr>
      <w:r w:rsidRPr="00013ABF">
        <w:rPr>
          <w:rFonts w:cs="Arial"/>
          <w:sz w:val="20"/>
          <w:szCs w:val="20"/>
          <w:vertAlign w:val="superscript"/>
        </w:rPr>
        <w:t>*</w:t>
      </w:r>
      <w:r>
        <w:rPr>
          <w:rFonts w:cs="Arial"/>
          <w:noProof/>
          <w:sz w:val="20"/>
          <w:szCs w:val="20"/>
        </w:rPr>
        <w:t>(Australian Institute of Health and Welfare, 2019b)</w:t>
      </w:r>
    </w:p>
    <w:p w:rsidR="00FB7318" w:rsidRDefault="00FB7318" w:rsidP="003F7CCF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CF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3F7CCF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3F7CCF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3F7CCF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2021-09-28T01:33:00Z</dcterms:created>
  <dcterms:modified xsi:type="dcterms:W3CDTF">2021-09-28T01:33:00Z</dcterms:modified>
</cp:coreProperties>
</file>