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023F61" w14:textId="489EE722" w:rsidR="009A6EC0" w:rsidRPr="004F6FF9" w:rsidRDefault="00584401" w:rsidP="002E3DA5">
      <w:pPr>
        <w:pStyle w:val="Heading1"/>
        <w:spacing w:line="276" w:lineRule="auto"/>
        <w:rPr>
          <w:lang w:val="en-GB"/>
        </w:rPr>
      </w:pPr>
      <w:r w:rsidRPr="004F6FF9">
        <w:rPr>
          <w:lang w:val="en-GB"/>
        </w:rPr>
        <w:t xml:space="preserve">Supplementary File </w:t>
      </w:r>
    </w:p>
    <w:p w14:paraId="3C2DDD5C" w14:textId="3CF82D44" w:rsidR="00924585" w:rsidRDefault="00924585" w:rsidP="002E3DA5">
      <w:pPr>
        <w:spacing w:line="276" w:lineRule="auto"/>
        <w:rPr>
          <w:b/>
          <w:sz w:val="28"/>
          <w:szCs w:val="28"/>
          <w:lang w:val="en-GB"/>
        </w:rPr>
      </w:pPr>
    </w:p>
    <w:p w14:paraId="17ED559C" w14:textId="77777777" w:rsidR="002E3DA5" w:rsidRDefault="002E3DA5" w:rsidP="002E3DA5">
      <w:pPr>
        <w:spacing w:line="276" w:lineRule="auto"/>
        <w:rPr>
          <w:b/>
          <w:sz w:val="28"/>
          <w:szCs w:val="28"/>
          <w:lang w:val="en-GB"/>
        </w:rPr>
      </w:pPr>
    </w:p>
    <w:p w14:paraId="6A53D25D" w14:textId="792C4BCE" w:rsidR="004F6FF9" w:rsidRDefault="004F6FF9" w:rsidP="002E3DA5">
      <w:pPr>
        <w:pStyle w:val="Heading2"/>
        <w:spacing w:before="0" w:after="120" w:line="276" w:lineRule="auto"/>
        <w:rPr>
          <w:lang w:val="en-GB"/>
        </w:rPr>
      </w:pPr>
      <w:r w:rsidRPr="004F6FF9">
        <w:rPr>
          <w:lang w:val="en-GB"/>
        </w:rPr>
        <w:t>Methods</w:t>
      </w:r>
    </w:p>
    <w:p w14:paraId="33652814" w14:textId="77777777" w:rsidR="002E3DA5" w:rsidRPr="002E3DA5" w:rsidRDefault="002E3DA5" w:rsidP="002E3DA5">
      <w:pPr>
        <w:rPr>
          <w:lang w:val="en-GB"/>
        </w:rPr>
      </w:pPr>
    </w:p>
    <w:p w14:paraId="2D4B1BCD" w14:textId="46570B44" w:rsidR="0001068A" w:rsidRPr="006230C0" w:rsidRDefault="0001068A" w:rsidP="002E3DA5">
      <w:pPr>
        <w:spacing w:after="120" w:line="276" w:lineRule="auto"/>
        <w:rPr>
          <w:b/>
          <w:lang w:val="en-GB"/>
        </w:rPr>
      </w:pPr>
      <w:r>
        <w:rPr>
          <w:b/>
          <w:lang w:val="en-GB"/>
        </w:rPr>
        <w:t>Description of participants in the EstBB</w:t>
      </w:r>
    </w:p>
    <w:p w14:paraId="35764CEF" w14:textId="0FDD1B07" w:rsidR="0001068A" w:rsidRDefault="0001068A" w:rsidP="002E3DA5">
      <w:pPr>
        <w:spacing w:line="276" w:lineRule="auto"/>
        <w:rPr>
          <w:rFonts w:asciiTheme="minorHAnsi" w:hAnsiTheme="minorHAnsi" w:cstheme="minorHAnsi"/>
          <w:lang w:val="en-US"/>
        </w:rPr>
      </w:pPr>
      <w:r>
        <w:rPr>
          <w:lang w:val="en-US"/>
        </w:rPr>
        <w:t>By 2012, the</w:t>
      </w:r>
      <w:r w:rsidRPr="002A5B72">
        <w:rPr>
          <w:lang w:val="en-US"/>
        </w:rPr>
        <w:t xml:space="preserve"> number of participants in the EstBB cohort correspond</w:t>
      </w:r>
      <w:r>
        <w:rPr>
          <w:lang w:val="en-US"/>
        </w:rPr>
        <w:t>ed</w:t>
      </w:r>
      <w:r w:rsidRPr="002A5B72">
        <w:rPr>
          <w:lang w:val="en-US"/>
        </w:rPr>
        <w:t xml:space="preserve"> to approx. 5% of the adult Estonian population</w:t>
      </w:r>
      <w:r>
        <w:rPr>
          <w:lang w:val="en-US"/>
        </w:rPr>
        <w:t>; 66</w:t>
      </w:r>
      <w:r w:rsidRPr="002A5B72">
        <w:rPr>
          <w:lang w:val="en-US"/>
        </w:rPr>
        <w:t xml:space="preserve">% </w:t>
      </w:r>
      <w:r>
        <w:rPr>
          <w:lang w:val="en-US"/>
        </w:rPr>
        <w:t xml:space="preserve">were </w:t>
      </w:r>
      <w:r w:rsidRPr="002A5B72">
        <w:rPr>
          <w:lang w:val="en-US"/>
        </w:rPr>
        <w:t>women. The majority is of Estonian ethnicity (81.2%) but the cohort also includes Russian (15.4%), Ukrainian (1.3%), and Belarusian (0.6%) ethnicities. According to the Estonian census report from 2000</w:t>
      </w:r>
      <w:r>
        <w:rPr>
          <w:lang w:val="en-US"/>
        </w:rPr>
        <w:fldChar w:fldCharType="begin" w:fldLock="1"/>
      </w:r>
      <w:r w:rsidR="005C2DF0">
        <w:rPr>
          <w:lang w:val="en-US"/>
        </w:rPr>
        <w:instrText>ADDIN CSL_CITATION {"citationItems":[{"id":"ITEM-1","itemData":{"URL":"https://www.stat.ee/26262","accessed":{"date-parts":[["2020","7","9"]]},"id":"ITEM-1","issued":{"date-parts":[["0"]]},"title":"General information - Statistics Estonia","type":"webpage"},"uris":["http://www.mendeley.com/documents/?uuid=25b8881f-d0e7-3b45-8526-3f969d0f03c4"]}],"mendeley":{"formattedCitation":"(1)","plainTextFormattedCitation":"(1)","previouslyFormattedCitation":"(1)"},"properties":{"noteIndex":0},"schema":"https://github.com/citation-style-language/schema/raw/master/csl-citation.json"}</w:instrText>
      </w:r>
      <w:r>
        <w:rPr>
          <w:lang w:val="en-US"/>
        </w:rPr>
        <w:fldChar w:fldCharType="separate"/>
      </w:r>
      <w:r w:rsidRPr="0001068A">
        <w:rPr>
          <w:noProof/>
          <w:lang w:val="en-US"/>
        </w:rPr>
        <w:t>(1)</w:t>
      </w:r>
      <w:r>
        <w:rPr>
          <w:lang w:val="en-US"/>
        </w:rPr>
        <w:fldChar w:fldCharType="end"/>
      </w:r>
      <w:r w:rsidRPr="002A5B72">
        <w:rPr>
          <w:lang w:val="en-US"/>
        </w:rPr>
        <w:t>, the EstBB cohort overall represents the general population well although there is a</w:t>
      </w:r>
      <w:r>
        <w:rPr>
          <w:lang w:val="en-US"/>
        </w:rPr>
        <w:t>n</w:t>
      </w:r>
      <w:r w:rsidRPr="002A5B72">
        <w:rPr>
          <w:lang w:val="en-US"/>
        </w:rPr>
        <w:t xml:space="preserve"> overrepresentation of women</w:t>
      </w:r>
      <w:r>
        <w:rPr>
          <w:lang w:val="en-US"/>
        </w:rPr>
        <w:t xml:space="preserve"> (by approx. 10%)</w:t>
      </w:r>
      <w:r w:rsidRPr="002A5B72">
        <w:rPr>
          <w:lang w:val="en-US"/>
        </w:rPr>
        <w:t xml:space="preserve">, </w:t>
      </w:r>
      <w:r>
        <w:rPr>
          <w:lang w:val="en-US"/>
        </w:rPr>
        <w:t xml:space="preserve">of </w:t>
      </w:r>
      <w:r w:rsidRPr="002A5B72">
        <w:rPr>
          <w:lang w:val="en-US"/>
        </w:rPr>
        <w:t>younger- and middle-age generations, and</w:t>
      </w:r>
      <w:r>
        <w:rPr>
          <w:lang w:val="en-US"/>
        </w:rPr>
        <w:t xml:space="preserve"> of</w:t>
      </w:r>
      <w:r w:rsidRPr="002A5B72">
        <w:rPr>
          <w:lang w:val="en-US"/>
        </w:rPr>
        <w:t xml:space="preserve"> people with a higher and professional secondary educational level</w:t>
      </w:r>
      <w:r>
        <w:rPr>
          <w:lang w:val="en-US"/>
        </w:rPr>
        <w:fldChar w:fldCharType="begin" w:fldLock="1"/>
      </w:r>
      <w:r w:rsidR="005C2DF0">
        <w:rPr>
          <w:lang w:val="en-US"/>
        </w:rPr>
        <w:instrText>ADDIN CSL_CITATION {"citationItems":[{"id":"ITEM-1","itemData":{"DOI":"10.1093/ije/dyt268","ISSN":"0300-5771","author":[{"dropping-particle":"","family":"Leitsalu","given":"Liis","non-dropping-particle":"","parse-names":false,"suffix":""},{"dropping-particle":"","family":"Haller","given":"Toomas","non-dropping-particle":"","parse-names":false,"suffix":""},{"dropping-particle":"","family":"Esko","given":"Tõnu","non-dropping-particle":"","parse-names":false,"suffix":""},{"dropping-particle":"","family":"Tammesoo","given":"Mari-Liis","non-dropping-particle":"","parse-names":false,"suffix":""},{"dropping-particle":"","family":"Alavere","given":"Helene","non-dropping-particle":"","parse-names":false,"suffix":""},{"dropping-particle":"","family":"Snieder","given":"Harold","non-dropping-particle":"","parse-names":false,"suffix":""},{"dropping-particle":"","family":"Perola","given":"Markus","non-dropping-particle":"","parse-names":false,"suffix":""},{"dropping-particle":"","family":"Ng","given":"Pauline C","non-dropping-particle":"","parse-names":false,"suffix":""},{"dropping-particle":"","family":"Mägi","given":"Reedik","non-dropping-particle":"","parse-names":false,"suffix":""},{"dropping-particle":"","family":"Milani","given":"Lili","non-dropping-particle":"","parse-names":false,"suffix":""},{"dropping-particle":"","family":"Fischer","given":"Krista","non-dropping-particle":"","parse-names":false,"suffix":""},{"dropping-particle":"","family":"Metspalu","given":"Andres","non-dropping-particle":"","parse-names":false,"suffix":""}],"container-title":"International Journal of Epidemiology","id":"ITEM-1","issue":"4","issued":{"date-parts":[["2015","8","1"]]},"page":"1137-1147","publisher":"Oxford University Press","title":"Cohort Profile: Estonian Biobank of the Estonian Genome Center, University of Tartu","type":"article-journal","volume":"44"},"uris":["http://www.mendeley.com/documents/?uuid=329513a1-603e-4cac-b2b3-b67bc43a19e5"]},{"id":"ITEM-2","itemData":{"container-title":"Estonian Genome Center, University of Tartu","id":"ITEM-2","issued":{"date-parts":[["2011"]]},"title":"Estonian Genome Center, 2001-2011","type":"report"},"uris":["http://www.mendeley.com/documents/?uuid=3c081c7b-da8c-3c65-a1dc-c61ca2795158"]}],"mendeley":{"formattedCitation":"(2,3)","plainTextFormattedCitation":"(2,3)","previouslyFormattedCitation":"(2,3)"},"properties":{"noteIndex":0},"schema":"https://github.com/citation-style-language/schema/raw/master/csl-citation.json"}</w:instrText>
      </w:r>
      <w:r>
        <w:rPr>
          <w:lang w:val="en-US"/>
        </w:rPr>
        <w:fldChar w:fldCharType="separate"/>
      </w:r>
      <w:r w:rsidRPr="0001068A">
        <w:rPr>
          <w:noProof/>
          <w:lang w:val="en-US"/>
        </w:rPr>
        <w:t>(2,3)</w:t>
      </w:r>
      <w:r>
        <w:rPr>
          <w:lang w:val="en-US"/>
        </w:rPr>
        <w:fldChar w:fldCharType="end"/>
      </w:r>
      <w:r w:rsidRPr="002A5B72">
        <w:rPr>
          <w:lang w:val="en-US"/>
        </w:rPr>
        <w:t>.</w:t>
      </w:r>
      <w:r w:rsidRPr="002A5B72">
        <w:rPr>
          <w:rFonts w:asciiTheme="minorHAnsi" w:hAnsiTheme="minorHAnsi" w:cstheme="minorHAnsi"/>
          <w:lang w:val="en-US"/>
        </w:rPr>
        <w:t xml:space="preserve"> </w:t>
      </w:r>
    </w:p>
    <w:p w14:paraId="01AAEEEA" w14:textId="77777777" w:rsidR="006230C0" w:rsidRDefault="006230C0" w:rsidP="002E3DA5">
      <w:pPr>
        <w:spacing w:line="276" w:lineRule="auto"/>
        <w:rPr>
          <w:b/>
          <w:lang w:val="en-GB"/>
        </w:rPr>
      </w:pPr>
    </w:p>
    <w:p w14:paraId="74CD5246" w14:textId="4752DC36" w:rsidR="00BE2F9C" w:rsidRPr="00743728" w:rsidRDefault="00BE2F9C" w:rsidP="002E3DA5">
      <w:pPr>
        <w:spacing w:line="276" w:lineRule="auto"/>
        <w:rPr>
          <w:b/>
          <w:lang w:val="en-GB"/>
        </w:rPr>
      </w:pPr>
    </w:p>
    <w:p w14:paraId="4344FC71" w14:textId="77777777" w:rsidR="00057E13" w:rsidRPr="00743728" w:rsidRDefault="00057E13" w:rsidP="00057E13">
      <w:pPr>
        <w:spacing w:after="120" w:line="276" w:lineRule="auto"/>
        <w:rPr>
          <w:b/>
          <w:lang w:val="en-US"/>
        </w:rPr>
      </w:pPr>
      <w:r w:rsidRPr="00743728">
        <w:rPr>
          <w:b/>
          <w:lang w:val="en-US"/>
        </w:rPr>
        <w:t xml:space="preserve">PRS </w:t>
      </w:r>
      <w:r>
        <w:rPr>
          <w:b/>
          <w:lang w:val="en-US"/>
        </w:rPr>
        <w:t>d</w:t>
      </w:r>
      <w:r w:rsidRPr="00743728">
        <w:rPr>
          <w:b/>
          <w:lang w:val="en-US"/>
        </w:rPr>
        <w:t>evelopment</w:t>
      </w:r>
    </w:p>
    <w:p w14:paraId="1C21308E" w14:textId="73E4E55F" w:rsidR="00743728" w:rsidRPr="00743728" w:rsidRDefault="00743728" w:rsidP="002E3DA5">
      <w:pPr>
        <w:spacing w:line="276" w:lineRule="auto"/>
        <w:rPr>
          <w:lang w:val="en-US"/>
        </w:rPr>
      </w:pPr>
      <w:r w:rsidRPr="00743728">
        <w:rPr>
          <w:lang w:val="en-US"/>
        </w:rPr>
        <w:t>Läll and colleagues first considered four different PRS (GRS) for the EstBB cohort. These were developed based on the principle that the individual effects of identified breast cancer SNPs, each weighted by their corresponding logistic beta-coefficients (most often from GWAS), can be linearly combined into a single PRS-value. A person’s individual PRS-value is then the weighted sum of the SNPs that this person carries</w:t>
      </w:r>
      <w:r w:rsidRPr="00743728">
        <w:rPr>
          <w:lang w:val="en-US"/>
        </w:rPr>
        <w:fldChar w:fldCharType="begin" w:fldLock="1"/>
      </w:r>
      <w:r w:rsidR="005C2DF0">
        <w:rPr>
          <w:lang w:val="en-US"/>
        </w:rPr>
        <w:instrText>ADDIN CSL_CITATION {"citationItems":[{"id":"ITEM-1","itemData":{"DOI":"10.1186/s12885-019-5783-1","ISSN":"1471-2407","abstract":"Published genetic risk scores for breast cancer (BC) so far have been based on a relatively small number of markers and are not necessarily using the full potential of large-scale Genome-Wide Association Studies. This study aimed to identify an efficient polygenic predictor for BC based on best available evidence and to assess its potential for personalized risk prediction and screening strategies. Four different genetic risk scores (two already published and two newly developed) and their combinations (metaGRS) were compared in the subsets of two population-based biobank cohorts: the UK Biobank (UKBB, 3157 BC cases, 43,827 controls) and Estonian Biobank (EstBB, 317 prevalent and 308 incident BC cases in 32,557 women). In addition, correlations between different genetic risk scores and their associations with BC risk factors were studied in both cohorts. The metaGRS that combines two genetic risk scores (metaGRS2 - based on 75 and 898 Single Nucleotide Polymorphisms, respectively) had the strongest association with prevalent BC status in both cohorts. One standard deviation difference in the metaGRS2 corresponded to an Odds Ratio = 1.6 (95% CI 1.54 to 1.66, p = 9.7*10− 135) in the UK Biobank and accounting for family history marginally attenuated the effect (Odds Ratio = 1.58, 95% CI 1.53 to 1.64, p = 7.8*10− 129). In the EstBB cohort, the hazard ratio of incident BC for the women in the top 5% of the metaGRS2 compared to women in the lowest 50% was 4.2 (95% CI 2.8 to 6.2, p = 8.1*10− 13). The different GRSs were only moderately correlated with each other and were associated with different known predictors of BC. The classification of genetic risk for the same individual varied considerably depending on the chosen GRS. We have shown that metaGRS2, that combined on the effects of more than 900 SNPs, provided best predictive ability for breast cancer in two different population-based cohorts. The strength of the effect of metaGRS2 indicates that the GRS could potentially be used to develop more efficient strategies for breast cancer screening for genotyped women.","author":[{"dropping-particle":"","family":"Läll","given":"Kristi","non-dropping-particle":"","parse-names":false,"suffix":""},{"dropping-particle":"","family":"Lepamets","given":"Maarja","non-dropping-particle":"","parse-names":false,"suffix":""},{"dropping-particle":"","family":"Palover","given":"Marili","non-dropping-particle":"","parse-names":false,"suffix":""},{"dropping-particle":"","family":"Esko","given":"Tõnu","non-dropping-particle":"","parse-names":false,"suffix":""},{"dropping-particle":"","family":"Metspalu","given":"Andres","non-dropping-particle":"","parse-names":false,"suffix":""},{"dropping-particle":"","family":"Tõnisson","given":"Neeme","non-dropping-particle":"","parse-names":false,"suffix":""},{"dropping-particle":"","family":"Padrik","given":"Peeter","non-dropping-particle":"","parse-names":false,"suffix":""},{"dropping-particle":"","family":"Mägi","given":"Reedik","non-dropping-particle":"","parse-names":false,"suffix":""},{"dropping-particle":"","family":"Fischer","given":"Krista","non-dropping-particle":"","parse-names":false,"suffix":""}],"container-title":"BMC Cancer","id":"ITEM-1","issued":{"date-parts":[["2019","12","10"]]},"page":"557","publisher":"BioMed Central","title":"Polygenic prediction of breast cancer: comparison of genetic predictors and implications for risk stratification","type":"article-journal","volume":"19"},"uris":["http://www.mendeley.com/documents/?uuid=2f06797e-d003-3fd6-963d-f581b4642d84"]},{"id":"ITEM-2","itemData":{"DOI":"10.1038/s41576-018-0018-x","ISSN":"14710064","abstract":"Initial expectations for genome-wide association studies were high, as such studies promised to rapidly transform personalized medicine with individualized disease risk predictions, prevention strategies and treatments. Early findings, however, revealed a more complex genetic architecture than was anticipated for most common diseases — complexity that seemed to limit the immediate utility of these findings. As a result, the practice of utilizing the DNA of an individual to predict disease has been judged to provide little to no useful information. Nevertheless, recent efforts have begun to demonstrate the utility of polygenic risk profiling to identify groups of individuals who could benefit from the knowledge of their probabilistic susceptibility to disease. In this context, we review the evidence supporting the personal and clinical utility of polygenic risk profiling.","author":[{"dropping-particle":"","family":"Torkamani","given":"Ali","non-dropping-particle":"","parse-names":false,"suffix":""},{"dropping-particle":"","family":"Wineinger","given":"Nathan E","non-dropping-particle":"","parse-names":false,"suffix":""},{"dropping-particle":"","family":"Topol","given":"Eric J","non-dropping-particle":"","parse-names":false,"suffix":""}],"container-title":"Nature Reviews Genetics","id":"ITEM-2","issue":"9","issued":{"date-parts":[["2018"]]},"page":"581-590","title":"The personal and clinical utility of polygenic risk scores","type":"article","volume":"19"},"uris":["http://www.mendeley.com/documents/?uuid=935ba674-d32c-41b3-8733-402eee41f163"]}],"mendeley":{"formattedCitation":"(4,5)","plainTextFormattedCitation":"(4,5)","previouslyFormattedCitation":"(14,27)"},"properties":{"noteIndex":0},"schema":"https://github.com/citation-style-language/schema/raw/master/csl-citation.json"}</w:instrText>
      </w:r>
      <w:r w:rsidRPr="00743728">
        <w:rPr>
          <w:lang w:val="en-US"/>
        </w:rPr>
        <w:fldChar w:fldCharType="separate"/>
      </w:r>
      <w:r w:rsidR="005C2DF0" w:rsidRPr="005C2DF0">
        <w:rPr>
          <w:noProof/>
          <w:lang w:val="en-US"/>
        </w:rPr>
        <w:t>(4,5)</w:t>
      </w:r>
      <w:r w:rsidRPr="00743728">
        <w:rPr>
          <w:lang w:val="en-US"/>
        </w:rPr>
        <w:fldChar w:fldCharType="end"/>
      </w:r>
      <w:r w:rsidRPr="00743728">
        <w:rPr>
          <w:lang w:val="en-US"/>
        </w:rPr>
        <w:t>.</w:t>
      </w:r>
    </w:p>
    <w:p w14:paraId="4050801E" w14:textId="77777777" w:rsidR="00743728" w:rsidRPr="00743728" w:rsidRDefault="00743728" w:rsidP="002E3DA5">
      <w:pPr>
        <w:spacing w:line="276" w:lineRule="auto"/>
        <w:rPr>
          <w:lang w:val="en-US"/>
        </w:rPr>
      </w:pPr>
    </w:p>
    <w:p w14:paraId="703DA7B6" w14:textId="0B717F31" w:rsidR="00743728" w:rsidRPr="00743728" w:rsidRDefault="00743728" w:rsidP="002E3DA5">
      <w:pPr>
        <w:spacing w:line="276" w:lineRule="auto"/>
        <w:rPr>
          <w:lang w:val="en-US"/>
        </w:rPr>
      </w:pPr>
      <w:r w:rsidRPr="00743728">
        <w:rPr>
          <w:lang w:val="en-US"/>
        </w:rPr>
        <w:t>The first two PRS, named GRS</w:t>
      </w:r>
      <w:r w:rsidRPr="00743728">
        <w:rPr>
          <w:vertAlign w:val="subscript"/>
          <w:lang w:val="en-US"/>
        </w:rPr>
        <w:t xml:space="preserve">70 </w:t>
      </w:r>
      <w:r w:rsidRPr="00743728">
        <w:rPr>
          <w:lang w:val="en-US"/>
        </w:rPr>
        <w:t>and GRS</w:t>
      </w:r>
      <w:r w:rsidRPr="00743728">
        <w:rPr>
          <w:vertAlign w:val="subscript"/>
          <w:lang w:val="en-US"/>
        </w:rPr>
        <w:t>75</w:t>
      </w:r>
      <w:r w:rsidRPr="00743728">
        <w:rPr>
          <w:lang w:val="en-US"/>
        </w:rPr>
        <w:t>, were developed for the EstBB cohort using two previously identified and published sets of SNPs</w:t>
      </w:r>
      <w:r w:rsidRPr="0017480D">
        <w:rPr>
          <w:lang w:val="en-US"/>
        </w:rPr>
        <w:fldChar w:fldCharType="begin" w:fldLock="1"/>
      </w:r>
      <w:r w:rsidR="005C2DF0" w:rsidRPr="0017480D">
        <w:rPr>
          <w:lang w:val="en-US"/>
        </w:rPr>
        <w:instrText>ADDIN CSL_CITATION {"citationItems":[{"id":"ITEM-1","itemData":{"DOI":"10.1093/jnci/djv036","author":[{"dropping-particle":"","family":"Mavaddat","given":"Nasim","non-dropping-particle":"","parse-names":false,"suffix":""},{"dropping-particle":"","family":"P Pharoah","given":"Paul D","non-dropping-particle":"","parse-names":false,"suffix":""},{"dropping-particle":"","family":"Michailidou","given":"Kyriaki","non-dropping-particle":"","parse-names":false,"suffix":""},{"dropping-particle":"","family":"Tyrer","given":"Jonathan","non-dropping-particle":"","parse-names":false,"suffix":""},{"dropping-particle":"","family":"Brook","given":"Mark N","non-dropping-particle":"","parse-names":false,"suffix":""},{"dropping-particle":"","family":"Bolla","given":"Manjeet K","non-dropping-particle":"","parse-names":false,"suffix":""},{"dropping-particle":"","family":"Wang","given":"Qin","non-dropping-particle":"","parse-names":false,"suffix":""},{"dropping-particle":"","family":"Dennis","given":"Joe","non-dropping-particle":"","parse-names":false,"suffix":""},{"dropping-particle":"","family":"Dunning","given":"Alison M","non-dropping-particle":"","parse-names":false,"suffix":""},{"dropping-particle":"","family":"Shah","given":"Mitul","non-dropping-particle":"","parse-names":false,"suffix":""},{"dropping-particle":"","family":"Luben","given":"Robert","non-dropping-particle":"","parse-names":false,"suffix":""},{"dropping-particle":"","family":"Brown","given":"Judith","non-dropping-particle":"","parse-names":false,"suffix":""},{"dropping-particle":"","family":"Bojesen","given":"Stig E","non-dropping-particle":"","parse-names":false,"suffix":""},{"dropping-particle":"","family":"Nordestgaard","given":"Børge G","non-dropping-particle":"","parse-names":false,"suffix":""},{"dropping-particle":"","family":"Nielsen","given":"Sune F","non-dropping-particle":"","parse-names":false,"suffix":""},{"dropping-particle":"","family":"Flyger","given":"Henrik","non-dropping-particle":"","parse-names":false,"suffix":""},{"dropping-particle":"","family":"Czene","given":"Kamila","non-dropping-particle":"","parse-names":false,"suffix":""},{"dropping-particle":"","family":"Darabi","given":"Hatef","non-dropping-particle":"","parse-names":false,"suffix":""},{"dropping-particle":"","family":"Eriksson","given":"Mikael","non-dropping-particle":"","parse-names":false,"suffix":""},{"dropping-particle":"","family":"Peto","given":"Julian","non-dropping-particle":"","parse-names":false,"suffix":""},{"dropping-particle":"","family":"dos-Santos-Silva","given":"Isabel","non-dropping-particle":"","parse-names":false,"suffix":""},{"dropping-particle":"","family":"Dudbridge","given":"Frank","non-dropping-particle":"","parse-names":false,"suffix":""},{"dropping-particle":"","family":"Johnson","given":"Nichola","non-dropping-particle":"","parse-names":false,"suffix":""},{"dropping-particle":"","family":"Schmidt","given":"Marjanka K","non-dropping-particle":"","parse-names":false,"suffix":""},{"dropping-particle":"","family":"Broeks","given":"Annegien","non-dropping-particle":"","parse-names":false,"suffix":""},{"dropping-particle":"","family":"Verhoef","given":"Senno","non-dropping-particle":"","parse-names":false,"suffix":""},{"dropping-particle":"","family":"Rutgers","given":"Emiel J","non-dropping-particle":"","parse-names":false,"suffix":""},{"dropping-particle":"","family":"Swerdlow","given":"Anthony","non-dropping-particle":"","parse-names":false,"suffix":""},{"dropping-particle":"","family":"Ashworth","given":"Alan","non-dropping-particle":"","parse-names":false,"suffix":""},{"dropping-particle":"","family":"Orr","given":"Nick","non-dropping-particle":"","parse-names":false,"suffix":""},{"dropping-particle":"","family":"Schoemaker","given":"Minouk J","non-dropping-particle":"","parse-names":false,"suffix":""},{"dropping-particle":"","family":"Figueroa","given":"Jonine","non-dropping-particle":"","parse-names":false,"suffix":""},{"dropping-particle":"","family":"Chanock","given":"Stephen J","non-dropping-particle":"","parse-names":false,"suffix":""},{"dropping-particle":"","family":"Brinton","given":"Louise","non-dropping-particle":"","parse-names":false,"suffix":""},{"dropping-particle":"","family":"Lissowska","given":"Jolanta","non-dropping-particle":"","parse-names":false,"suffix":""},{"dropping-particle":"","family":"Couch","given":"Fergus J","non-dropping-particle":"","parse-names":false,"suffix":""},{"dropping-particle":"","family":"Olson","given":"Janet E","non-dropping-particle":"","parse-names":false,"suffix":""},{"dropping-particle":"","family":"Vachon","given":"Celine","non-dropping-particle":"","parse-names":false,"suffix":""},{"dropping-particle":"","family":"Pankratz","given":"Vernon S","non-dropping-particle":"","parse-names":false,"suffix":""},{"dropping-particle":"","family":"Lambrechts","given":"Diether","non-dropping-particle":"","parse-names":false,"suffix":""},{"dropping-particle":"","family":"Wildiers","given":"Hans","non-dropping-particle":"","parse-names":false,"suffix":""},{"dropping-particle":"","family":"Ongeval","given":"Chantal","non-dropping-particle":"Van","parse-names":false,"suffix":""},{"dropping-particle":"","family":"Limbergen","given":"Erik","non-dropping-particle":"Van","parse-names":false,"suffix":""},{"dropping-particle":"","family":"Kristensen","given":"Vessela","non-dropping-particle":"","parse-names":false,"suffix":""},{"dropping-particle":"","family":"Grenaker Alnaes","given":"Grethe","non-dropping-particle":"","parse-names":false,"suffix":""},{"dropping-particle":"","family":"Nord","given":"Silje","non-dropping-particle":"","parse-names":false,"suffix":""},{"dropping-particle":"","family":"Borresen-Dale","given":"Anne-Lise","non-dropping-particle":"","parse-names":false,"suffix":""},{"dropping-particle":"","family":"Nevanlinna","given":"Heli","non-dropping-particle":"","parse-names":false,"suffix":""},{"dropping-particle":"","family":"Muranen","given":"Taru A","non-dropping-particle":"","parse-names":false,"suffix":""},{"dropping-particle":"","family":"Aittomäki","given":"Kristiina","non-dropping-particle":"","parse-names":false,"suffix":""},{"dropping-particle":"","family":"Blomqvist","given":"Carl","non-dropping-particle":"","parse-names":false,"suffix":""},{"dropping-particle":"","family":"Chang-Claude","given":"Jenny","non-dropping-particle":"","parse-names":false,"suffix":""},{"dropping-particle":"","family":"Rudolph","given":"Anja","non-dropping-particle":"","parse-names":false,"suffix":""},{"dropping-particle":"","family":"Seibold","given":"Petra","non-dropping-particle":"","parse-names":false,"suffix":""},{"dropping-particle":"","family":"Flesch-Janys","given":"Dieter","non-dropping-particle":"","parse-names":false,"suffix":""},{"dropping-particle":"","family":"Fasching","given":"Peter A","non-dropping-particle":"","parse-names":false,"suffix":""},{"dropping-particle":"","family":"Haeberle","given":"Lothar","non-dropping-particle":"","parse-names":false,"suffix":""},{"dropping-particle":"","family":"Ekici","given":"Arif B","non-dropping-particle":"","parse-names":false,"suffix":""},{"dropping-particle":"","family":"Beckmann","given":"Matthias W","non-dropping-particle":"","parse-names":false,"suffix":""},{"dropping-particle":"","family":"Burwinkel","given":"Barbara","non-dropping-particle":"","parse-names":false,"suffix":""},{"dropping-particle":"","family":"Marme","given":"Frederik","non-dropping-particle":"","parse-names":false,"suffix":""},{"dropping-particle":"","family":"Schneeweiss","given":"Andreas","non-dropping-particle":"","parse-names":false,"suffix":""},{"dropping-particle":"","family":"Sohn","given":"Christof","non-dropping-particle":"","parse-names":false,"suffix":""},{"dropping-particle":"","family":"Trentham-Dietz","given":"Amy","non-dropping-particle":"","parse-names":false,"suffix":""},{"dropping-particle":"","family":"Newcomb","given":"Polly","non-dropping-particle":"","parse-names":false,"suffix":""},{"dropping-particle":"","family":"Titus","given":"Linda","non-dropping-particle":"","parse-names":false,"suffix":""},{"dropping-particle":"","family":"Egan","given":"Kathleen M","non-dropping-particle":"","parse-names":false,"suffix":""},{"dropping-particle":"","family":"Hunter","given":"David J","non-dropping-particle":"","parse-names":false,"suffix":""},{"dropping-particle":"","family":"Lindstrom","given":"Sara","non-dropping-particle":"","parse-names":false,"suffix":""},{"dropping-particle":"","family":"Tamimi","given":"Rulla M","non-dropping-particle":"","parse-names":false,"suffix":""},{"dropping-particle":"","family":"Kraft","given":"Peter","non-dropping-particle":"","parse-names":false,"suffix":""},{"dropping-particle":"","family":"Rahman","given":"Nazneen","non-dropping-particle":"","parse-names":false,"suffix":""},{"dropping-particle":"","family":"Turnbull","given":"Clare","non-dropping-particle":"","parse-names":false,"suffix":""},{"dropping-particle":"","family":"Renwick","given":"Anthony","non-dropping-particle":"","parse-names":false,"suffix":""},{"dropping-particle":"","family":"Seal","given":"Sheila","non-dropping-particle":"","parse-names":false,"suffix":""},{"dropping-particle":"","family":"Li","given":"Jingmei","non-dropping-particle":"","parse-names":false,"suffix":""},{"dropping-particle":"","family":"Liu","given":"Jianjun","non-dropping-particle":"","parse-names":false,"suffix":""},{"dropping-particle":"","family":"Humphreys","given":"Keith","non-dropping-particle":"","parse-names":false,"suffix":""},{"dropping-particle":"","family":"Benitez","given":"Javier","non-dropping-particle":"","parse-names":false,"suffix":""},{"dropping-particle":"","family":"Pilar Zamora","given":"M","non-dropping-particle":"","parse-names":false,"suffix":""},{"dropping-particle":"","family":"Ignacio Arias Perez","given":"Jose","non-dropping-particle":"","parse-names":false,"suffix":""},{"dropping-particle":"","family":"Menéndez","given":"Primitiva","non-dropping-particle":"","parse-names":false,"suffix":""},{"dropping-particle":"","family":"Jakubowska","given":"Anna","non-dropping-particle":"","parse-names":false,"suffix":""},{"dropping-particle":"","family":"Lubinski","given":"Jan","non-dropping-particle":"","parse-names":false,"suffix":""},{"dropping-particle":"","family":"Jaworska-Bieniek","given":"Katarzyna","non-dropping-particle":"","parse-names":false,"suffix":""},{"dropping-particle":"","family":"Durda","given":"Katarzyna","non-dropping-particle":"","parse-names":false,"suffix":""},{"dropping-particle":"V","family":"Bogdanova","given":"Natalia","non-dropping-particle":"","parse-names":false,"suffix":""},{"dropping-particle":"","family":"Antonenkova","given":"Natalia N","non-dropping-particle":"","parse-names":false,"suffix":""},{"dropping-particle":"","family":"Dörk","given":"Thilo","non-dropping-particle":"","parse-names":false,"suffix":""},{"dropping-particle":"","family":"Anton-Culver","given":"Hoda","non-dropping-particle":"","parse-names":false,"suffix":""},{"dropping-particle":"","family":"Neuhausen","given":"Susan L","non-dropping-particle":"","parse-names":false,"suffix":""},{"dropping-particle":"","family":"Ziogas","given":"Argyrios","non-dropping-particle":"","parse-names":false,"suffix":""},{"dropping-particle":"","family":"Bernstein","given":"Leslie","non-dropping-particle":"","parse-names":false,"suffix":""},{"dropping-particle":"","family":"Devilee","given":"Peter","non-dropping-particle":"","parse-names":false,"suffix":""},{"dropping-particle":"","family":"E M Tollenaar","given":"Robert A","non-dropping-particle":"","parse-names":false,"suffix":""},{"dropping-particle":"","family":"Seynaeve","given":"Caroline","non-dropping-particle":"","parse-names":false,"suffix":""},{"dropping-particle":"","family":"Asperen","given":"Christi J","non-dropping-particle":"van","parse-names":false,"suffix":""},{"dropping-particle":"","family":"Cox","given":"Angela","non-dropping-particle":"","parse-names":false,"suffix":""},{"dropping-particle":"","family":"Cross","given":"Simon S","non-dropping-particle":"","parse-names":false,"suffix":""},{"dropping-particle":"","family":"R Reed","given":"Malcolm W","non-dropping-particle":"","parse-names":false,"suffix":""},{"dropping-particle":"","family":"Khusnutdinova","given":"Elza","non-dropping-particle":"","parse-names":false,"suffix":""},{"dropping-particle":"","family":"Bermisheva","given":"Marina","non-dropping-particle":"","parse-names":false,"suffix":""},{"dropping-particle":"","family":"Prokofyeva","given":"Darya","non-dropping-particle":"","parse-names":false,"suffix":""},{"dropping-particle":"","family":"Takhirova","given":"Zalina","non-dropping-particle":"","parse-names":false,"suffix":""},{"dropping-particle":"","family":"Meindl","given":"Alfons","non-dropping-particle":"","parse-names":false,"suffix":""},{"dropping-particle":"","family":"Schmutzler","given":"Rita K","non-dropping-particle":"","parse-names":false,"suffix":""},{"dropping-particle":"","family":"Sutter","given":"Christian","non-dropping-particle":"","parse-names":false,"suffix":""},{"dropping-particle":"","family":"Yang","given":"Rongxi","non-dropping-particle":"","parse-names":false,"suffix":""},{"dropping-particle":"","family":"Schürmann","given":"Peter","non-dropping-particle":"","parse-names":false,"suffix":""},{"dropping-particle":"","family":"Bremer","given":"Michael","non-dropping-particle":"","parse-names":false,"suffix":""},{"dropping-particle":"","family":"Christiansen","given":"Hans","non-dropping-particle":"","parse-names":false,"suffix":""},{"dropping-particle":"","family":"Park-Simon","given":"Tjoung-Won","non-dropping-particle":"","parse-names":false,"suffix":""},{"dropping-particle":"","family":"Hillemanns","given":"Peter","non-dropping-particle":"","parse-names":false,"suffix":""},{"dropping-particle":"","family":"Guénel","given":"Pascal","non-dropping-particle":"","parse-names":false,"suffix":""},{"dropping-particle":"","family":"Truong","given":"Thérèse","non-dropping-particle":"","parse-names":false,"suffix":""},{"dropping-particle":"","family":"Menegaux","given":"Florence","non-dropping-particle":"","parse-names":false,"suffix":""},{"dropping-particle":"","family":"Sanchez","given":"Marie","non-dropping-particle":"","parse-names":false,"suffix":""},{"dropping-particle":"","family":"Radice","given":"Paolo","non-dropping-particle":"","parse-names":false,"suffix":""},{"dropping-particle":"","family":"Peterlongo","given":"Paolo","non-dropping-particle":"","parse-names":false,"suffix":""},{"dropping-particle":"","family":"Manoukian","given":"Siranoush","non-dropping-particle":"","parse-names":false,"suffix":""},{"dropping-particle":"","family":"Pensotti","given":"Valeria","non-dropping-particle":"","parse-names":false,"suffix":""},{"dropping-particle":"","family":"Hopper","given":"John L","non-dropping-particle":"","parse-names":false,"suffix":""},{"dropping-particle":"","family":"Tsimiklis","given":"Helen","non-dropping-particle":"","parse-names":false,"suffix":""},{"dropping-particle":"","family":"Apicella","given":"Carmel","non-dropping-particle":"","parse-names":false,"suffix":""},{"dropping-particle":"","family":"Southey","given":"Melissa C","non-dropping-particle":"","parse-names":false,"suffix":""},{"dropping-particle":"","family":"Brauch","given":"Hiltrud","non-dropping-particle":"","parse-names":false,"suffix":""},{"dropping-particle":"","family":"Brüning","given":"Thomas","non-dropping-particle":"","parse-names":false,"suffix":""},{"dropping-particle":"","family":"Ko","given":"Yon-Dschun","non-dropping-particle":"","parse-names":false,"suffix":""},{"dropping-particle":"","family":"Sigurdson","given":"Alice J","non-dropping-particle":"","parse-names":false,"suffix":""},{"dropping-particle":"","family":"Doody","given":"Michele M","non-dropping-particle":"","parse-names":false,"suffix":""},{"dropping-particle":"","family":"Hamann","given":"Ute","non-dropping-particle":"","parse-names":false,"suffix":""},{"dropping-particle":"","family":"Torres","given":"Diana","non-dropping-particle":"","parse-names":false,"suffix":""},{"dropping-particle":"","family":"Ulmer","given":"Hans-Ulrich","non-dropping-particle":"","parse-names":false,"suffix":""},{"dropping-particle":"","family":"Försti","given":"Asta","non-dropping-particle":"","parse-names":false,"suffix":""},{"dropping-particle":"","family":"Sawyer","given":"Elinor J","non-dropping-particle":"","parse-names":false,"suffix":""},{"dropping-particle":"","family":"Tomlinson","given":"Ian","non-dropping-particle":"","parse-names":false,"suffix":""},{"dropping-particle":"","family":"Kerin","given":"Michael J","non-dropping-particle":"","parse-names":false,"suffix":""},{"dropping-particle":"","family":"Miller","given":"Nicola","non-dropping-particle":"","parse-names":false,"suffix":""},{"dropping-particle":"","family":"Andrulis","given":"Irene L","non-dropping-particle":"","parse-names":false,"suffix":""},{"dropping-particle":"","family":"Knight","given":"Julia A","non-dropping-particle":"","parse-names":false,"suffix":""},{"dropping-particle":"","family":"Glendon","given":"Gord","non-dropping-particle":"","parse-names":false,"suffix":""},{"dropping-particle":"","family":"Marie Mulligan","given":"Anna","non-dropping-particle":"","parse-names":false,"suffix":""},{"dropping-particle":"","family":"Chenevix-Trench","given":"Georgia","non-dropping-particle":"","parse-names":false,"suffix":""},{"dropping-particle":"","family":"Balleine","given":"Rosemary","non-dropping-particle":"","parse-names":false,"suffix":""},{"dropping-particle":"","family":"Giles","given":"Graham G","non-dropping-particle":"","parse-names":false,"suffix":""},{"dropping-particle":"","family":"Milne","given":"Roger L","non-dropping-particle":"","parse-names":false,"suffix":""},{"dropping-particle":"","family":"McLean","given":"Catriona","non-dropping-particle":"","parse-names":false,"suffix":""},{"dropping-particle":"","family":"Lindblom","given":"Annika","non-dropping-particle":"","parse-names":false,"suffix":""},{"dropping-particle":"","family":"Margolin","given":"Sara","non-dropping-particle":"","parse-names":false,"suffix":""},{"dropping-particle":"","family":"Haiman","given":"Christopher A","non-dropping-particle":"","parse-names":false,"suffix":""},{"dropping-particle":"","family":"Henderson","given":"Brian E","non-dropping-particle":"","parse-names":false,"suffix":""},{"dropping-particle":"","family":"Schumacher","given":"Fredrick","non-dropping-particle":"","parse-names":false,"suffix":""},{"dropping-particle":"","family":"Marchand","given":"Loic","non-dropping-particle":"Le","parse-names":false,"suffix":""},{"dropping-particle":"","family":"Eilber","given":"Ursula","non-dropping-particle":"","parse-names":false,"suffix":""},{"dropping-particle":"","family":"Wang-Gohrke","given":"Shan","non-dropping-particle":"","parse-names":false,"suffix":""},{"dropping-particle":"","family":"Hooning","given":"Maartje J","non-dropping-particle":"","parse-names":false,"suffix":""},{"dropping-particle":"","family":"Hollestelle","given":"Antoinette","non-dropping-particle":"","parse-names":false,"suffix":""},{"dropping-particle":"","family":"W van den Ouweland","given":"Ans M","non-dropping-particle":"","parse-names":false,"suffix":""},{"dropping-particle":"","family":"Koppert","given":"Linetta B","non-dropping-particle":"","parse-names":false,"suffix":""},{"dropping-particle":"","family":"Carpenter","given":"Jane","non-dropping-particle":"","parse-names":false,"suffix":""},{"dropping-particle":"","family":"Clarke","given":"Christine","non-dropping-particle":"","parse-names":false,"suffix":""},{"dropping-particle":"","family":"Scott","given":"Rodney","non-dropping-particle":"","parse-names":false,"suffix":""},{"dropping-particle":"","family":"Mannermaa","given":"Arto","non-dropping-particle":"","parse-names":false,"suffix":""},{"dropping-particle":"","family":"Kataja","given":"Vesa","non-dropping-particle":"","parse-names":false,"suffix":""},{"dropping-particle":"","family":"Kosma","given":"Veli-Matti","non-dropping-particle":"","parse-names":false,"suffix":""},{"dropping-particle":"","family":"Hartikainen","given":"Jaana M","non-dropping-particle":"","parse-names":false,"suffix":""},{"dropping-particle":"","family":"Brenner","given":"Hermann","non-dropping-particle":"","parse-names":false,"suffix":""},{"dropping-particle":"","family":"Arndt","given":"Volker","non-dropping-particle":"","parse-names":false,"suffix":""},{"dropping-particle":"","family":"Stegmaier","given":"Christa","non-dropping-particle":"","parse-names":false,"suffix":""},{"dropping-particle":"","family":"Karina Dieffenbach","given":"Aida","non-dropping-particle":"","parse-names":false,"suffix":""},{"dropping-particle":"","family":"Winqvist","given":"Robert","non-dropping-particle":"","parse-names":false,"suffix":""},{"dropping-particle":"","family":"Pylkäs","given":"Katri","non-dropping-particle":"","parse-names":false,"suffix":""},{"dropping-particle":"","family":"Jukkola-Vuorinen","given":"Arja","non-dropping-particle":"","parse-names":false,"suffix":""},{"dropping-particle":"","family":"Grip","given":"Mervi","non-dropping-particle":"","parse-names":false,"suffix":""},{"dropping-particle":"","family":"Offit","given":"Kenneth","non-dropping-particle":"","parse-names":false,"suffix":""},{"dropping-particle":"","family":"Vijai","given":"Joseph","non-dropping-particle":"","parse-names":false,"suffix":""},{"dropping-particle":"","family":"Robson","given":"Mark","non-dropping-particle":"","parse-names":false,"suffix":""},{"dropping-particle":"","family":"Rau-Murthy","given":"Rohini","non-dropping-particle":"","parse-names":false,"suffix":""},{"dropping-particle":"","family":"Dwek","given":"Miriam","non-dropping-particle":"","parse-names":false,"suffix":""},{"dropping-particle":"","family":"Swann","given":"Ruth","non-dropping-particle":"","parse-names":false,"suffix":""},{"dropping-particle":"","family":"Annie Perkins","given":"Katherine","non-dropping-particle":"","parse-names":false,"suffix":""},{"dropping-particle":"","family":"Goldberg","given":"Mark S","non-dropping-particle":"","parse-names":false,"suffix":""},{"dropping-particle":"","family":"Labrèche","given":"France","non-dropping-particle":"","parse-names":false,"suffix":""},{"dropping-particle":"","family":"Dumont","given":"Martine","non-dropping-particle":"","parse-names":false,"suffix":""},{"dropping-particle":"","family":"Eccles","given":"Diana M","non-dropping-particle":"","parse-names":false,"suffix":""},{"dropping-particle":"","family":"Tapper","given":"William J","non-dropping-particle":"","parse-names":false,"suffix":""},{"dropping-particle":"","family":"Rafiq","given":"Sajjad","non-dropping-particle":"","parse-names":false,"suffix":""},{"dropping-particle":"","family":"John","given":"Esther M","non-dropping-particle":"","parse-names":false,"suffix":""},{"dropping-particle":"","family":"Whittemore","given":"Alice S","non-dropping-particle":"","parse-names":false,"suffix":""},{"dropping-particle":"","family":"Slager","given":"Susan","non-dropping-particle":"","parse-names":false,"suffix":""},{"dropping-particle":"","family":"Yannoukakos","given":"Drakoulis","non-dropping-particle":"","parse-names":false,"suffix":""},{"dropping-particle":"","family":"Toland","given":"Amanda E","non-dropping-particle":"","parse-names":false,"suffix":""},{"dropping-particle":"","family":"Yao","given":"Song","non-dropping-particle":"","parse-names":false,"suffix":""},{"dropping-particle":"","family":"Zheng","given":"Wei","non-dropping-particle":"","parse-names":false,"suffix":""},{"dropping-particle":"","family":"Halverson","given":"Sandra L","non-dropping-particle":"","parse-names":false,"suffix":""},{"dropping-particle":"","family":"González-Neira","given":"Anna","non-dropping-particle":"","parse-names":false,"suffix":""},{"dropping-particle":"","family":"Pita","given":"Guillermo","non-dropping-particle":"","parse-names":false,"suffix":""},{"dropping-particle":"","family":"Rosario Alonso","given":"M","non-dropping-particle":"","parse-names":false,"suffix":""},{"dropping-particle":"","family":"Álvarez","given":"Nuria","non-dropping-particle":"","parse-names":false,"suffix":""},{"dropping-particle":"","family":"Herrero","given":"Daniel","non-dropping-particle":"","parse-names":false,"suffix":""},{"dropping-particle":"","family":"Tessier","given":"Daniel C","non-dropping-particle":"","parse-names":false,"suffix":""},{"dropping-particle":"","family":"Vincent","given":"Daniel","non-dropping-particle":"","parse-names":false,"suffix":""},{"dropping-particle":"","family":"Bacot","given":"Francois","non-dropping-particle":"","parse-names":false,"suffix":""},{"dropping-particle":"","family":"Luccarini","given":"Craig","non-dropping-particle":"","parse-names":false,"suffix":""}],"container-title":"JNCI J Natl Cancer Inst","id":"ITEM-1","issue":"5","issued":{"date-parts":[["2015"]]},"page":"36","title":"Prediction of Breast Cancer Risk Based on Profiling With Common Genetic Variants","type":"article-journal","volume":"107"},"uris":["http://www.mendeley.com/documents/?uuid=d0310867-1ef5-3f2b-81c7-32eff66d0212"]},{"id":"ITEM-2","itemData":{"DOI":"10.1158/1055-9965.EPI-14-0559","ISSN":"1538-7755","PMID":"25342391","abstract":"BACKGROUND There is uncertainty about the benefits of using genome-wide sequencing to implement personalized preventive strategies at the population level, with some projections suggesting little benefit. We used data for all currently known breast cancer susceptibility variants to assess the benefits and harms of targeting preventive efforts to a population subgroup at highest genomic risk of breast cancer. METHODS We used the allele frequencies and effect sizes of 86 known breast cancer variants to estimate the population distribution of breast cancer risks and evaluate the strategy of targeting preventive efforts to those at highest risk. We compared the efficacy of this strategy with that of a \"best-case\" strategy based on a risk distribution estimated from breast cancer concordance in monozygous twins, and with strategies based on previously estimated risk distributions. RESULTS Targeting those in the top 25% of the risk distribution would include approximately half of all future breast cancer cases, compared with 70% captured by the best-case strategy and 35% based on previously known variants. In addition, current evidence suggests that reducing exposure to modifiable nongenetic risk factors will have greatest benefit for those at highest genetic risk. CONCLUSIONS These estimates suggest that personalized breast cancer preventive strategies based on genome sequencing will bring greater gains in disease prevention than previously projected. Moreover, these gains will increase with increased understanding of the genetic etiology of breast cancer. IMPACT These results support the feasibility of using genome-wide sequencing to target the women who would benefit from mammography screening.","author":[{"dropping-particle":"","family":"Sieh","given":"Weiva","non-dropping-particle":"","parse-names":false,"suffix":""},{"dropping-particle":"","family":"Rothstein","given":"Joseph H","non-dropping-particle":"","parse-names":false,"suffix":""},{"dropping-particle":"","family":"McGuire","given":"Valerie","non-dropping-particle":"","parse-names":false,"suffix":""},{"dropping-particle":"","family":"Whittemore","given":"Alice S","non-dropping-particle":"","parse-names":false,"suffix":""}],"container-title":"Cancer epidemiology, biomarkers &amp; prevention : a publication of the American Association for Cancer Research, cosponsored by the American Society of Preventive Oncology","id":"ITEM-2","issued":{"date-parts":[["2014","11"]]},"page":"2322-7","publisher":"NIH Public Access","title":"The role of genome sequencing in personalized breast cancer prevention.","type":"article-journal","volume":"23"},"uris":["http://www.mendeley.com/documents/?uuid=34eddab2-8f61-45bc-9db4-c627aee89e37"]}],"mendeley":{"formattedCitation":"(6,7)","plainTextFormattedCitation":"(6,7)","previouslyFormattedCitation":"(21,32)"},"properties":{"noteIndex":0},"schema":"https://github.com/citation-style-language/schema/raw/master/csl-citation.json"}</w:instrText>
      </w:r>
      <w:r w:rsidRPr="0017480D">
        <w:rPr>
          <w:lang w:val="en-US"/>
        </w:rPr>
        <w:fldChar w:fldCharType="separate"/>
      </w:r>
      <w:r w:rsidR="005C2DF0" w:rsidRPr="0017480D">
        <w:rPr>
          <w:noProof/>
          <w:lang w:val="en-US"/>
        </w:rPr>
        <w:t>(6,7)</w:t>
      </w:r>
      <w:r w:rsidRPr="0017480D">
        <w:rPr>
          <w:lang w:val="en-US"/>
        </w:rPr>
        <w:fldChar w:fldCharType="end"/>
      </w:r>
      <w:r w:rsidRPr="00743728">
        <w:rPr>
          <w:lang w:val="en-US"/>
        </w:rPr>
        <w:t>: one of 70 SNPs and another set of 75 SNPs, respectively. For the other two PRS, one named GRS</w:t>
      </w:r>
      <w:r w:rsidRPr="00743728">
        <w:rPr>
          <w:vertAlign w:val="subscript"/>
          <w:lang w:val="en-US"/>
        </w:rPr>
        <w:t>ONCO</w:t>
      </w:r>
      <w:r w:rsidRPr="00743728">
        <w:rPr>
          <w:lang w:val="en-US"/>
        </w:rPr>
        <w:t xml:space="preserve"> and another name GRS</w:t>
      </w:r>
      <w:r w:rsidRPr="00743728">
        <w:rPr>
          <w:vertAlign w:val="subscript"/>
          <w:lang w:val="en-US"/>
        </w:rPr>
        <w:t>UK</w:t>
      </w:r>
      <w:r w:rsidRPr="00743728">
        <w:rPr>
          <w:lang w:val="en-US"/>
        </w:rPr>
        <w:t xml:space="preserve">, Läll and colleagues first identified and selected two sets of SNPs, using GWAS summary statistics published from the Breast Cancer Association Consortium and the UK Biobank, respectively. </w:t>
      </w:r>
    </w:p>
    <w:p w14:paraId="2DA14D44" w14:textId="23A0F1AE" w:rsidR="00743728" w:rsidRPr="00743728" w:rsidRDefault="00743728" w:rsidP="002E3DA5">
      <w:pPr>
        <w:spacing w:line="276" w:lineRule="auto"/>
        <w:rPr>
          <w:lang w:val="en-US"/>
        </w:rPr>
      </w:pPr>
      <w:r w:rsidRPr="00743728">
        <w:rPr>
          <w:lang w:val="en-US"/>
        </w:rPr>
        <w:t>As a last step, they combined the four PRS (GRS</w:t>
      </w:r>
      <w:r w:rsidRPr="00743728">
        <w:rPr>
          <w:vertAlign w:val="subscript"/>
          <w:lang w:val="en-US"/>
        </w:rPr>
        <w:t>70</w:t>
      </w:r>
      <w:r w:rsidRPr="00743728">
        <w:rPr>
          <w:lang w:val="en-US"/>
        </w:rPr>
        <w:t>, GRS</w:t>
      </w:r>
      <w:r w:rsidRPr="00743728">
        <w:rPr>
          <w:vertAlign w:val="subscript"/>
          <w:lang w:val="en-US"/>
        </w:rPr>
        <w:t>75</w:t>
      </w:r>
      <w:r w:rsidRPr="00743728">
        <w:rPr>
          <w:lang w:val="en-US"/>
        </w:rPr>
        <w:t>, GRS</w:t>
      </w:r>
      <w:r w:rsidRPr="00743728">
        <w:rPr>
          <w:vertAlign w:val="subscript"/>
          <w:lang w:val="en-US"/>
        </w:rPr>
        <w:t>ONCO</w:t>
      </w:r>
      <w:r w:rsidRPr="00743728">
        <w:rPr>
          <w:lang w:val="en-US"/>
        </w:rPr>
        <w:t>, and GRS</w:t>
      </w:r>
      <w:r w:rsidRPr="00743728">
        <w:rPr>
          <w:vertAlign w:val="subscript"/>
          <w:lang w:val="en-US"/>
        </w:rPr>
        <w:t>UK</w:t>
      </w:r>
      <w:r w:rsidRPr="00743728">
        <w:rPr>
          <w:lang w:val="en-US"/>
        </w:rPr>
        <w:t>) to derive another three PRS, referred to as meta-PRS. In brief, these were based on the weighted average of the four individual PRS (named metaGRS</w:t>
      </w:r>
      <w:r w:rsidRPr="00743728">
        <w:rPr>
          <w:vertAlign w:val="subscript"/>
          <w:lang w:val="en-US"/>
        </w:rPr>
        <w:t>4</w:t>
      </w:r>
      <w:r w:rsidRPr="00743728">
        <w:rPr>
          <w:lang w:val="en-US"/>
        </w:rPr>
        <w:t>), the weighted average of the three strongest associated PRS (metaGRS</w:t>
      </w:r>
      <w:r w:rsidRPr="00743728">
        <w:rPr>
          <w:vertAlign w:val="subscript"/>
          <w:lang w:val="en-US"/>
        </w:rPr>
        <w:t>3</w:t>
      </w:r>
      <w:r w:rsidRPr="00743728">
        <w:rPr>
          <w:lang w:val="en-US"/>
        </w:rPr>
        <w:t>), and the weighted average of the two strongest associated PRS (named metaGRS</w:t>
      </w:r>
      <w:r w:rsidRPr="00743728">
        <w:rPr>
          <w:vertAlign w:val="subscript"/>
          <w:lang w:val="en-US"/>
        </w:rPr>
        <w:t>2</w:t>
      </w:r>
      <w:r w:rsidRPr="00743728">
        <w:rPr>
          <w:lang w:val="en-US"/>
        </w:rPr>
        <w:t>). Out of the total seven PRS, metaGRS</w:t>
      </w:r>
      <w:r w:rsidRPr="00743728">
        <w:rPr>
          <w:vertAlign w:val="subscript"/>
          <w:lang w:val="en-US"/>
        </w:rPr>
        <w:t>2</w:t>
      </w:r>
      <w:r w:rsidRPr="00743728">
        <w:rPr>
          <w:lang w:val="en-US"/>
        </w:rPr>
        <w:t xml:space="preserve"> showed the strongest association with breast cancer and was selected for this analysis. More detail about the selection of SNPs and the development of PRS can be found in the full report and Supplementary Files of Läll et. al</w:t>
      </w:r>
      <w:bookmarkStart w:id="0" w:name="_GoBack"/>
      <w:bookmarkEnd w:id="0"/>
      <w:r w:rsidRPr="00743728">
        <w:rPr>
          <w:lang w:val="en-US"/>
        </w:rPr>
        <w:fldChar w:fldCharType="begin" w:fldLock="1"/>
      </w:r>
      <w:r w:rsidR="005C2DF0">
        <w:rPr>
          <w:lang w:val="en-US"/>
        </w:rPr>
        <w:instrText>ADDIN CSL_CITATION {"citationItems":[{"id":"ITEM-1","itemData":{"DOI":"10.1186/s12885-019-5783-1","ISSN":"1471-2407","abstract":"Published genetic risk scores for breast cancer (BC) so far have been based on a relatively small number of markers and are not necessarily using the full potential of large-scale Genome-Wide Association Studies. This study aimed to identify an efficient polygenic predictor for BC based on best available evidence and to assess its potential for personalized risk prediction and screening strategies. Four different genetic risk scores (two already published and two newly developed) and their combinations (metaGRS) were compared in the subsets of two population-based biobank cohorts: the UK Biobank (UKBB, 3157 BC cases, 43,827 controls) and Estonian Biobank (EstBB, 317 prevalent and 308 incident BC cases in 32,557 women). In addition, correlations between different genetic risk scores and their associations with BC risk factors were studied in both cohorts. The metaGRS that combines two genetic risk scores (metaGRS2 - based on 75 and 898 Single Nucleotide Polymorphisms, respectively) had the strongest association with prevalent BC status in both cohorts. One standard deviation difference in the metaGRS2 corresponded to an Odds Ratio = 1.6 (95% CI 1.54 to 1.66, p = 9.7*10− 135) in the UK Biobank and accounting for family history marginally attenuated the effect (Odds Ratio = 1.58, 95% CI 1.53 to 1.64, p = 7.8*10− 129). In the EstBB cohort, the hazard ratio of incident BC for the women in the top 5% of the metaGRS2 compared to women in the lowest 50% was 4.2 (95% CI 2.8 to 6.2, p = 8.1*10− 13). The different GRSs were only moderately correlated with each other and were associated with different known predictors of BC. The classification of genetic risk for the same individual varied considerably depending on the chosen GRS. We have shown that metaGRS2, that combined on the effects of more than 900 SNPs, provided best predictive ability for breast cancer in two different population-based cohorts. The strength of the effect of metaGRS2 indicates that the GRS could potentially be used to develop more efficient strategies for breast cancer screening for genotyped women.","author":[{"dropping-particle":"","family":"Läll","given":"Kristi","non-dropping-particle":"","parse-names":false,"suffix":""},{"dropping-particle":"","family":"Lepamets","given":"Maarja","non-dropping-particle":"","parse-names":false,"suffix":""},{"dropping-particle":"","family":"Palover","given":"Marili","non-dropping-particle":"","parse-names":false,"suffix":""},{"dropping-particle":"","family":"Esko","given":"Tõnu","non-dropping-particle":"","parse-names":false,"suffix":""},{"dropping-particle":"","family":"Metspalu","given":"Andres","non-dropping-particle":"","parse-names":false,"suffix":""},{"dropping-particle":"","family":"Tõnisson","given":"Neeme","non-dropping-particle":"","parse-names":false,"suffix":""},{"dropping-particle":"","family":"Padrik","given":"Peeter","non-dropping-particle":"","parse-names":false,"suffix":""},{"dropping-particle":"","family":"Mägi","given":"Reedik","non-dropping-particle":"","parse-names":false,"suffix":""},{"dropping-particle":"","family":"Fischer","given":"Krista","non-dropping-particle":"","parse-names":false,"suffix":""}],"container-title":"BMC Cancer","id":"ITEM-1","issued":{"date-parts":[["2019","12","10"]]},"page":"557","publisher":"BioMed Central","title":"Polygenic prediction of breast cancer: comparison of genetic predictors and implications for risk stratification","type":"article-journal","volume":"19"},"uris":["http://www.mendeley.com/documents/?uuid=2f06797e-d003-3fd6-963d-f581b4642d84"]}],"mendeley":{"formattedCitation":"(5)","plainTextFormattedCitation":"(5)","previouslyFormattedCitation":"(27)"},"properties":{"noteIndex":0},"schema":"https://github.com/citation-style-language/schema/raw/master/csl-citation.json"}</w:instrText>
      </w:r>
      <w:r w:rsidRPr="00743728">
        <w:rPr>
          <w:lang w:val="en-US"/>
        </w:rPr>
        <w:fldChar w:fldCharType="separate"/>
      </w:r>
      <w:r w:rsidR="005C2DF0" w:rsidRPr="005C2DF0">
        <w:rPr>
          <w:noProof/>
          <w:lang w:val="en-US"/>
        </w:rPr>
        <w:t>(5)</w:t>
      </w:r>
      <w:r w:rsidRPr="00743728">
        <w:rPr>
          <w:lang w:val="en-US"/>
        </w:rPr>
        <w:fldChar w:fldCharType="end"/>
      </w:r>
      <w:r w:rsidRPr="00743728">
        <w:rPr>
          <w:lang w:val="en-US"/>
        </w:rPr>
        <w:t>.</w:t>
      </w:r>
    </w:p>
    <w:p w14:paraId="50D6D8CF" w14:textId="5D486B31" w:rsidR="00743728" w:rsidRDefault="00743728" w:rsidP="002E3DA5">
      <w:pPr>
        <w:spacing w:line="276" w:lineRule="auto"/>
        <w:rPr>
          <w:b/>
          <w:lang w:val="en-GB"/>
        </w:rPr>
      </w:pPr>
    </w:p>
    <w:p w14:paraId="3E452984" w14:textId="7E568A4F" w:rsidR="00743728" w:rsidRDefault="00743728" w:rsidP="002E3DA5">
      <w:pPr>
        <w:spacing w:line="276" w:lineRule="auto"/>
        <w:rPr>
          <w:b/>
          <w:lang w:val="en-GB"/>
        </w:rPr>
      </w:pPr>
    </w:p>
    <w:p w14:paraId="59050557" w14:textId="4B5B39BD" w:rsidR="00743728" w:rsidRDefault="00743728" w:rsidP="002E3DA5">
      <w:pPr>
        <w:spacing w:line="276" w:lineRule="auto"/>
        <w:rPr>
          <w:b/>
          <w:lang w:val="en-GB"/>
        </w:rPr>
      </w:pPr>
    </w:p>
    <w:p w14:paraId="05C2E241" w14:textId="206E7BE1" w:rsidR="00743728" w:rsidRDefault="00743728" w:rsidP="002E3DA5">
      <w:pPr>
        <w:spacing w:line="276" w:lineRule="auto"/>
        <w:rPr>
          <w:b/>
          <w:lang w:val="en-GB"/>
        </w:rPr>
      </w:pPr>
    </w:p>
    <w:p w14:paraId="49933D48" w14:textId="30A2C521" w:rsidR="00743728" w:rsidRDefault="00743728" w:rsidP="002E3DA5">
      <w:pPr>
        <w:spacing w:line="276" w:lineRule="auto"/>
        <w:rPr>
          <w:b/>
          <w:lang w:val="en-GB"/>
        </w:rPr>
      </w:pPr>
    </w:p>
    <w:p w14:paraId="6F7151E3" w14:textId="695F5591" w:rsidR="00743728" w:rsidRDefault="00743728" w:rsidP="002E3DA5">
      <w:pPr>
        <w:spacing w:line="276" w:lineRule="auto"/>
        <w:rPr>
          <w:b/>
          <w:lang w:val="en-GB"/>
        </w:rPr>
      </w:pPr>
    </w:p>
    <w:p w14:paraId="009755BD" w14:textId="5DA2EB35" w:rsidR="004F6FF9" w:rsidRPr="002E3DA5" w:rsidRDefault="00924585" w:rsidP="002E3DA5">
      <w:pPr>
        <w:spacing w:line="276" w:lineRule="auto"/>
        <w:rPr>
          <w:lang w:val="en-US"/>
        </w:rPr>
      </w:pPr>
      <w:r w:rsidRPr="004F6FF9">
        <w:rPr>
          <w:b/>
          <w:lang w:val="en-GB"/>
        </w:rPr>
        <w:t xml:space="preserve">Figure S1. </w:t>
      </w:r>
      <w:r w:rsidR="004F6FF9" w:rsidRPr="00E73B2F">
        <w:rPr>
          <w:lang w:val="en-US"/>
        </w:rPr>
        <w:t xml:space="preserve">Schoenfeld’s </w:t>
      </w:r>
      <w:r w:rsidR="004F6FF9">
        <w:rPr>
          <w:lang w:val="en-US"/>
        </w:rPr>
        <w:t>r</w:t>
      </w:r>
      <w:r w:rsidR="004F6FF9" w:rsidRPr="00E73B2F">
        <w:rPr>
          <w:lang w:val="en-US"/>
        </w:rPr>
        <w:t>esiduals</w:t>
      </w:r>
      <w:r w:rsidR="004F6FF9">
        <w:rPr>
          <w:lang w:val="en-US"/>
        </w:rPr>
        <w:t xml:space="preserve"> for the continuous predictor age (top) and the categorized predictor PRS (bottom)</w:t>
      </w:r>
    </w:p>
    <w:p w14:paraId="68C29247" w14:textId="77777777" w:rsidR="00584401" w:rsidRPr="00AC7BF1" w:rsidRDefault="00584401" w:rsidP="002E3DA5">
      <w:pPr>
        <w:spacing w:line="276" w:lineRule="auto"/>
        <w:rPr>
          <w:b/>
          <w:sz w:val="28"/>
          <w:szCs w:val="28"/>
          <w:lang w:val="en-GB"/>
        </w:rPr>
      </w:pPr>
    </w:p>
    <w:p w14:paraId="213D358E" w14:textId="4F97CB5E" w:rsidR="009C64DB" w:rsidRPr="00AC7BF1" w:rsidRDefault="009C64DB" w:rsidP="002E3DA5">
      <w:pPr>
        <w:spacing w:line="276" w:lineRule="auto"/>
        <w:rPr>
          <w:lang w:val="en-GB"/>
        </w:rPr>
      </w:pPr>
      <w:r w:rsidRPr="00AC7BF1">
        <w:rPr>
          <w:lang w:val="en-GB"/>
        </w:rPr>
        <w:fldChar w:fldCharType="begin"/>
      </w:r>
      <w:r w:rsidR="00AF7B39" w:rsidRPr="00AC7BF1">
        <w:rPr>
          <w:lang w:val="en-GB"/>
        </w:rPr>
        <w:instrText xml:space="preserve"> INCLUDEPICTURE "C:\\var\\folders\\ql\\rg1h49d94sd3jlwzfc7l5lf00000gn\\T\\com.microsoft.Word\\WebArchiveCopyPasteTempFiles\\000004.png" \* MERGEFORMAT </w:instrText>
      </w:r>
      <w:r w:rsidRPr="00AC7BF1">
        <w:rPr>
          <w:lang w:val="en-GB"/>
        </w:rPr>
        <w:fldChar w:fldCharType="separate"/>
      </w:r>
      <w:r w:rsidRPr="00AC7BF1">
        <w:rPr>
          <w:noProof/>
          <w:lang w:val="en-US"/>
        </w:rPr>
        <w:drawing>
          <wp:inline distT="0" distB="0" distL="0" distR="0" wp14:anchorId="1429C37C" wp14:editId="1806889D">
            <wp:extent cx="3716866" cy="2293952"/>
            <wp:effectExtent l="0" t="0" r="4445" b="5080"/>
            <wp:docPr id="1" name="Picture 1" descr="/var/folders/ql/rg1h49d94sd3jlwzfc7l5lf00000gn/T/com.microsoft.Word/WebArchiveCopyPasteTempFiles/000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ql/rg1h49d94sd3jlwzfc7l5lf00000gn/T/com.microsoft.Word/WebArchiveCopyPasteTempFiles/00000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32379" cy="2303526"/>
                    </a:xfrm>
                    <a:prstGeom prst="rect">
                      <a:avLst/>
                    </a:prstGeom>
                    <a:noFill/>
                    <a:ln>
                      <a:noFill/>
                    </a:ln>
                  </pic:spPr>
                </pic:pic>
              </a:graphicData>
            </a:graphic>
          </wp:inline>
        </w:drawing>
      </w:r>
      <w:r w:rsidRPr="00AC7BF1">
        <w:rPr>
          <w:lang w:val="en-GB"/>
        </w:rPr>
        <w:fldChar w:fldCharType="end"/>
      </w:r>
    </w:p>
    <w:p w14:paraId="6085AF0A" w14:textId="1CF0EAF7" w:rsidR="009A6EC0" w:rsidRPr="00AC7BF1" w:rsidRDefault="009A6EC0" w:rsidP="002E3DA5">
      <w:pPr>
        <w:spacing w:line="276" w:lineRule="auto"/>
        <w:rPr>
          <w:b/>
          <w:sz w:val="28"/>
          <w:szCs w:val="28"/>
          <w:lang w:val="en-GB"/>
        </w:rPr>
      </w:pPr>
    </w:p>
    <w:p w14:paraId="2E3C1CA5" w14:textId="77777777" w:rsidR="0001068A" w:rsidRPr="006230C0" w:rsidRDefault="0001068A" w:rsidP="002E3DA5">
      <w:pPr>
        <w:spacing w:after="120" w:line="276" w:lineRule="auto"/>
        <w:rPr>
          <w:b/>
          <w:lang w:val="en-US"/>
        </w:rPr>
      </w:pPr>
      <w:r w:rsidRPr="006230C0">
        <w:rPr>
          <w:b/>
          <w:lang w:val="en-US"/>
        </w:rPr>
        <w:t>Reclassification</w:t>
      </w:r>
    </w:p>
    <w:p w14:paraId="1E9E544E" w14:textId="5323B584" w:rsidR="000E268D" w:rsidRDefault="0001068A" w:rsidP="002E3DA5">
      <w:pPr>
        <w:spacing w:after="160" w:line="276" w:lineRule="auto"/>
        <w:rPr>
          <w:b/>
          <w:lang w:val="en-GB"/>
        </w:rPr>
      </w:pPr>
      <w:r>
        <w:rPr>
          <w:lang w:val="en-US"/>
        </w:rPr>
        <w:t>Hence, within the group of women with breast cancer t</w:t>
      </w:r>
      <w:r w:rsidRPr="00E73B2F">
        <w:rPr>
          <w:lang w:val="en-US"/>
        </w:rPr>
        <w:t>he absolute number and proportions of correctly</w:t>
      </w:r>
      <w:r>
        <w:rPr>
          <w:lang w:val="en-US"/>
        </w:rPr>
        <w:t xml:space="preserve"> </w:t>
      </w:r>
      <w:r w:rsidRPr="00E73B2F">
        <w:rPr>
          <w:lang w:val="en-US"/>
        </w:rPr>
        <w:t>reclassified</w:t>
      </w:r>
      <w:r>
        <w:rPr>
          <w:lang w:val="en-US"/>
        </w:rPr>
        <w:t xml:space="preserve"> women (i.e. women moving from an age_mInc below 1% to a PRSage_mInc </w:t>
      </w:r>
      <w:r w:rsidRPr="00E73B2F">
        <w:rPr>
          <w:lang w:val="en-US"/>
        </w:rPr>
        <w:t>≥1%</w:t>
      </w:r>
      <w:r>
        <w:rPr>
          <w:lang w:val="en-US"/>
        </w:rPr>
        <w:t>)</w:t>
      </w:r>
      <w:r w:rsidRPr="00E73B2F">
        <w:rPr>
          <w:lang w:val="en-US"/>
        </w:rPr>
        <w:t xml:space="preserve"> and </w:t>
      </w:r>
      <w:r>
        <w:rPr>
          <w:lang w:val="en-US"/>
        </w:rPr>
        <w:t>incorrectly</w:t>
      </w:r>
      <w:r w:rsidRPr="00E73B2F">
        <w:rPr>
          <w:lang w:val="en-US"/>
        </w:rPr>
        <w:t xml:space="preserve"> reclassified</w:t>
      </w:r>
      <w:r>
        <w:rPr>
          <w:lang w:val="en-US"/>
        </w:rPr>
        <w:t xml:space="preserve"> women (i.e. women moving from an age_mInc </w:t>
      </w:r>
      <w:r w:rsidRPr="00E73B2F">
        <w:rPr>
          <w:lang w:val="en-US"/>
        </w:rPr>
        <w:t xml:space="preserve">≥1% </w:t>
      </w:r>
      <w:r>
        <w:rPr>
          <w:lang w:val="en-US"/>
        </w:rPr>
        <w:t xml:space="preserve">to an PRSage_mInc below 1%) were calculated. This was likewise calculated for the group of women without breast cancer, but with the opposite direction for correct reclassifications (i.e. women moving from an age_mInc </w:t>
      </w:r>
      <w:r w:rsidRPr="00E73B2F">
        <w:rPr>
          <w:lang w:val="en-US"/>
        </w:rPr>
        <w:t xml:space="preserve">≥1% </w:t>
      </w:r>
      <w:r>
        <w:rPr>
          <w:lang w:val="en-US"/>
        </w:rPr>
        <w:t xml:space="preserve">to a PRSage-mInc below 1%) and incorrect reclassifications (i.e. women moving from an age_mInc below 1% to a PRSage_mInc </w:t>
      </w:r>
      <w:r w:rsidRPr="00E73B2F">
        <w:rPr>
          <w:lang w:val="en-US"/>
        </w:rPr>
        <w:t>≥1%</w:t>
      </w:r>
      <w:r>
        <w:rPr>
          <w:lang w:val="en-US"/>
        </w:rPr>
        <w:t xml:space="preserve">). </w:t>
      </w:r>
      <w:r w:rsidR="000E268D">
        <w:rPr>
          <w:b/>
          <w:lang w:val="en-GB"/>
        </w:rPr>
        <w:br w:type="page"/>
      </w:r>
    </w:p>
    <w:p w14:paraId="477E917D" w14:textId="77777777" w:rsidR="004F6FF9" w:rsidRDefault="004F6FF9" w:rsidP="002E3DA5">
      <w:pPr>
        <w:spacing w:line="276" w:lineRule="auto"/>
        <w:rPr>
          <w:b/>
          <w:lang w:val="en-GB"/>
        </w:rPr>
      </w:pPr>
    </w:p>
    <w:p w14:paraId="667CE9EA" w14:textId="75E35AE2" w:rsidR="00903A82" w:rsidRPr="0038773D" w:rsidRDefault="00D1647F" w:rsidP="002E3DA5">
      <w:pPr>
        <w:pStyle w:val="Heading2"/>
        <w:spacing w:line="276" w:lineRule="auto"/>
        <w:rPr>
          <w:lang w:val="en-GB"/>
        </w:rPr>
      </w:pPr>
      <w:r w:rsidRPr="0038773D">
        <w:rPr>
          <w:lang w:val="en-GB"/>
        </w:rPr>
        <w:t>Results</w:t>
      </w:r>
    </w:p>
    <w:p w14:paraId="56CA6164" w14:textId="77777777" w:rsidR="0038773D" w:rsidRPr="0038773D" w:rsidRDefault="0038773D" w:rsidP="002E3DA5">
      <w:pPr>
        <w:spacing w:line="276" w:lineRule="auto"/>
        <w:rPr>
          <w:lang w:val="en-GB"/>
        </w:rPr>
      </w:pPr>
    </w:p>
    <w:p w14:paraId="5BCE95F2" w14:textId="121CBEAA" w:rsidR="004146E1" w:rsidRPr="00AC7BF1" w:rsidRDefault="00EF307E" w:rsidP="002E3DA5">
      <w:pPr>
        <w:spacing w:line="276" w:lineRule="auto"/>
        <w:rPr>
          <w:b/>
          <w:lang w:val="en-GB"/>
        </w:rPr>
      </w:pPr>
      <w:r w:rsidRPr="00AC7BF1">
        <w:rPr>
          <w:b/>
          <w:lang w:val="en-GB"/>
        </w:rPr>
        <w:t xml:space="preserve">Table </w:t>
      </w:r>
      <w:r w:rsidR="00ED1B9F" w:rsidRPr="00AC7BF1">
        <w:rPr>
          <w:b/>
          <w:lang w:val="en-GB"/>
        </w:rPr>
        <w:t>S</w:t>
      </w:r>
      <w:r w:rsidRPr="00AC7BF1">
        <w:rPr>
          <w:b/>
          <w:lang w:val="en-GB"/>
        </w:rPr>
        <w:t>1</w:t>
      </w:r>
      <w:r w:rsidR="004146E1" w:rsidRPr="00AC7BF1">
        <w:rPr>
          <w:b/>
          <w:lang w:val="en-GB"/>
        </w:rPr>
        <w:t xml:space="preserve">. </w:t>
      </w:r>
      <w:r w:rsidR="004146E1" w:rsidRPr="0038773D">
        <w:rPr>
          <w:lang w:val="en-GB"/>
        </w:rPr>
        <w:t>Demographic and clinical characteristics of PRS groups</w:t>
      </w:r>
    </w:p>
    <w:tbl>
      <w:tblPr>
        <w:tblStyle w:val="PlainTable2"/>
        <w:tblW w:w="9137" w:type="dxa"/>
        <w:tblLook w:val="0420" w:firstRow="1" w:lastRow="0" w:firstColumn="0" w:lastColumn="0" w:noHBand="0" w:noVBand="1"/>
      </w:tblPr>
      <w:tblGrid>
        <w:gridCol w:w="3119"/>
        <w:gridCol w:w="850"/>
        <w:gridCol w:w="993"/>
        <w:gridCol w:w="992"/>
        <w:gridCol w:w="1003"/>
        <w:gridCol w:w="1090"/>
        <w:gridCol w:w="1090"/>
      </w:tblGrid>
      <w:tr w:rsidR="004146E1" w:rsidRPr="0008544F" w14:paraId="08E6D5F0" w14:textId="77777777" w:rsidTr="004C14CF">
        <w:trPr>
          <w:cnfStyle w:val="100000000000" w:firstRow="1" w:lastRow="0" w:firstColumn="0" w:lastColumn="0" w:oddVBand="0" w:evenVBand="0" w:oddHBand="0" w:evenHBand="0" w:firstRowFirstColumn="0" w:firstRowLastColumn="0" w:lastRowFirstColumn="0" w:lastRowLastColumn="0"/>
          <w:trHeight w:val="280"/>
        </w:trPr>
        <w:tc>
          <w:tcPr>
            <w:tcW w:w="3119" w:type="dxa"/>
            <w:noWrap/>
            <w:hideMark/>
          </w:tcPr>
          <w:p w14:paraId="1F5B46D9" w14:textId="49F15C24" w:rsidR="004146E1" w:rsidRPr="0008544F" w:rsidRDefault="004146E1" w:rsidP="002E3DA5">
            <w:pPr>
              <w:spacing w:line="276" w:lineRule="auto"/>
              <w:rPr>
                <w:color w:val="000000"/>
                <w:sz w:val="18"/>
                <w:szCs w:val="18"/>
                <w:lang w:val="en-GB" w:eastAsia="nl-BE"/>
              </w:rPr>
            </w:pPr>
            <w:r w:rsidRPr="0008544F">
              <w:rPr>
                <w:color w:val="000000"/>
                <w:sz w:val="18"/>
                <w:szCs w:val="18"/>
                <w:lang w:val="en-GB" w:eastAsia="nl-BE"/>
              </w:rPr>
              <w:t>PRS group</w:t>
            </w:r>
          </w:p>
        </w:tc>
        <w:tc>
          <w:tcPr>
            <w:tcW w:w="850" w:type="dxa"/>
            <w:noWrap/>
            <w:hideMark/>
          </w:tcPr>
          <w:p w14:paraId="0BB9B5D2" w14:textId="77777777" w:rsidR="004146E1" w:rsidRPr="0008544F" w:rsidRDefault="004146E1" w:rsidP="002E3DA5">
            <w:pPr>
              <w:spacing w:line="276" w:lineRule="auto"/>
              <w:jc w:val="right"/>
              <w:rPr>
                <w:color w:val="000000"/>
                <w:sz w:val="18"/>
                <w:szCs w:val="18"/>
                <w:lang w:val="en-GB" w:eastAsia="nl-BE"/>
              </w:rPr>
            </w:pPr>
            <w:r w:rsidRPr="0008544F">
              <w:rPr>
                <w:color w:val="000000"/>
                <w:sz w:val="18"/>
                <w:szCs w:val="18"/>
                <w:lang w:val="en-GB" w:eastAsia="nl-BE"/>
              </w:rPr>
              <w:t>0-25%</w:t>
            </w:r>
          </w:p>
        </w:tc>
        <w:tc>
          <w:tcPr>
            <w:tcW w:w="993" w:type="dxa"/>
            <w:noWrap/>
            <w:hideMark/>
          </w:tcPr>
          <w:p w14:paraId="6E80FB99" w14:textId="77777777" w:rsidR="004146E1" w:rsidRPr="0008544F" w:rsidRDefault="004146E1" w:rsidP="002E3DA5">
            <w:pPr>
              <w:spacing w:line="276" w:lineRule="auto"/>
              <w:jc w:val="right"/>
              <w:rPr>
                <w:color w:val="000000"/>
                <w:sz w:val="18"/>
                <w:szCs w:val="18"/>
                <w:lang w:val="en-GB" w:eastAsia="nl-BE"/>
              </w:rPr>
            </w:pPr>
            <w:r w:rsidRPr="0008544F">
              <w:rPr>
                <w:color w:val="000000"/>
                <w:sz w:val="18"/>
                <w:szCs w:val="18"/>
                <w:lang w:val="en-GB" w:eastAsia="nl-BE"/>
              </w:rPr>
              <w:t>25-50%</w:t>
            </w:r>
          </w:p>
        </w:tc>
        <w:tc>
          <w:tcPr>
            <w:tcW w:w="992" w:type="dxa"/>
            <w:noWrap/>
            <w:hideMark/>
          </w:tcPr>
          <w:p w14:paraId="65411344" w14:textId="77777777" w:rsidR="004146E1" w:rsidRPr="0008544F" w:rsidRDefault="004146E1" w:rsidP="002E3DA5">
            <w:pPr>
              <w:spacing w:line="276" w:lineRule="auto"/>
              <w:jc w:val="right"/>
              <w:rPr>
                <w:color w:val="000000"/>
                <w:sz w:val="18"/>
                <w:szCs w:val="18"/>
                <w:lang w:val="en-GB" w:eastAsia="nl-BE"/>
              </w:rPr>
            </w:pPr>
            <w:r w:rsidRPr="0008544F">
              <w:rPr>
                <w:color w:val="000000"/>
                <w:sz w:val="18"/>
                <w:szCs w:val="18"/>
                <w:lang w:val="en-GB" w:eastAsia="nl-BE"/>
              </w:rPr>
              <w:t>50-75%</w:t>
            </w:r>
          </w:p>
        </w:tc>
        <w:tc>
          <w:tcPr>
            <w:tcW w:w="1003" w:type="dxa"/>
            <w:noWrap/>
            <w:hideMark/>
          </w:tcPr>
          <w:p w14:paraId="0C8D0D1F" w14:textId="77777777" w:rsidR="004146E1" w:rsidRPr="0008544F" w:rsidRDefault="004146E1" w:rsidP="002E3DA5">
            <w:pPr>
              <w:spacing w:line="276" w:lineRule="auto"/>
              <w:jc w:val="right"/>
              <w:rPr>
                <w:color w:val="000000"/>
                <w:sz w:val="18"/>
                <w:szCs w:val="18"/>
                <w:lang w:val="en-GB" w:eastAsia="nl-BE"/>
              </w:rPr>
            </w:pPr>
            <w:r w:rsidRPr="0008544F">
              <w:rPr>
                <w:color w:val="000000"/>
                <w:sz w:val="18"/>
                <w:szCs w:val="18"/>
                <w:lang w:val="en-GB" w:eastAsia="nl-BE"/>
              </w:rPr>
              <w:t>75-85%</w:t>
            </w:r>
          </w:p>
        </w:tc>
        <w:tc>
          <w:tcPr>
            <w:tcW w:w="1090" w:type="dxa"/>
            <w:noWrap/>
            <w:hideMark/>
          </w:tcPr>
          <w:p w14:paraId="1A3D0394" w14:textId="77777777" w:rsidR="004146E1" w:rsidRPr="0008544F" w:rsidRDefault="004146E1" w:rsidP="002E3DA5">
            <w:pPr>
              <w:spacing w:line="276" w:lineRule="auto"/>
              <w:jc w:val="right"/>
              <w:rPr>
                <w:color w:val="000000"/>
                <w:sz w:val="18"/>
                <w:szCs w:val="18"/>
                <w:lang w:val="en-GB" w:eastAsia="nl-BE"/>
              </w:rPr>
            </w:pPr>
            <w:r w:rsidRPr="0008544F">
              <w:rPr>
                <w:color w:val="000000"/>
                <w:sz w:val="18"/>
                <w:szCs w:val="18"/>
                <w:lang w:val="en-GB" w:eastAsia="nl-BE"/>
              </w:rPr>
              <w:t>85-95%</w:t>
            </w:r>
          </w:p>
        </w:tc>
        <w:tc>
          <w:tcPr>
            <w:tcW w:w="1090" w:type="dxa"/>
            <w:noWrap/>
            <w:hideMark/>
          </w:tcPr>
          <w:p w14:paraId="31BF09C7" w14:textId="48FDC167" w:rsidR="004146E1" w:rsidRPr="0008544F" w:rsidRDefault="00AC7BF1" w:rsidP="002E3DA5">
            <w:pPr>
              <w:spacing w:line="276" w:lineRule="auto"/>
              <w:jc w:val="right"/>
              <w:rPr>
                <w:color w:val="000000"/>
                <w:sz w:val="18"/>
                <w:szCs w:val="18"/>
                <w:lang w:val="en-GB" w:eastAsia="nl-BE"/>
              </w:rPr>
            </w:pPr>
            <w:r w:rsidRPr="0008544F">
              <w:rPr>
                <w:color w:val="000000"/>
                <w:sz w:val="18"/>
                <w:szCs w:val="18"/>
                <w:lang w:val="en-GB" w:eastAsia="nl-BE"/>
              </w:rPr>
              <w:t>Top</w:t>
            </w:r>
            <w:r w:rsidR="004146E1" w:rsidRPr="0008544F">
              <w:rPr>
                <w:color w:val="000000"/>
                <w:sz w:val="18"/>
                <w:szCs w:val="18"/>
                <w:lang w:val="en-GB" w:eastAsia="nl-BE"/>
              </w:rPr>
              <w:t xml:space="preserve"> 5%</w:t>
            </w:r>
          </w:p>
        </w:tc>
      </w:tr>
      <w:tr w:rsidR="004146E1" w:rsidRPr="0008544F" w14:paraId="49D54232" w14:textId="77777777" w:rsidTr="004C14CF">
        <w:trPr>
          <w:cnfStyle w:val="000000100000" w:firstRow="0" w:lastRow="0" w:firstColumn="0" w:lastColumn="0" w:oddVBand="0" w:evenVBand="0" w:oddHBand="1" w:evenHBand="0" w:firstRowFirstColumn="0" w:firstRowLastColumn="0" w:lastRowFirstColumn="0" w:lastRowLastColumn="0"/>
          <w:trHeight w:val="280"/>
        </w:trPr>
        <w:tc>
          <w:tcPr>
            <w:tcW w:w="3119" w:type="dxa"/>
            <w:noWrap/>
            <w:hideMark/>
          </w:tcPr>
          <w:p w14:paraId="1AAA05F9" w14:textId="156DD50B" w:rsidR="004146E1" w:rsidRPr="0008544F" w:rsidRDefault="00631D63" w:rsidP="002E3DA5">
            <w:pPr>
              <w:spacing w:line="276" w:lineRule="auto"/>
              <w:rPr>
                <w:b/>
                <w:color w:val="000000"/>
                <w:sz w:val="18"/>
                <w:szCs w:val="18"/>
                <w:lang w:val="en-GB" w:eastAsia="nl-BE"/>
              </w:rPr>
            </w:pPr>
            <w:r w:rsidRPr="0008544F">
              <w:rPr>
                <w:b/>
                <w:color w:val="000000"/>
                <w:sz w:val="18"/>
                <w:szCs w:val="18"/>
                <w:lang w:val="en-GB" w:eastAsia="nl-BE"/>
              </w:rPr>
              <w:t>Number of wom</w:t>
            </w:r>
            <w:r w:rsidR="001E17D1" w:rsidRPr="0008544F">
              <w:rPr>
                <w:b/>
                <w:color w:val="000000"/>
                <w:sz w:val="18"/>
                <w:szCs w:val="18"/>
                <w:lang w:val="en-GB" w:eastAsia="nl-BE"/>
              </w:rPr>
              <w:t>e</w:t>
            </w:r>
            <w:r w:rsidRPr="0008544F">
              <w:rPr>
                <w:b/>
                <w:color w:val="000000"/>
                <w:sz w:val="18"/>
                <w:szCs w:val="18"/>
                <w:lang w:val="en-GB" w:eastAsia="nl-BE"/>
              </w:rPr>
              <w:t>n</w:t>
            </w:r>
          </w:p>
        </w:tc>
        <w:tc>
          <w:tcPr>
            <w:tcW w:w="850" w:type="dxa"/>
            <w:noWrap/>
            <w:hideMark/>
          </w:tcPr>
          <w:p w14:paraId="07B3D443" w14:textId="77777777" w:rsidR="004146E1" w:rsidRPr="0008544F" w:rsidRDefault="004146E1" w:rsidP="002E3DA5">
            <w:pPr>
              <w:spacing w:line="276" w:lineRule="auto"/>
              <w:jc w:val="right"/>
              <w:rPr>
                <w:color w:val="000000"/>
                <w:sz w:val="18"/>
                <w:szCs w:val="18"/>
                <w:lang w:val="en-GB" w:eastAsia="nl-BE"/>
              </w:rPr>
            </w:pPr>
            <w:r w:rsidRPr="0008544F">
              <w:rPr>
                <w:color w:val="000000"/>
                <w:sz w:val="18"/>
                <w:szCs w:val="18"/>
                <w:lang w:val="en-GB" w:eastAsia="nl-BE"/>
              </w:rPr>
              <w:t>7584</w:t>
            </w:r>
          </w:p>
        </w:tc>
        <w:tc>
          <w:tcPr>
            <w:tcW w:w="993" w:type="dxa"/>
            <w:noWrap/>
            <w:hideMark/>
          </w:tcPr>
          <w:p w14:paraId="18E2C7AA" w14:textId="77777777" w:rsidR="004146E1" w:rsidRPr="0008544F" w:rsidRDefault="004146E1" w:rsidP="002E3DA5">
            <w:pPr>
              <w:spacing w:line="276" w:lineRule="auto"/>
              <w:jc w:val="right"/>
              <w:rPr>
                <w:color w:val="000000"/>
                <w:sz w:val="18"/>
                <w:szCs w:val="18"/>
                <w:lang w:val="en-GB" w:eastAsia="nl-BE"/>
              </w:rPr>
            </w:pPr>
            <w:r w:rsidRPr="0008544F">
              <w:rPr>
                <w:color w:val="000000"/>
                <w:sz w:val="18"/>
                <w:szCs w:val="18"/>
                <w:lang w:val="en-GB" w:eastAsia="nl-BE"/>
              </w:rPr>
              <w:t>7584</w:t>
            </w:r>
          </w:p>
        </w:tc>
        <w:tc>
          <w:tcPr>
            <w:tcW w:w="992" w:type="dxa"/>
            <w:noWrap/>
            <w:hideMark/>
          </w:tcPr>
          <w:p w14:paraId="4F127682" w14:textId="77777777" w:rsidR="004146E1" w:rsidRPr="0008544F" w:rsidRDefault="004146E1" w:rsidP="002E3DA5">
            <w:pPr>
              <w:spacing w:line="276" w:lineRule="auto"/>
              <w:jc w:val="right"/>
              <w:rPr>
                <w:color w:val="000000"/>
                <w:sz w:val="18"/>
                <w:szCs w:val="18"/>
                <w:lang w:val="en-GB" w:eastAsia="nl-BE"/>
              </w:rPr>
            </w:pPr>
            <w:r w:rsidRPr="0008544F">
              <w:rPr>
                <w:color w:val="000000"/>
                <w:sz w:val="18"/>
                <w:szCs w:val="18"/>
                <w:lang w:val="en-GB" w:eastAsia="nl-BE"/>
              </w:rPr>
              <w:t>7575</w:t>
            </w:r>
          </w:p>
        </w:tc>
        <w:tc>
          <w:tcPr>
            <w:tcW w:w="1003" w:type="dxa"/>
            <w:noWrap/>
            <w:hideMark/>
          </w:tcPr>
          <w:p w14:paraId="12594A72" w14:textId="77777777" w:rsidR="004146E1" w:rsidRPr="0008544F" w:rsidRDefault="004146E1" w:rsidP="002E3DA5">
            <w:pPr>
              <w:spacing w:line="276" w:lineRule="auto"/>
              <w:jc w:val="right"/>
              <w:rPr>
                <w:color w:val="000000"/>
                <w:sz w:val="18"/>
                <w:szCs w:val="18"/>
                <w:lang w:val="en-GB" w:eastAsia="nl-BE"/>
              </w:rPr>
            </w:pPr>
            <w:r w:rsidRPr="0008544F">
              <w:rPr>
                <w:color w:val="000000"/>
                <w:sz w:val="18"/>
                <w:szCs w:val="18"/>
                <w:lang w:val="en-GB" w:eastAsia="nl-BE"/>
              </w:rPr>
              <w:t>3022</w:t>
            </w:r>
          </w:p>
        </w:tc>
        <w:tc>
          <w:tcPr>
            <w:tcW w:w="1090" w:type="dxa"/>
            <w:noWrap/>
            <w:hideMark/>
          </w:tcPr>
          <w:p w14:paraId="0689BC80" w14:textId="77777777" w:rsidR="004146E1" w:rsidRPr="0008544F" w:rsidRDefault="004146E1" w:rsidP="002E3DA5">
            <w:pPr>
              <w:spacing w:line="276" w:lineRule="auto"/>
              <w:jc w:val="right"/>
              <w:rPr>
                <w:color w:val="000000"/>
                <w:sz w:val="18"/>
                <w:szCs w:val="18"/>
                <w:lang w:val="en-GB" w:eastAsia="nl-BE"/>
              </w:rPr>
            </w:pPr>
            <w:r w:rsidRPr="0008544F">
              <w:rPr>
                <w:color w:val="000000"/>
                <w:sz w:val="18"/>
                <w:szCs w:val="18"/>
                <w:lang w:val="en-GB" w:eastAsia="nl-BE"/>
              </w:rPr>
              <w:t>3031</w:t>
            </w:r>
          </w:p>
        </w:tc>
        <w:tc>
          <w:tcPr>
            <w:tcW w:w="1090" w:type="dxa"/>
            <w:noWrap/>
            <w:hideMark/>
          </w:tcPr>
          <w:p w14:paraId="6D11401B" w14:textId="77777777" w:rsidR="004146E1" w:rsidRPr="0008544F" w:rsidRDefault="004146E1" w:rsidP="002E3DA5">
            <w:pPr>
              <w:spacing w:line="276" w:lineRule="auto"/>
              <w:jc w:val="right"/>
              <w:rPr>
                <w:color w:val="000000"/>
                <w:sz w:val="18"/>
                <w:szCs w:val="18"/>
                <w:lang w:val="en-GB" w:eastAsia="nl-BE"/>
              </w:rPr>
            </w:pPr>
            <w:r w:rsidRPr="0008544F">
              <w:rPr>
                <w:color w:val="000000"/>
                <w:sz w:val="18"/>
                <w:szCs w:val="18"/>
                <w:lang w:val="en-GB" w:eastAsia="nl-BE"/>
              </w:rPr>
              <w:t>1516</w:t>
            </w:r>
          </w:p>
        </w:tc>
      </w:tr>
      <w:tr w:rsidR="004146E1" w:rsidRPr="0008544F" w14:paraId="27D382CC" w14:textId="77777777" w:rsidTr="004C14CF">
        <w:trPr>
          <w:trHeight w:val="280"/>
        </w:trPr>
        <w:tc>
          <w:tcPr>
            <w:tcW w:w="3119" w:type="dxa"/>
            <w:noWrap/>
            <w:hideMark/>
          </w:tcPr>
          <w:p w14:paraId="155951B5" w14:textId="77777777" w:rsidR="004146E1" w:rsidRPr="0008544F" w:rsidRDefault="004146E1" w:rsidP="002E3DA5">
            <w:pPr>
              <w:spacing w:line="276" w:lineRule="auto"/>
              <w:rPr>
                <w:b/>
                <w:color w:val="000000"/>
                <w:sz w:val="18"/>
                <w:szCs w:val="18"/>
                <w:lang w:val="en-GB" w:eastAsia="nl-BE"/>
              </w:rPr>
            </w:pPr>
            <w:r w:rsidRPr="0008544F">
              <w:rPr>
                <w:b/>
                <w:color w:val="000000"/>
                <w:sz w:val="18"/>
                <w:szCs w:val="18"/>
                <w:lang w:val="en-GB" w:eastAsia="nl-BE"/>
              </w:rPr>
              <w:t>age (mean)</w:t>
            </w:r>
          </w:p>
        </w:tc>
        <w:tc>
          <w:tcPr>
            <w:tcW w:w="850" w:type="dxa"/>
            <w:noWrap/>
            <w:hideMark/>
          </w:tcPr>
          <w:p w14:paraId="1EA0428E" w14:textId="038DC03D" w:rsidR="004146E1" w:rsidRPr="0008544F" w:rsidRDefault="004146E1" w:rsidP="002E3DA5">
            <w:pPr>
              <w:spacing w:line="276" w:lineRule="auto"/>
              <w:jc w:val="right"/>
              <w:rPr>
                <w:color w:val="000000"/>
                <w:sz w:val="18"/>
                <w:szCs w:val="18"/>
                <w:lang w:val="en-GB" w:eastAsia="nl-BE"/>
              </w:rPr>
            </w:pPr>
            <w:r w:rsidRPr="0008544F">
              <w:rPr>
                <w:color w:val="000000"/>
                <w:sz w:val="18"/>
                <w:szCs w:val="18"/>
                <w:lang w:val="en-GB" w:eastAsia="nl-BE"/>
              </w:rPr>
              <w:t>45</w:t>
            </w:r>
            <w:r w:rsidR="00334CBB">
              <w:rPr>
                <w:color w:val="000000"/>
                <w:sz w:val="18"/>
                <w:szCs w:val="18"/>
                <w:lang w:val="en-GB" w:eastAsia="nl-BE"/>
              </w:rPr>
              <w:t>.</w:t>
            </w:r>
            <w:r w:rsidRPr="0008544F">
              <w:rPr>
                <w:color w:val="000000"/>
                <w:sz w:val="18"/>
                <w:szCs w:val="18"/>
                <w:lang w:val="en-GB" w:eastAsia="nl-BE"/>
              </w:rPr>
              <w:t>74</w:t>
            </w:r>
          </w:p>
        </w:tc>
        <w:tc>
          <w:tcPr>
            <w:tcW w:w="993" w:type="dxa"/>
            <w:noWrap/>
            <w:hideMark/>
          </w:tcPr>
          <w:p w14:paraId="0526051A" w14:textId="70148F04" w:rsidR="004146E1" w:rsidRPr="0008544F" w:rsidRDefault="004146E1" w:rsidP="002E3DA5">
            <w:pPr>
              <w:spacing w:line="276" w:lineRule="auto"/>
              <w:jc w:val="right"/>
              <w:rPr>
                <w:color w:val="000000"/>
                <w:sz w:val="18"/>
                <w:szCs w:val="18"/>
                <w:lang w:val="en-GB" w:eastAsia="nl-BE"/>
              </w:rPr>
            </w:pPr>
            <w:r w:rsidRPr="0008544F">
              <w:rPr>
                <w:color w:val="000000"/>
                <w:sz w:val="18"/>
                <w:szCs w:val="18"/>
                <w:lang w:val="en-GB" w:eastAsia="nl-BE"/>
              </w:rPr>
              <w:t>46</w:t>
            </w:r>
            <w:r w:rsidR="00334CBB">
              <w:rPr>
                <w:color w:val="000000"/>
                <w:sz w:val="18"/>
                <w:szCs w:val="18"/>
                <w:lang w:val="en-GB" w:eastAsia="nl-BE"/>
              </w:rPr>
              <w:t>.</w:t>
            </w:r>
            <w:r w:rsidRPr="0008544F">
              <w:rPr>
                <w:color w:val="000000"/>
                <w:sz w:val="18"/>
                <w:szCs w:val="18"/>
                <w:lang w:val="en-GB" w:eastAsia="nl-BE"/>
              </w:rPr>
              <w:t>05</w:t>
            </w:r>
          </w:p>
        </w:tc>
        <w:tc>
          <w:tcPr>
            <w:tcW w:w="992" w:type="dxa"/>
            <w:noWrap/>
            <w:hideMark/>
          </w:tcPr>
          <w:p w14:paraId="1E9E5CD0" w14:textId="5FBF88C2" w:rsidR="004146E1" w:rsidRPr="0008544F" w:rsidRDefault="004146E1" w:rsidP="002E3DA5">
            <w:pPr>
              <w:spacing w:line="276" w:lineRule="auto"/>
              <w:jc w:val="right"/>
              <w:rPr>
                <w:color w:val="000000"/>
                <w:sz w:val="18"/>
                <w:szCs w:val="18"/>
                <w:lang w:val="en-GB" w:eastAsia="nl-BE"/>
              </w:rPr>
            </w:pPr>
            <w:r w:rsidRPr="0008544F">
              <w:rPr>
                <w:color w:val="000000"/>
                <w:sz w:val="18"/>
                <w:szCs w:val="18"/>
                <w:lang w:val="en-GB" w:eastAsia="nl-BE"/>
              </w:rPr>
              <w:t>45</w:t>
            </w:r>
            <w:r w:rsidR="00334CBB">
              <w:rPr>
                <w:color w:val="000000"/>
                <w:sz w:val="18"/>
                <w:szCs w:val="18"/>
                <w:lang w:val="en-GB" w:eastAsia="nl-BE"/>
              </w:rPr>
              <w:t>.</w:t>
            </w:r>
            <w:r w:rsidRPr="0008544F">
              <w:rPr>
                <w:color w:val="000000"/>
                <w:sz w:val="18"/>
                <w:szCs w:val="18"/>
                <w:lang w:val="en-GB" w:eastAsia="nl-BE"/>
              </w:rPr>
              <w:t>95</w:t>
            </w:r>
          </w:p>
        </w:tc>
        <w:tc>
          <w:tcPr>
            <w:tcW w:w="1003" w:type="dxa"/>
            <w:noWrap/>
            <w:hideMark/>
          </w:tcPr>
          <w:p w14:paraId="3C5B4B0A" w14:textId="51EE6181" w:rsidR="004146E1" w:rsidRPr="0008544F" w:rsidRDefault="004146E1" w:rsidP="002E3DA5">
            <w:pPr>
              <w:spacing w:line="276" w:lineRule="auto"/>
              <w:jc w:val="right"/>
              <w:rPr>
                <w:color w:val="000000"/>
                <w:sz w:val="18"/>
                <w:szCs w:val="18"/>
                <w:lang w:val="en-GB" w:eastAsia="nl-BE"/>
              </w:rPr>
            </w:pPr>
            <w:r w:rsidRPr="0008544F">
              <w:rPr>
                <w:color w:val="000000"/>
                <w:sz w:val="18"/>
                <w:szCs w:val="18"/>
                <w:lang w:val="en-GB" w:eastAsia="nl-BE"/>
              </w:rPr>
              <w:t>45</w:t>
            </w:r>
            <w:r w:rsidR="00334CBB">
              <w:rPr>
                <w:color w:val="000000"/>
                <w:sz w:val="18"/>
                <w:szCs w:val="18"/>
                <w:lang w:val="en-GB" w:eastAsia="nl-BE"/>
              </w:rPr>
              <w:t>.</w:t>
            </w:r>
            <w:r w:rsidRPr="0008544F">
              <w:rPr>
                <w:color w:val="000000"/>
                <w:sz w:val="18"/>
                <w:szCs w:val="18"/>
                <w:lang w:val="en-GB" w:eastAsia="nl-BE"/>
              </w:rPr>
              <w:t>76</w:t>
            </w:r>
          </w:p>
        </w:tc>
        <w:tc>
          <w:tcPr>
            <w:tcW w:w="1090" w:type="dxa"/>
            <w:noWrap/>
            <w:hideMark/>
          </w:tcPr>
          <w:p w14:paraId="155A904F" w14:textId="411F6256" w:rsidR="004146E1" w:rsidRPr="0008544F" w:rsidRDefault="004146E1" w:rsidP="002E3DA5">
            <w:pPr>
              <w:spacing w:line="276" w:lineRule="auto"/>
              <w:jc w:val="right"/>
              <w:rPr>
                <w:color w:val="000000"/>
                <w:sz w:val="18"/>
                <w:szCs w:val="18"/>
                <w:lang w:val="en-GB" w:eastAsia="nl-BE"/>
              </w:rPr>
            </w:pPr>
            <w:r w:rsidRPr="0008544F">
              <w:rPr>
                <w:color w:val="000000"/>
                <w:sz w:val="18"/>
                <w:szCs w:val="18"/>
                <w:lang w:val="en-GB" w:eastAsia="nl-BE"/>
              </w:rPr>
              <w:t>45</w:t>
            </w:r>
            <w:r w:rsidR="00334CBB">
              <w:rPr>
                <w:color w:val="000000"/>
                <w:sz w:val="18"/>
                <w:szCs w:val="18"/>
                <w:lang w:val="en-GB" w:eastAsia="nl-BE"/>
              </w:rPr>
              <w:t>.</w:t>
            </w:r>
            <w:r w:rsidRPr="0008544F">
              <w:rPr>
                <w:color w:val="000000"/>
                <w:sz w:val="18"/>
                <w:szCs w:val="18"/>
                <w:lang w:val="en-GB" w:eastAsia="nl-BE"/>
              </w:rPr>
              <w:t>90</w:t>
            </w:r>
          </w:p>
        </w:tc>
        <w:tc>
          <w:tcPr>
            <w:tcW w:w="1090" w:type="dxa"/>
            <w:noWrap/>
            <w:hideMark/>
          </w:tcPr>
          <w:p w14:paraId="4E5ED9BA" w14:textId="6C0C5A3A" w:rsidR="004146E1" w:rsidRPr="0008544F" w:rsidRDefault="004146E1" w:rsidP="002E3DA5">
            <w:pPr>
              <w:spacing w:line="276" w:lineRule="auto"/>
              <w:jc w:val="right"/>
              <w:rPr>
                <w:color w:val="000000"/>
                <w:sz w:val="18"/>
                <w:szCs w:val="18"/>
                <w:lang w:val="en-GB" w:eastAsia="nl-BE"/>
              </w:rPr>
            </w:pPr>
            <w:r w:rsidRPr="0008544F">
              <w:rPr>
                <w:color w:val="000000"/>
                <w:sz w:val="18"/>
                <w:szCs w:val="18"/>
                <w:lang w:val="en-GB" w:eastAsia="nl-BE"/>
              </w:rPr>
              <w:t>45</w:t>
            </w:r>
            <w:r w:rsidR="00334CBB">
              <w:rPr>
                <w:color w:val="000000"/>
                <w:sz w:val="18"/>
                <w:szCs w:val="18"/>
                <w:lang w:val="en-GB" w:eastAsia="nl-BE"/>
              </w:rPr>
              <w:t>.</w:t>
            </w:r>
            <w:r w:rsidRPr="0008544F">
              <w:rPr>
                <w:color w:val="000000"/>
                <w:sz w:val="18"/>
                <w:szCs w:val="18"/>
                <w:lang w:val="en-GB" w:eastAsia="nl-BE"/>
              </w:rPr>
              <w:t>65</w:t>
            </w:r>
          </w:p>
        </w:tc>
      </w:tr>
      <w:tr w:rsidR="004146E1" w:rsidRPr="0008544F" w14:paraId="044E4F9D" w14:textId="77777777" w:rsidTr="004C14CF">
        <w:trPr>
          <w:cnfStyle w:val="000000100000" w:firstRow="0" w:lastRow="0" w:firstColumn="0" w:lastColumn="0" w:oddVBand="0" w:evenVBand="0" w:oddHBand="1" w:evenHBand="0" w:firstRowFirstColumn="0" w:firstRowLastColumn="0" w:lastRowFirstColumn="0" w:lastRowLastColumn="0"/>
          <w:trHeight w:val="280"/>
        </w:trPr>
        <w:tc>
          <w:tcPr>
            <w:tcW w:w="3119" w:type="dxa"/>
            <w:noWrap/>
            <w:hideMark/>
          </w:tcPr>
          <w:p w14:paraId="784D97DC" w14:textId="77777777" w:rsidR="004146E1" w:rsidRPr="0008544F" w:rsidRDefault="004146E1" w:rsidP="002E3DA5">
            <w:pPr>
              <w:spacing w:line="276" w:lineRule="auto"/>
              <w:rPr>
                <w:b/>
                <w:color w:val="000000"/>
                <w:sz w:val="18"/>
                <w:szCs w:val="18"/>
                <w:lang w:val="en-GB" w:eastAsia="nl-BE"/>
              </w:rPr>
            </w:pPr>
            <w:r w:rsidRPr="0008544F">
              <w:rPr>
                <w:b/>
                <w:color w:val="000000"/>
                <w:sz w:val="18"/>
                <w:szCs w:val="18"/>
                <w:lang w:val="en-GB" w:eastAsia="nl-BE"/>
              </w:rPr>
              <w:t>BMI (mean)</w:t>
            </w:r>
          </w:p>
        </w:tc>
        <w:tc>
          <w:tcPr>
            <w:tcW w:w="850" w:type="dxa"/>
            <w:noWrap/>
            <w:hideMark/>
          </w:tcPr>
          <w:p w14:paraId="53C7C543" w14:textId="30EE4CDF" w:rsidR="004146E1" w:rsidRPr="0008544F" w:rsidRDefault="004146E1" w:rsidP="002E3DA5">
            <w:pPr>
              <w:spacing w:line="276" w:lineRule="auto"/>
              <w:jc w:val="right"/>
              <w:rPr>
                <w:color w:val="000000"/>
                <w:sz w:val="18"/>
                <w:szCs w:val="18"/>
                <w:lang w:val="en-GB" w:eastAsia="nl-BE"/>
              </w:rPr>
            </w:pPr>
            <w:r w:rsidRPr="0008544F">
              <w:rPr>
                <w:color w:val="000000"/>
                <w:sz w:val="18"/>
                <w:szCs w:val="18"/>
                <w:lang w:val="en-GB" w:eastAsia="nl-BE"/>
              </w:rPr>
              <w:t>26</w:t>
            </w:r>
            <w:r w:rsidR="00334CBB">
              <w:rPr>
                <w:color w:val="000000"/>
                <w:sz w:val="18"/>
                <w:szCs w:val="18"/>
                <w:lang w:val="en-GB" w:eastAsia="nl-BE"/>
              </w:rPr>
              <w:t>.</w:t>
            </w:r>
            <w:r w:rsidRPr="0008544F">
              <w:rPr>
                <w:color w:val="000000"/>
                <w:sz w:val="18"/>
                <w:szCs w:val="18"/>
                <w:lang w:val="en-GB" w:eastAsia="nl-BE"/>
              </w:rPr>
              <w:t>50</w:t>
            </w:r>
          </w:p>
        </w:tc>
        <w:tc>
          <w:tcPr>
            <w:tcW w:w="993" w:type="dxa"/>
            <w:noWrap/>
            <w:hideMark/>
          </w:tcPr>
          <w:p w14:paraId="31E77C60" w14:textId="4107CCC5" w:rsidR="004146E1" w:rsidRPr="0008544F" w:rsidRDefault="004146E1" w:rsidP="002E3DA5">
            <w:pPr>
              <w:spacing w:line="276" w:lineRule="auto"/>
              <w:jc w:val="right"/>
              <w:rPr>
                <w:color w:val="000000"/>
                <w:sz w:val="18"/>
                <w:szCs w:val="18"/>
                <w:lang w:val="en-GB" w:eastAsia="nl-BE"/>
              </w:rPr>
            </w:pPr>
            <w:r w:rsidRPr="0008544F">
              <w:rPr>
                <w:color w:val="000000"/>
                <w:sz w:val="18"/>
                <w:szCs w:val="18"/>
                <w:lang w:val="en-GB" w:eastAsia="nl-BE"/>
              </w:rPr>
              <w:t>26</w:t>
            </w:r>
            <w:r w:rsidR="00334CBB">
              <w:rPr>
                <w:color w:val="000000"/>
                <w:sz w:val="18"/>
                <w:szCs w:val="18"/>
                <w:lang w:val="en-GB" w:eastAsia="nl-BE"/>
              </w:rPr>
              <w:t>.</w:t>
            </w:r>
            <w:r w:rsidRPr="0008544F">
              <w:rPr>
                <w:color w:val="000000"/>
                <w:sz w:val="18"/>
                <w:szCs w:val="18"/>
                <w:lang w:val="en-GB" w:eastAsia="nl-BE"/>
              </w:rPr>
              <w:t>38</w:t>
            </w:r>
          </w:p>
        </w:tc>
        <w:tc>
          <w:tcPr>
            <w:tcW w:w="992" w:type="dxa"/>
            <w:noWrap/>
            <w:hideMark/>
          </w:tcPr>
          <w:p w14:paraId="189B2AF8" w14:textId="63477F86" w:rsidR="004146E1" w:rsidRPr="0008544F" w:rsidRDefault="004146E1" w:rsidP="002E3DA5">
            <w:pPr>
              <w:spacing w:line="276" w:lineRule="auto"/>
              <w:jc w:val="right"/>
              <w:rPr>
                <w:color w:val="000000"/>
                <w:sz w:val="18"/>
                <w:szCs w:val="18"/>
                <w:lang w:val="en-GB" w:eastAsia="nl-BE"/>
              </w:rPr>
            </w:pPr>
            <w:r w:rsidRPr="0008544F">
              <w:rPr>
                <w:color w:val="000000"/>
                <w:sz w:val="18"/>
                <w:szCs w:val="18"/>
                <w:lang w:val="en-GB" w:eastAsia="nl-BE"/>
              </w:rPr>
              <w:t>26</w:t>
            </w:r>
            <w:r w:rsidR="00334CBB">
              <w:rPr>
                <w:color w:val="000000"/>
                <w:sz w:val="18"/>
                <w:szCs w:val="18"/>
                <w:lang w:val="en-GB" w:eastAsia="nl-BE"/>
              </w:rPr>
              <w:t>.</w:t>
            </w:r>
            <w:r w:rsidRPr="0008544F">
              <w:rPr>
                <w:color w:val="000000"/>
                <w:sz w:val="18"/>
                <w:szCs w:val="18"/>
                <w:lang w:val="en-GB" w:eastAsia="nl-BE"/>
              </w:rPr>
              <w:t>50</w:t>
            </w:r>
          </w:p>
        </w:tc>
        <w:tc>
          <w:tcPr>
            <w:tcW w:w="1003" w:type="dxa"/>
            <w:noWrap/>
            <w:hideMark/>
          </w:tcPr>
          <w:p w14:paraId="13CC397F" w14:textId="48F42F57" w:rsidR="004146E1" w:rsidRPr="0008544F" w:rsidRDefault="004146E1" w:rsidP="002E3DA5">
            <w:pPr>
              <w:spacing w:line="276" w:lineRule="auto"/>
              <w:jc w:val="right"/>
              <w:rPr>
                <w:color w:val="000000"/>
                <w:sz w:val="18"/>
                <w:szCs w:val="18"/>
                <w:lang w:val="en-GB" w:eastAsia="nl-BE"/>
              </w:rPr>
            </w:pPr>
            <w:r w:rsidRPr="0008544F">
              <w:rPr>
                <w:color w:val="000000"/>
                <w:sz w:val="18"/>
                <w:szCs w:val="18"/>
                <w:lang w:val="en-GB" w:eastAsia="nl-BE"/>
              </w:rPr>
              <w:t>26</w:t>
            </w:r>
            <w:r w:rsidR="00334CBB">
              <w:rPr>
                <w:color w:val="000000"/>
                <w:sz w:val="18"/>
                <w:szCs w:val="18"/>
                <w:lang w:val="en-GB" w:eastAsia="nl-BE"/>
              </w:rPr>
              <w:t>.</w:t>
            </w:r>
            <w:r w:rsidRPr="0008544F">
              <w:rPr>
                <w:color w:val="000000"/>
                <w:sz w:val="18"/>
                <w:szCs w:val="18"/>
                <w:lang w:val="en-GB" w:eastAsia="nl-BE"/>
              </w:rPr>
              <w:t>29</w:t>
            </w:r>
          </w:p>
        </w:tc>
        <w:tc>
          <w:tcPr>
            <w:tcW w:w="1090" w:type="dxa"/>
            <w:noWrap/>
            <w:hideMark/>
          </w:tcPr>
          <w:p w14:paraId="1CC688F7" w14:textId="5AC8F984" w:rsidR="004146E1" w:rsidRPr="0008544F" w:rsidRDefault="004146E1" w:rsidP="002E3DA5">
            <w:pPr>
              <w:spacing w:line="276" w:lineRule="auto"/>
              <w:jc w:val="right"/>
              <w:rPr>
                <w:color w:val="000000"/>
                <w:sz w:val="18"/>
                <w:szCs w:val="18"/>
                <w:lang w:val="en-GB" w:eastAsia="nl-BE"/>
              </w:rPr>
            </w:pPr>
            <w:r w:rsidRPr="0008544F">
              <w:rPr>
                <w:color w:val="000000"/>
                <w:sz w:val="18"/>
                <w:szCs w:val="18"/>
                <w:lang w:val="en-GB" w:eastAsia="nl-BE"/>
              </w:rPr>
              <w:t>26</w:t>
            </w:r>
            <w:r w:rsidR="00334CBB">
              <w:rPr>
                <w:color w:val="000000"/>
                <w:sz w:val="18"/>
                <w:szCs w:val="18"/>
                <w:lang w:val="en-GB" w:eastAsia="nl-BE"/>
              </w:rPr>
              <w:t>.</w:t>
            </w:r>
            <w:r w:rsidRPr="0008544F">
              <w:rPr>
                <w:color w:val="000000"/>
                <w:sz w:val="18"/>
                <w:szCs w:val="18"/>
                <w:lang w:val="en-GB" w:eastAsia="nl-BE"/>
              </w:rPr>
              <w:t>45</w:t>
            </w:r>
          </w:p>
        </w:tc>
        <w:tc>
          <w:tcPr>
            <w:tcW w:w="1090" w:type="dxa"/>
            <w:noWrap/>
            <w:hideMark/>
          </w:tcPr>
          <w:p w14:paraId="07813EAE" w14:textId="6B191FC8" w:rsidR="004146E1" w:rsidRPr="0008544F" w:rsidRDefault="004146E1" w:rsidP="002E3DA5">
            <w:pPr>
              <w:spacing w:line="276" w:lineRule="auto"/>
              <w:jc w:val="right"/>
              <w:rPr>
                <w:color w:val="000000"/>
                <w:sz w:val="18"/>
                <w:szCs w:val="18"/>
                <w:lang w:val="en-GB" w:eastAsia="nl-BE"/>
              </w:rPr>
            </w:pPr>
            <w:r w:rsidRPr="0008544F">
              <w:rPr>
                <w:color w:val="000000"/>
                <w:sz w:val="18"/>
                <w:szCs w:val="18"/>
                <w:lang w:val="en-GB" w:eastAsia="nl-BE"/>
              </w:rPr>
              <w:t>26</w:t>
            </w:r>
            <w:r w:rsidR="00334CBB">
              <w:rPr>
                <w:color w:val="000000"/>
                <w:sz w:val="18"/>
                <w:szCs w:val="18"/>
                <w:lang w:val="en-GB" w:eastAsia="nl-BE"/>
              </w:rPr>
              <w:t>.</w:t>
            </w:r>
            <w:r w:rsidRPr="0008544F">
              <w:rPr>
                <w:color w:val="000000"/>
                <w:sz w:val="18"/>
                <w:szCs w:val="18"/>
                <w:lang w:val="en-GB" w:eastAsia="nl-BE"/>
              </w:rPr>
              <w:t>48</w:t>
            </w:r>
          </w:p>
        </w:tc>
      </w:tr>
      <w:tr w:rsidR="004146E1" w:rsidRPr="0008544F" w14:paraId="69F55898" w14:textId="77777777" w:rsidTr="004C14CF">
        <w:trPr>
          <w:trHeight w:val="280"/>
        </w:trPr>
        <w:tc>
          <w:tcPr>
            <w:tcW w:w="3119" w:type="dxa"/>
            <w:noWrap/>
            <w:hideMark/>
          </w:tcPr>
          <w:p w14:paraId="4B50E891" w14:textId="291EFB57" w:rsidR="004146E1" w:rsidRPr="0008544F" w:rsidRDefault="004146E1" w:rsidP="002E3DA5">
            <w:pPr>
              <w:spacing w:line="276" w:lineRule="auto"/>
              <w:rPr>
                <w:b/>
                <w:color w:val="000000"/>
                <w:sz w:val="18"/>
                <w:szCs w:val="18"/>
                <w:lang w:val="en-GB" w:eastAsia="nl-BE"/>
              </w:rPr>
            </w:pPr>
            <w:r w:rsidRPr="0008544F">
              <w:rPr>
                <w:b/>
                <w:color w:val="000000"/>
                <w:sz w:val="18"/>
                <w:szCs w:val="18"/>
                <w:lang w:val="en-GB" w:eastAsia="nl-BE"/>
              </w:rPr>
              <w:t>PRS</w:t>
            </w:r>
            <w:r w:rsidR="00F8663D">
              <w:rPr>
                <w:b/>
                <w:color w:val="000000"/>
                <w:sz w:val="18"/>
                <w:szCs w:val="18"/>
                <w:lang w:val="en-GB" w:eastAsia="nl-BE"/>
              </w:rPr>
              <w:t>*</w:t>
            </w:r>
            <w:r w:rsidRPr="0008544F">
              <w:rPr>
                <w:b/>
                <w:color w:val="000000"/>
                <w:sz w:val="18"/>
                <w:szCs w:val="18"/>
                <w:lang w:val="en-GB" w:eastAsia="nl-BE"/>
              </w:rPr>
              <w:t xml:space="preserve"> (mean)</w:t>
            </w:r>
          </w:p>
        </w:tc>
        <w:tc>
          <w:tcPr>
            <w:tcW w:w="850" w:type="dxa"/>
            <w:noWrap/>
            <w:hideMark/>
          </w:tcPr>
          <w:p w14:paraId="79F6D4CB" w14:textId="56272F79" w:rsidR="004146E1" w:rsidRPr="0008544F" w:rsidRDefault="004146E1" w:rsidP="002E3DA5">
            <w:pPr>
              <w:spacing w:line="276" w:lineRule="auto"/>
              <w:jc w:val="right"/>
              <w:rPr>
                <w:color w:val="000000"/>
                <w:sz w:val="18"/>
                <w:szCs w:val="18"/>
                <w:lang w:val="en-GB" w:eastAsia="nl-BE"/>
              </w:rPr>
            </w:pPr>
            <w:r w:rsidRPr="0008544F">
              <w:rPr>
                <w:color w:val="000000"/>
                <w:sz w:val="18"/>
                <w:szCs w:val="18"/>
                <w:lang w:val="en-GB" w:eastAsia="nl-BE"/>
              </w:rPr>
              <w:t>-0</w:t>
            </w:r>
            <w:r w:rsidR="00334CBB">
              <w:rPr>
                <w:color w:val="000000"/>
                <w:sz w:val="18"/>
                <w:szCs w:val="18"/>
                <w:lang w:val="en-GB" w:eastAsia="nl-BE"/>
              </w:rPr>
              <w:t>.</w:t>
            </w:r>
            <w:r w:rsidRPr="0008544F">
              <w:rPr>
                <w:color w:val="000000"/>
                <w:sz w:val="18"/>
                <w:szCs w:val="18"/>
                <w:lang w:val="en-GB" w:eastAsia="nl-BE"/>
              </w:rPr>
              <w:t>76</w:t>
            </w:r>
          </w:p>
        </w:tc>
        <w:tc>
          <w:tcPr>
            <w:tcW w:w="993" w:type="dxa"/>
            <w:noWrap/>
            <w:hideMark/>
          </w:tcPr>
          <w:p w14:paraId="0D4E72F3" w14:textId="385518EA" w:rsidR="004146E1" w:rsidRPr="0008544F" w:rsidRDefault="004146E1" w:rsidP="002E3DA5">
            <w:pPr>
              <w:spacing w:line="276" w:lineRule="auto"/>
              <w:jc w:val="right"/>
              <w:rPr>
                <w:color w:val="000000"/>
                <w:sz w:val="18"/>
                <w:szCs w:val="18"/>
                <w:lang w:val="en-GB" w:eastAsia="nl-BE"/>
              </w:rPr>
            </w:pPr>
            <w:r w:rsidRPr="0008544F">
              <w:rPr>
                <w:color w:val="000000"/>
                <w:sz w:val="18"/>
                <w:szCs w:val="18"/>
                <w:lang w:val="en-GB" w:eastAsia="nl-BE"/>
              </w:rPr>
              <w:t>-0</w:t>
            </w:r>
            <w:r w:rsidR="00334CBB">
              <w:rPr>
                <w:color w:val="000000"/>
                <w:sz w:val="18"/>
                <w:szCs w:val="18"/>
                <w:lang w:val="en-GB" w:eastAsia="nl-BE"/>
              </w:rPr>
              <w:t>.</w:t>
            </w:r>
            <w:r w:rsidRPr="0008544F">
              <w:rPr>
                <w:color w:val="000000"/>
                <w:sz w:val="18"/>
                <w:szCs w:val="18"/>
                <w:lang w:val="en-GB" w:eastAsia="nl-BE"/>
              </w:rPr>
              <w:t>20</w:t>
            </w:r>
          </w:p>
        </w:tc>
        <w:tc>
          <w:tcPr>
            <w:tcW w:w="992" w:type="dxa"/>
            <w:noWrap/>
            <w:hideMark/>
          </w:tcPr>
          <w:p w14:paraId="159C89DB" w14:textId="33A98853" w:rsidR="004146E1" w:rsidRPr="0008544F" w:rsidRDefault="004146E1" w:rsidP="002E3DA5">
            <w:pPr>
              <w:spacing w:line="276" w:lineRule="auto"/>
              <w:jc w:val="right"/>
              <w:rPr>
                <w:color w:val="000000"/>
                <w:sz w:val="18"/>
                <w:szCs w:val="18"/>
                <w:lang w:val="en-GB" w:eastAsia="nl-BE"/>
              </w:rPr>
            </w:pPr>
            <w:r w:rsidRPr="0008544F">
              <w:rPr>
                <w:color w:val="000000"/>
                <w:sz w:val="18"/>
                <w:szCs w:val="18"/>
                <w:lang w:val="en-GB" w:eastAsia="nl-BE"/>
              </w:rPr>
              <w:t>0</w:t>
            </w:r>
            <w:r w:rsidR="00334CBB">
              <w:rPr>
                <w:color w:val="000000"/>
                <w:sz w:val="18"/>
                <w:szCs w:val="18"/>
                <w:lang w:val="en-GB" w:eastAsia="nl-BE"/>
              </w:rPr>
              <w:t>.</w:t>
            </w:r>
            <w:r w:rsidRPr="0008544F">
              <w:rPr>
                <w:color w:val="000000"/>
                <w:sz w:val="18"/>
                <w:szCs w:val="18"/>
                <w:lang w:val="en-GB" w:eastAsia="nl-BE"/>
              </w:rPr>
              <w:t>19</w:t>
            </w:r>
          </w:p>
        </w:tc>
        <w:tc>
          <w:tcPr>
            <w:tcW w:w="1003" w:type="dxa"/>
            <w:noWrap/>
            <w:hideMark/>
          </w:tcPr>
          <w:p w14:paraId="3161452A" w14:textId="09DF9E4A" w:rsidR="004146E1" w:rsidRPr="0008544F" w:rsidRDefault="004146E1" w:rsidP="002E3DA5">
            <w:pPr>
              <w:spacing w:line="276" w:lineRule="auto"/>
              <w:jc w:val="right"/>
              <w:rPr>
                <w:color w:val="000000"/>
                <w:sz w:val="18"/>
                <w:szCs w:val="18"/>
                <w:lang w:val="en-GB" w:eastAsia="nl-BE"/>
              </w:rPr>
            </w:pPr>
            <w:r w:rsidRPr="0008544F">
              <w:rPr>
                <w:color w:val="000000"/>
                <w:sz w:val="18"/>
                <w:szCs w:val="18"/>
                <w:lang w:val="en-GB" w:eastAsia="nl-BE"/>
              </w:rPr>
              <w:t>0</w:t>
            </w:r>
            <w:r w:rsidR="00334CBB">
              <w:rPr>
                <w:color w:val="000000"/>
                <w:sz w:val="18"/>
                <w:szCs w:val="18"/>
                <w:lang w:val="en-GB" w:eastAsia="nl-BE"/>
              </w:rPr>
              <w:t>.</w:t>
            </w:r>
            <w:r w:rsidRPr="0008544F">
              <w:rPr>
                <w:color w:val="000000"/>
                <w:sz w:val="18"/>
                <w:szCs w:val="18"/>
                <w:lang w:val="en-GB" w:eastAsia="nl-BE"/>
              </w:rPr>
              <w:t>51</w:t>
            </w:r>
          </w:p>
        </w:tc>
        <w:tc>
          <w:tcPr>
            <w:tcW w:w="1090" w:type="dxa"/>
            <w:noWrap/>
            <w:hideMark/>
          </w:tcPr>
          <w:p w14:paraId="7BA73558" w14:textId="62C830F5" w:rsidR="004146E1" w:rsidRPr="0008544F" w:rsidRDefault="004146E1" w:rsidP="002E3DA5">
            <w:pPr>
              <w:spacing w:line="276" w:lineRule="auto"/>
              <w:jc w:val="right"/>
              <w:rPr>
                <w:color w:val="000000"/>
                <w:sz w:val="18"/>
                <w:szCs w:val="18"/>
                <w:lang w:val="en-GB" w:eastAsia="nl-BE"/>
              </w:rPr>
            </w:pPr>
            <w:r w:rsidRPr="0008544F">
              <w:rPr>
                <w:color w:val="000000"/>
                <w:sz w:val="18"/>
                <w:szCs w:val="18"/>
                <w:lang w:val="en-GB" w:eastAsia="nl-BE"/>
              </w:rPr>
              <w:t>0</w:t>
            </w:r>
            <w:r w:rsidR="00334CBB">
              <w:rPr>
                <w:color w:val="000000"/>
                <w:sz w:val="18"/>
                <w:szCs w:val="18"/>
                <w:lang w:val="en-GB" w:eastAsia="nl-BE"/>
              </w:rPr>
              <w:t>.</w:t>
            </w:r>
            <w:r w:rsidRPr="0008544F">
              <w:rPr>
                <w:color w:val="000000"/>
                <w:sz w:val="18"/>
                <w:szCs w:val="18"/>
                <w:lang w:val="en-GB" w:eastAsia="nl-BE"/>
              </w:rPr>
              <w:t>78</w:t>
            </w:r>
          </w:p>
        </w:tc>
        <w:tc>
          <w:tcPr>
            <w:tcW w:w="1090" w:type="dxa"/>
            <w:noWrap/>
            <w:hideMark/>
          </w:tcPr>
          <w:p w14:paraId="58B6700C" w14:textId="350B0A0F" w:rsidR="004146E1" w:rsidRPr="0008544F" w:rsidRDefault="004146E1" w:rsidP="002E3DA5">
            <w:pPr>
              <w:spacing w:line="276" w:lineRule="auto"/>
              <w:jc w:val="right"/>
              <w:rPr>
                <w:color w:val="000000"/>
                <w:sz w:val="18"/>
                <w:szCs w:val="18"/>
                <w:lang w:val="en-GB" w:eastAsia="nl-BE"/>
              </w:rPr>
            </w:pPr>
            <w:r w:rsidRPr="0008544F">
              <w:rPr>
                <w:color w:val="000000"/>
                <w:sz w:val="18"/>
                <w:szCs w:val="18"/>
                <w:lang w:val="en-GB" w:eastAsia="nl-BE"/>
              </w:rPr>
              <w:t>1</w:t>
            </w:r>
            <w:r w:rsidR="00334CBB">
              <w:rPr>
                <w:color w:val="000000"/>
                <w:sz w:val="18"/>
                <w:szCs w:val="18"/>
                <w:lang w:val="en-GB" w:eastAsia="nl-BE"/>
              </w:rPr>
              <w:t>.</w:t>
            </w:r>
            <w:r w:rsidRPr="0008544F">
              <w:rPr>
                <w:color w:val="000000"/>
                <w:sz w:val="18"/>
                <w:szCs w:val="18"/>
                <w:lang w:val="en-GB" w:eastAsia="nl-BE"/>
              </w:rPr>
              <w:t>26</w:t>
            </w:r>
          </w:p>
        </w:tc>
      </w:tr>
      <w:tr w:rsidR="004146E1" w:rsidRPr="0008544F" w14:paraId="45B50C3B" w14:textId="77777777" w:rsidTr="004C14CF">
        <w:trPr>
          <w:cnfStyle w:val="000000100000" w:firstRow="0" w:lastRow="0" w:firstColumn="0" w:lastColumn="0" w:oddVBand="0" w:evenVBand="0" w:oddHBand="1" w:evenHBand="0" w:firstRowFirstColumn="0" w:firstRowLastColumn="0" w:lastRowFirstColumn="0" w:lastRowLastColumn="0"/>
          <w:trHeight w:val="280"/>
        </w:trPr>
        <w:tc>
          <w:tcPr>
            <w:tcW w:w="3119" w:type="dxa"/>
            <w:noWrap/>
            <w:hideMark/>
          </w:tcPr>
          <w:p w14:paraId="0454B011" w14:textId="3DE52BE6" w:rsidR="004146E1" w:rsidRPr="0008544F" w:rsidRDefault="00F8663D" w:rsidP="002E3DA5">
            <w:pPr>
              <w:spacing w:line="276" w:lineRule="auto"/>
              <w:rPr>
                <w:b/>
                <w:color w:val="000000"/>
                <w:sz w:val="18"/>
                <w:szCs w:val="18"/>
                <w:lang w:val="en-GB" w:eastAsia="nl-BE"/>
              </w:rPr>
            </w:pPr>
            <w:r>
              <w:rPr>
                <w:b/>
                <w:color w:val="000000"/>
                <w:sz w:val="18"/>
                <w:szCs w:val="18"/>
                <w:lang w:val="en-GB" w:eastAsia="nl-BE"/>
              </w:rPr>
              <w:t>Number of c</w:t>
            </w:r>
            <w:r w:rsidR="004146E1" w:rsidRPr="00257DEB">
              <w:rPr>
                <w:b/>
                <w:color w:val="000000"/>
                <w:sz w:val="18"/>
                <w:szCs w:val="18"/>
                <w:lang w:val="en-GB" w:eastAsia="nl-BE"/>
              </w:rPr>
              <w:t xml:space="preserve">omorbidities </w:t>
            </w:r>
            <w:r w:rsidR="004146E1" w:rsidRPr="00F8663D">
              <w:rPr>
                <w:b/>
                <w:color w:val="000000"/>
                <w:sz w:val="18"/>
                <w:szCs w:val="18"/>
                <w:lang w:val="en-GB" w:eastAsia="nl-BE"/>
              </w:rPr>
              <w:t>(</w:t>
            </w:r>
            <w:r w:rsidR="004146E1" w:rsidRPr="00267003">
              <w:rPr>
                <w:b/>
                <w:color w:val="000000"/>
                <w:sz w:val="18"/>
                <w:szCs w:val="18"/>
                <w:lang w:val="en-GB" w:eastAsia="nl-BE"/>
              </w:rPr>
              <w:t>mean</w:t>
            </w:r>
            <w:r w:rsidR="004146E1" w:rsidRPr="00F8663D">
              <w:rPr>
                <w:b/>
                <w:color w:val="000000"/>
                <w:sz w:val="18"/>
                <w:szCs w:val="18"/>
                <w:lang w:val="en-GB" w:eastAsia="nl-BE"/>
              </w:rPr>
              <w:t>)</w:t>
            </w:r>
          </w:p>
        </w:tc>
        <w:tc>
          <w:tcPr>
            <w:tcW w:w="850" w:type="dxa"/>
            <w:noWrap/>
            <w:hideMark/>
          </w:tcPr>
          <w:p w14:paraId="3FF31E6B" w14:textId="1BD1F44B" w:rsidR="004146E1" w:rsidRPr="0008544F" w:rsidRDefault="004146E1" w:rsidP="002E3DA5">
            <w:pPr>
              <w:spacing w:line="276" w:lineRule="auto"/>
              <w:jc w:val="right"/>
              <w:rPr>
                <w:color w:val="000000"/>
                <w:sz w:val="18"/>
                <w:szCs w:val="18"/>
                <w:lang w:val="en-GB" w:eastAsia="nl-BE"/>
              </w:rPr>
            </w:pPr>
            <w:r w:rsidRPr="0008544F">
              <w:rPr>
                <w:color w:val="000000"/>
                <w:sz w:val="18"/>
                <w:szCs w:val="18"/>
                <w:lang w:val="en-GB" w:eastAsia="nl-BE"/>
              </w:rPr>
              <w:t>0</w:t>
            </w:r>
            <w:r w:rsidR="00334CBB">
              <w:rPr>
                <w:color w:val="000000"/>
                <w:sz w:val="18"/>
                <w:szCs w:val="18"/>
                <w:lang w:val="en-GB" w:eastAsia="nl-BE"/>
              </w:rPr>
              <w:t>.</w:t>
            </w:r>
            <w:r w:rsidRPr="0008544F">
              <w:rPr>
                <w:color w:val="000000"/>
                <w:sz w:val="18"/>
                <w:szCs w:val="18"/>
                <w:lang w:val="en-GB" w:eastAsia="nl-BE"/>
              </w:rPr>
              <w:t>24</w:t>
            </w:r>
          </w:p>
        </w:tc>
        <w:tc>
          <w:tcPr>
            <w:tcW w:w="993" w:type="dxa"/>
            <w:noWrap/>
            <w:hideMark/>
          </w:tcPr>
          <w:p w14:paraId="6CE2C915" w14:textId="60959DA3" w:rsidR="004146E1" w:rsidRPr="0008544F" w:rsidRDefault="004146E1" w:rsidP="002E3DA5">
            <w:pPr>
              <w:spacing w:line="276" w:lineRule="auto"/>
              <w:jc w:val="right"/>
              <w:rPr>
                <w:color w:val="000000"/>
                <w:sz w:val="18"/>
                <w:szCs w:val="18"/>
                <w:lang w:val="en-GB" w:eastAsia="nl-BE"/>
              </w:rPr>
            </w:pPr>
            <w:r w:rsidRPr="0008544F">
              <w:rPr>
                <w:color w:val="000000"/>
                <w:sz w:val="18"/>
                <w:szCs w:val="18"/>
                <w:lang w:val="en-GB" w:eastAsia="nl-BE"/>
              </w:rPr>
              <w:t>0</w:t>
            </w:r>
            <w:r w:rsidR="00334CBB">
              <w:rPr>
                <w:color w:val="000000"/>
                <w:sz w:val="18"/>
                <w:szCs w:val="18"/>
                <w:lang w:val="en-GB" w:eastAsia="nl-BE"/>
              </w:rPr>
              <w:t>.</w:t>
            </w:r>
            <w:r w:rsidRPr="0008544F">
              <w:rPr>
                <w:color w:val="000000"/>
                <w:sz w:val="18"/>
                <w:szCs w:val="18"/>
                <w:lang w:val="en-GB" w:eastAsia="nl-BE"/>
              </w:rPr>
              <w:t>24</w:t>
            </w:r>
          </w:p>
        </w:tc>
        <w:tc>
          <w:tcPr>
            <w:tcW w:w="992" w:type="dxa"/>
            <w:noWrap/>
            <w:hideMark/>
          </w:tcPr>
          <w:p w14:paraId="53491F24" w14:textId="66CD5F7D" w:rsidR="004146E1" w:rsidRPr="0008544F" w:rsidRDefault="004146E1" w:rsidP="002E3DA5">
            <w:pPr>
              <w:spacing w:line="276" w:lineRule="auto"/>
              <w:jc w:val="right"/>
              <w:rPr>
                <w:color w:val="000000"/>
                <w:sz w:val="18"/>
                <w:szCs w:val="18"/>
                <w:lang w:val="en-GB" w:eastAsia="nl-BE"/>
              </w:rPr>
            </w:pPr>
            <w:r w:rsidRPr="0008544F">
              <w:rPr>
                <w:color w:val="000000"/>
                <w:sz w:val="18"/>
                <w:szCs w:val="18"/>
                <w:lang w:val="en-GB" w:eastAsia="nl-BE"/>
              </w:rPr>
              <w:t>0</w:t>
            </w:r>
            <w:r w:rsidR="00334CBB">
              <w:rPr>
                <w:color w:val="000000"/>
                <w:sz w:val="18"/>
                <w:szCs w:val="18"/>
                <w:lang w:val="en-GB" w:eastAsia="nl-BE"/>
              </w:rPr>
              <w:t>.</w:t>
            </w:r>
            <w:r w:rsidRPr="0008544F">
              <w:rPr>
                <w:color w:val="000000"/>
                <w:sz w:val="18"/>
                <w:szCs w:val="18"/>
                <w:lang w:val="en-GB" w:eastAsia="nl-BE"/>
              </w:rPr>
              <w:t>23</w:t>
            </w:r>
          </w:p>
        </w:tc>
        <w:tc>
          <w:tcPr>
            <w:tcW w:w="1003" w:type="dxa"/>
            <w:noWrap/>
            <w:hideMark/>
          </w:tcPr>
          <w:p w14:paraId="373C934D" w14:textId="6FD5201D" w:rsidR="004146E1" w:rsidRPr="0008544F" w:rsidRDefault="004146E1" w:rsidP="002E3DA5">
            <w:pPr>
              <w:spacing w:line="276" w:lineRule="auto"/>
              <w:jc w:val="right"/>
              <w:rPr>
                <w:color w:val="000000"/>
                <w:sz w:val="18"/>
                <w:szCs w:val="18"/>
                <w:lang w:val="en-GB" w:eastAsia="nl-BE"/>
              </w:rPr>
            </w:pPr>
            <w:r w:rsidRPr="0008544F">
              <w:rPr>
                <w:color w:val="000000"/>
                <w:sz w:val="18"/>
                <w:szCs w:val="18"/>
                <w:lang w:val="en-GB" w:eastAsia="nl-BE"/>
              </w:rPr>
              <w:t>0</w:t>
            </w:r>
            <w:r w:rsidR="00334CBB">
              <w:rPr>
                <w:color w:val="000000"/>
                <w:sz w:val="18"/>
                <w:szCs w:val="18"/>
                <w:lang w:val="en-GB" w:eastAsia="nl-BE"/>
              </w:rPr>
              <w:t>.</w:t>
            </w:r>
            <w:r w:rsidRPr="0008544F">
              <w:rPr>
                <w:color w:val="000000"/>
                <w:sz w:val="18"/>
                <w:szCs w:val="18"/>
                <w:lang w:val="en-GB" w:eastAsia="nl-BE"/>
              </w:rPr>
              <w:t>24</w:t>
            </w:r>
          </w:p>
        </w:tc>
        <w:tc>
          <w:tcPr>
            <w:tcW w:w="1090" w:type="dxa"/>
            <w:noWrap/>
            <w:hideMark/>
          </w:tcPr>
          <w:p w14:paraId="29EBC80A" w14:textId="5E3DF357" w:rsidR="004146E1" w:rsidRPr="0008544F" w:rsidRDefault="004146E1" w:rsidP="002E3DA5">
            <w:pPr>
              <w:spacing w:line="276" w:lineRule="auto"/>
              <w:jc w:val="right"/>
              <w:rPr>
                <w:color w:val="000000"/>
                <w:sz w:val="18"/>
                <w:szCs w:val="18"/>
                <w:lang w:val="en-GB" w:eastAsia="nl-BE"/>
              </w:rPr>
            </w:pPr>
            <w:r w:rsidRPr="0008544F">
              <w:rPr>
                <w:color w:val="000000"/>
                <w:sz w:val="18"/>
                <w:szCs w:val="18"/>
                <w:lang w:val="en-GB" w:eastAsia="nl-BE"/>
              </w:rPr>
              <w:t>0</w:t>
            </w:r>
            <w:r w:rsidR="00334CBB">
              <w:rPr>
                <w:color w:val="000000"/>
                <w:sz w:val="18"/>
                <w:szCs w:val="18"/>
                <w:lang w:val="en-GB" w:eastAsia="nl-BE"/>
              </w:rPr>
              <w:t>.</w:t>
            </w:r>
            <w:r w:rsidRPr="0008544F">
              <w:rPr>
                <w:color w:val="000000"/>
                <w:sz w:val="18"/>
                <w:szCs w:val="18"/>
                <w:lang w:val="en-GB" w:eastAsia="nl-BE"/>
              </w:rPr>
              <w:t>22</w:t>
            </w:r>
          </w:p>
        </w:tc>
        <w:tc>
          <w:tcPr>
            <w:tcW w:w="1090" w:type="dxa"/>
            <w:noWrap/>
            <w:hideMark/>
          </w:tcPr>
          <w:p w14:paraId="55660405" w14:textId="09AD45B9" w:rsidR="004146E1" w:rsidRPr="0008544F" w:rsidRDefault="004146E1" w:rsidP="002E3DA5">
            <w:pPr>
              <w:spacing w:line="276" w:lineRule="auto"/>
              <w:jc w:val="right"/>
              <w:rPr>
                <w:color w:val="000000"/>
                <w:sz w:val="18"/>
                <w:szCs w:val="18"/>
                <w:lang w:val="en-GB" w:eastAsia="nl-BE"/>
              </w:rPr>
            </w:pPr>
            <w:r w:rsidRPr="0008544F">
              <w:rPr>
                <w:color w:val="000000"/>
                <w:sz w:val="18"/>
                <w:szCs w:val="18"/>
                <w:lang w:val="en-GB" w:eastAsia="nl-BE"/>
              </w:rPr>
              <w:t>0</w:t>
            </w:r>
            <w:r w:rsidR="00334CBB">
              <w:rPr>
                <w:color w:val="000000"/>
                <w:sz w:val="18"/>
                <w:szCs w:val="18"/>
                <w:lang w:val="en-GB" w:eastAsia="nl-BE"/>
              </w:rPr>
              <w:t>.</w:t>
            </w:r>
            <w:r w:rsidRPr="0008544F">
              <w:rPr>
                <w:color w:val="000000"/>
                <w:sz w:val="18"/>
                <w:szCs w:val="18"/>
                <w:lang w:val="en-GB" w:eastAsia="nl-BE"/>
              </w:rPr>
              <w:t>23</w:t>
            </w:r>
          </w:p>
        </w:tc>
      </w:tr>
      <w:tr w:rsidR="00AC7BF1" w:rsidRPr="0008544F" w14:paraId="50F6CCBD" w14:textId="77777777" w:rsidTr="004C14CF">
        <w:trPr>
          <w:trHeight w:val="280"/>
        </w:trPr>
        <w:tc>
          <w:tcPr>
            <w:tcW w:w="3119" w:type="dxa"/>
            <w:noWrap/>
            <w:hideMark/>
          </w:tcPr>
          <w:p w14:paraId="4DA31A29" w14:textId="7D081522" w:rsidR="00AC7BF1" w:rsidRPr="0008544F" w:rsidRDefault="00AC7BF1" w:rsidP="002E3DA5">
            <w:pPr>
              <w:spacing w:line="276" w:lineRule="auto"/>
              <w:rPr>
                <w:b/>
                <w:color w:val="000000"/>
                <w:sz w:val="18"/>
                <w:szCs w:val="18"/>
                <w:lang w:val="en-GB" w:eastAsia="nl-BE"/>
              </w:rPr>
            </w:pPr>
            <w:r w:rsidRPr="0008544F">
              <w:rPr>
                <w:b/>
                <w:color w:val="000000"/>
                <w:sz w:val="18"/>
                <w:szCs w:val="18"/>
                <w:lang w:val="en-GB" w:eastAsia="nl-BE"/>
              </w:rPr>
              <w:t>Education</w:t>
            </w:r>
            <w:r w:rsidR="001B3624" w:rsidRPr="0008544F">
              <w:rPr>
                <w:b/>
                <w:color w:val="000000"/>
                <w:sz w:val="18"/>
                <w:szCs w:val="18"/>
                <w:lang w:val="en-GB" w:eastAsia="nl-BE"/>
              </w:rPr>
              <w:t>:</w:t>
            </w:r>
            <w:r w:rsidRPr="0008544F">
              <w:rPr>
                <w:b/>
                <w:color w:val="000000"/>
                <w:sz w:val="18"/>
                <w:szCs w:val="18"/>
                <w:lang w:val="en-GB" w:eastAsia="nl-BE"/>
              </w:rPr>
              <w:t xml:space="preserve"> </w:t>
            </w:r>
            <w:r w:rsidR="001B3624" w:rsidRPr="0008544F">
              <w:rPr>
                <w:b/>
                <w:sz w:val="18"/>
                <w:szCs w:val="18"/>
                <w:lang w:val="en-US"/>
              </w:rPr>
              <w:t xml:space="preserve">less than secondary </w:t>
            </w:r>
            <w:r w:rsidRPr="0008544F">
              <w:rPr>
                <w:b/>
                <w:color w:val="000000"/>
                <w:sz w:val="18"/>
                <w:szCs w:val="18"/>
                <w:lang w:val="en-GB" w:eastAsia="nl-BE"/>
              </w:rPr>
              <w:t>(count)</w:t>
            </w:r>
          </w:p>
        </w:tc>
        <w:tc>
          <w:tcPr>
            <w:tcW w:w="850" w:type="dxa"/>
            <w:noWrap/>
            <w:hideMark/>
          </w:tcPr>
          <w:p w14:paraId="052F71DD" w14:textId="77777777" w:rsidR="00AC7BF1" w:rsidRPr="0008544F" w:rsidRDefault="00AC7BF1" w:rsidP="002E3DA5">
            <w:pPr>
              <w:spacing w:line="276" w:lineRule="auto"/>
              <w:jc w:val="right"/>
              <w:rPr>
                <w:color w:val="000000"/>
                <w:sz w:val="18"/>
                <w:szCs w:val="18"/>
                <w:lang w:val="en-GB" w:eastAsia="nl-BE"/>
              </w:rPr>
            </w:pPr>
            <w:r w:rsidRPr="0008544F">
              <w:rPr>
                <w:color w:val="000000"/>
                <w:sz w:val="18"/>
                <w:szCs w:val="18"/>
                <w:lang w:val="en-GB" w:eastAsia="nl-BE"/>
              </w:rPr>
              <w:t>1001</w:t>
            </w:r>
          </w:p>
        </w:tc>
        <w:tc>
          <w:tcPr>
            <w:tcW w:w="993" w:type="dxa"/>
            <w:noWrap/>
            <w:hideMark/>
          </w:tcPr>
          <w:p w14:paraId="082FCC08" w14:textId="77777777" w:rsidR="00AC7BF1" w:rsidRPr="0008544F" w:rsidRDefault="00AC7BF1" w:rsidP="002E3DA5">
            <w:pPr>
              <w:spacing w:line="276" w:lineRule="auto"/>
              <w:jc w:val="right"/>
              <w:rPr>
                <w:color w:val="000000"/>
                <w:sz w:val="18"/>
                <w:szCs w:val="18"/>
                <w:lang w:val="en-GB" w:eastAsia="nl-BE"/>
              </w:rPr>
            </w:pPr>
            <w:r w:rsidRPr="0008544F">
              <w:rPr>
                <w:color w:val="000000"/>
                <w:sz w:val="18"/>
                <w:szCs w:val="18"/>
                <w:lang w:val="en-GB" w:eastAsia="nl-BE"/>
              </w:rPr>
              <w:t>1014</w:t>
            </w:r>
          </w:p>
        </w:tc>
        <w:tc>
          <w:tcPr>
            <w:tcW w:w="992" w:type="dxa"/>
            <w:noWrap/>
            <w:hideMark/>
          </w:tcPr>
          <w:p w14:paraId="2CB310D8" w14:textId="77777777" w:rsidR="00AC7BF1" w:rsidRPr="0008544F" w:rsidRDefault="00AC7BF1" w:rsidP="002E3DA5">
            <w:pPr>
              <w:spacing w:line="276" w:lineRule="auto"/>
              <w:jc w:val="right"/>
              <w:rPr>
                <w:color w:val="000000"/>
                <w:sz w:val="18"/>
                <w:szCs w:val="18"/>
                <w:lang w:val="en-GB" w:eastAsia="nl-BE"/>
              </w:rPr>
            </w:pPr>
            <w:r w:rsidRPr="0008544F">
              <w:rPr>
                <w:color w:val="000000"/>
                <w:sz w:val="18"/>
                <w:szCs w:val="18"/>
                <w:lang w:val="en-GB" w:eastAsia="nl-BE"/>
              </w:rPr>
              <w:t>1040</w:t>
            </w:r>
          </w:p>
        </w:tc>
        <w:tc>
          <w:tcPr>
            <w:tcW w:w="1003" w:type="dxa"/>
            <w:noWrap/>
            <w:hideMark/>
          </w:tcPr>
          <w:p w14:paraId="6C9A0250" w14:textId="77777777" w:rsidR="00AC7BF1" w:rsidRPr="0008544F" w:rsidRDefault="00AC7BF1" w:rsidP="002E3DA5">
            <w:pPr>
              <w:spacing w:line="276" w:lineRule="auto"/>
              <w:jc w:val="right"/>
              <w:rPr>
                <w:color w:val="000000"/>
                <w:sz w:val="18"/>
                <w:szCs w:val="18"/>
                <w:lang w:val="en-GB" w:eastAsia="nl-BE"/>
              </w:rPr>
            </w:pPr>
            <w:r w:rsidRPr="0008544F">
              <w:rPr>
                <w:color w:val="000000"/>
                <w:sz w:val="18"/>
                <w:szCs w:val="18"/>
                <w:lang w:val="en-GB" w:eastAsia="nl-BE"/>
              </w:rPr>
              <w:t>410</w:t>
            </w:r>
          </w:p>
        </w:tc>
        <w:tc>
          <w:tcPr>
            <w:tcW w:w="1090" w:type="dxa"/>
            <w:noWrap/>
            <w:hideMark/>
          </w:tcPr>
          <w:p w14:paraId="6B579AB7" w14:textId="77777777" w:rsidR="00AC7BF1" w:rsidRPr="0008544F" w:rsidRDefault="00AC7BF1" w:rsidP="002E3DA5">
            <w:pPr>
              <w:spacing w:line="276" w:lineRule="auto"/>
              <w:jc w:val="right"/>
              <w:rPr>
                <w:color w:val="000000"/>
                <w:sz w:val="18"/>
                <w:szCs w:val="18"/>
                <w:lang w:val="en-GB" w:eastAsia="nl-BE"/>
              </w:rPr>
            </w:pPr>
            <w:r w:rsidRPr="0008544F">
              <w:rPr>
                <w:color w:val="000000"/>
                <w:sz w:val="18"/>
                <w:szCs w:val="18"/>
                <w:lang w:val="en-GB" w:eastAsia="nl-BE"/>
              </w:rPr>
              <w:t>414</w:t>
            </w:r>
          </w:p>
        </w:tc>
        <w:tc>
          <w:tcPr>
            <w:tcW w:w="1090" w:type="dxa"/>
            <w:noWrap/>
            <w:hideMark/>
          </w:tcPr>
          <w:p w14:paraId="1AD74ECD" w14:textId="77777777" w:rsidR="00AC7BF1" w:rsidRPr="0008544F" w:rsidRDefault="00AC7BF1" w:rsidP="002E3DA5">
            <w:pPr>
              <w:spacing w:line="276" w:lineRule="auto"/>
              <w:jc w:val="right"/>
              <w:rPr>
                <w:color w:val="000000"/>
                <w:sz w:val="18"/>
                <w:szCs w:val="18"/>
                <w:lang w:val="en-GB" w:eastAsia="nl-BE"/>
              </w:rPr>
            </w:pPr>
            <w:r w:rsidRPr="0008544F">
              <w:rPr>
                <w:color w:val="000000"/>
                <w:sz w:val="18"/>
                <w:szCs w:val="18"/>
                <w:lang w:val="en-GB" w:eastAsia="nl-BE"/>
              </w:rPr>
              <w:t>198</w:t>
            </w:r>
          </w:p>
        </w:tc>
      </w:tr>
      <w:tr w:rsidR="00AC7BF1" w:rsidRPr="0008544F" w14:paraId="1B9C0923" w14:textId="77777777" w:rsidTr="004C14CF">
        <w:trPr>
          <w:cnfStyle w:val="000000100000" w:firstRow="0" w:lastRow="0" w:firstColumn="0" w:lastColumn="0" w:oddVBand="0" w:evenVBand="0" w:oddHBand="1" w:evenHBand="0" w:firstRowFirstColumn="0" w:firstRowLastColumn="0" w:lastRowFirstColumn="0" w:lastRowLastColumn="0"/>
          <w:trHeight w:val="280"/>
        </w:trPr>
        <w:tc>
          <w:tcPr>
            <w:tcW w:w="3119" w:type="dxa"/>
            <w:noWrap/>
            <w:hideMark/>
          </w:tcPr>
          <w:p w14:paraId="27194654" w14:textId="3AEDF810" w:rsidR="00AC7BF1" w:rsidRPr="0008544F" w:rsidRDefault="00AC7BF1" w:rsidP="002E3DA5">
            <w:pPr>
              <w:spacing w:line="276" w:lineRule="auto"/>
              <w:rPr>
                <w:b/>
                <w:color w:val="000000"/>
                <w:sz w:val="18"/>
                <w:szCs w:val="18"/>
                <w:lang w:val="en-GB" w:eastAsia="nl-BE"/>
              </w:rPr>
            </w:pPr>
            <w:r w:rsidRPr="0008544F">
              <w:rPr>
                <w:b/>
                <w:color w:val="000000"/>
                <w:sz w:val="18"/>
                <w:szCs w:val="18"/>
                <w:lang w:val="en-GB" w:eastAsia="nl-BE"/>
              </w:rPr>
              <w:t>Education</w:t>
            </w:r>
            <w:r w:rsidR="001B3624" w:rsidRPr="0008544F">
              <w:rPr>
                <w:b/>
                <w:color w:val="000000"/>
                <w:sz w:val="18"/>
                <w:szCs w:val="18"/>
                <w:lang w:val="en-GB" w:eastAsia="nl-BE"/>
              </w:rPr>
              <w:t>:</w:t>
            </w:r>
            <w:r w:rsidRPr="0008544F">
              <w:rPr>
                <w:b/>
                <w:color w:val="000000"/>
                <w:sz w:val="18"/>
                <w:szCs w:val="18"/>
                <w:lang w:val="en-GB" w:eastAsia="nl-BE"/>
              </w:rPr>
              <w:t xml:space="preserve"> </w:t>
            </w:r>
            <w:r w:rsidR="001B3624" w:rsidRPr="0008544F">
              <w:rPr>
                <w:b/>
                <w:color w:val="000000"/>
                <w:sz w:val="18"/>
                <w:szCs w:val="18"/>
                <w:lang w:val="en-GB" w:eastAsia="nl-BE"/>
              </w:rPr>
              <w:t>secondary</w:t>
            </w:r>
            <w:r w:rsidRPr="0008544F">
              <w:rPr>
                <w:b/>
                <w:color w:val="000000"/>
                <w:sz w:val="18"/>
                <w:szCs w:val="18"/>
                <w:lang w:val="en-GB" w:eastAsia="nl-BE"/>
              </w:rPr>
              <w:t xml:space="preserve"> (count)</w:t>
            </w:r>
          </w:p>
        </w:tc>
        <w:tc>
          <w:tcPr>
            <w:tcW w:w="850" w:type="dxa"/>
            <w:noWrap/>
            <w:hideMark/>
          </w:tcPr>
          <w:p w14:paraId="0FABCBED" w14:textId="77777777" w:rsidR="00AC7BF1" w:rsidRPr="0008544F" w:rsidRDefault="00AC7BF1" w:rsidP="002E3DA5">
            <w:pPr>
              <w:spacing w:line="276" w:lineRule="auto"/>
              <w:jc w:val="right"/>
              <w:rPr>
                <w:color w:val="000000"/>
                <w:sz w:val="18"/>
                <w:szCs w:val="18"/>
                <w:lang w:val="en-GB" w:eastAsia="nl-BE"/>
              </w:rPr>
            </w:pPr>
            <w:r w:rsidRPr="0008544F">
              <w:rPr>
                <w:color w:val="000000"/>
                <w:sz w:val="18"/>
                <w:szCs w:val="18"/>
                <w:lang w:val="en-GB" w:eastAsia="nl-BE"/>
              </w:rPr>
              <w:t>4448</w:t>
            </w:r>
          </w:p>
        </w:tc>
        <w:tc>
          <w:tcPr>
            <w:tcW w:w="993" w:type="dxa"/>
            <w:noWrap/>
            <w:hideMark/>
          </w:tcPr>
          <w:p w14:paraId="4CBAFA8B" w14:textId="77777777" w:rsidR="00AC7BF1" w:rsidRPr="0008544F" w:rsidRDefault="00AC7BF1" w:rsidP="002E3DA5">
            <w:pPr>
              <w:spacing w:line="276" w:lineRule="auto"/>
              <w:jc w:val="right"/>
              <w:rPr>
                <w:color w:val="000000"/>
                <w:sz w:val="18"/>
                <w:szCs w:val="18"/>
                <w:lang w:val="en-GB" w:eastAsia="nl-BE"/>
              </w:rPr>
            </w:pPr>
            <w:r w:rsidRPr="0008544F">
              <w:rPr>
                <w:color w:val="000000"/>
                <w:sz w:val="18"/>
                <w:szCs w:val="18"/>
                <w:lang w:val="en-GB" w:eastAsia="nl-BE"/>
              </w:rPr>
              <w:t>4458</w:t>
            </w:r>
          </w:p>
        </w:tc>
        <w:tc>
          <w:tcPr>
            <w:tcW w:w="992" w:type="dxa"/>
            <w:noWrap/>
            <w:hideMark/>
          </w:tcPr>
          <w:p w14:paraId="3C2A9038" w14:textId="77777777" w:rsidR="00AC7BF1" w:rsidRPr="0008544F" w:rsidRDefault="00AC7BF1" w:rsidP="002E3DA5">
            <w:pPr>
              <w:spacing w:line="276" w:lineRule="auto"/>
              <w:jc w:val="right"/>
              <w:rPr>
                <w:color w:val="000000"/>
                <w:sz w:val="18"/>
                <w:szCs w:val="18"/>
                <w:lang w:val="en-GB" w:eastAsia="nl-BE"/>
              </w:rPr>
            </w:pPr>
            <w:r w:rsidRPr="0008544F">
              <w:rPr>
                <w:color w:val="000000"/>
                <w:sz w:val="18"/>
                <w:szCs w:val="18"/>
                <w:lang w:val="en-GB" w:eastAsia="nl-BE"/>
              </w:rPr>
              <w:t>4517</w:t>
            </w:r>
          </w:p>
        </w:tc>
        <w:tc>
          <w:tcPr>
            <w:tcW w:w="1003" w:type="dxa"/>
            <w:noWrap/>
            <w:hideMark/>
          </w:tcPr>
          <w:p w14:paraId="47EB997F" w14:textId="77777777" w:rsidR="00AC7BF1" w:rsidRPr="0008544F" w:rsidRDefault="00AC7BF1" w:rsidP="002E3DA5">
            <w:pPr>
              <w:spacing w:line="276" w:lineRule="auto"/>
              <w:jc w:val="right"/>
              <w:rPr>
                <w:color w:val="000000"/>
                <w:sz w:val="18"/>
                <w:szCs w:val="18"/>
                <w:lang w:val="en-GB" w:eastAsia="nl-BE"/>
              </w:rPr>
            </w:pPr>
            <w:r w:rsidRPr="0008544F">
              <w:rPr>
                <w:color w:val="000000"/>
                <w:sz w:val="18"/>
                <w:szCs w:val="18"/>
                <w:lang w:val="en-GB" w:eastAsia="nl-BE"/>
              </w:rPr>
              <w:t>1828</w:t>
            </w:r>
          </w:p>
        </w:tc>
        <w:tc>
          <w:tcPr>
            <w:tcW w:w="1090" w:type="dxa"/>
            <w:noWrap/>
            <w:hideMark/>
          </w:tcPr>
          <w:p w14:paraId="346C7F38" w14:textId="77777777" w:rsidR="00AC7BF1" w:rsidRPr="0008544F" w:rsidRDefault="00AC7BF1" w:rsidP="002E3DA5">
            <w:pPr>
              <w:spacing w:line="276" w:lineRule="auto"/>
              <w:jc w:val="right"/>
              <w:rPr>
                <w:color w:val="000000"/>
                <w:sz w:val="18"/>
                <w:szCs w:val="18"/>
                <w:lang w:val="en-GB" w:eastAsia="nl-BE"/>
              </w:rPr>
            </w:pPr>
            <w:r w:rsidRPr="0008544F">
              <w:rPr>
                <w:color w:val="000000"/>
                <w:sz w:val="18"/>
                <w:szCs w:val="18"/>
                <w:lang w:val="en-GB" w:eastAsia="nl-BE"/>
              </w:rPr>
              <w:t>1798</w:t>
            </w:r>
          </w:p>
        </w:tc>
        <w:tc>
          <w:tcPr>
            <w:tcW w:w="1090" w:type="dxa"/>
            <w:noWrap/>
            <w:hideMark/>
          </w:tcPr>
          <w:p w14:paraId="41595844" w14:textId="77777777" w:rsidR="00AC7BF1" w:rsidRPr="0008544F" w:rsidRDefault="00AC7BF1" w:rsidP="002E3DA5">
            <w:pPr>
              <w:spacing w:line="276" w:lineRule="auto"/>
              <w:jc w:val="right"/>
              <w:rPr>
                <w:color w:val="000000"/>
                <w:sz w:val="18"/>
                <w:szCs w:val="18"/>
                <w:lang w:val="en-GB" w:eastAsia="nl-BE"/>
              </w:rPr>
            </w:pPr>
            <w:r w:rsidRPr="0008544F">
              <w:rPr>
                <w:color w:val="000000"/>
                <w:sz w:val="18"/>
                <w:szCs w:val="18"/>
                <w:lang w:val="en-GB" w:eastAsia="nl-BE"/>
              </w:rPr>
              <w:t>930</w:t>
            </w:r>
          </w:p>
        </w:tc>
      </w:tr>
      <w:tr w:rsidR="00AC7BF1" w:rsidRPr="0008544F" w14:paraId="6CA4ED52" w14:textId="77777777" w:rsidTr="004C14CF">
        <w:trPr>
          <w:trHeight w:val="280"/>
        </w:trPr>
        <w:tc>
          <w:tcPr>
            <w:tcW w:w="3119" w:type="dxa"/>
            <w:noWrap/>
            <w:hideMark/>
          </w:tcPr>
          <w:p w14:paraId="4C1754C9" w14:textId="56525B3F" w:rsidR="00AC7BF1" w:rsidRPr="0008544F" w:rsidRDefault="00AC7BF1" w:rsidP="002E3DA5">
            <w:pPr>
              <w:spacing w:line="276" w:lineRule="auto"/>
              <w:rPr>
                <w:b/>
                <w:color w:val="000000"/>
                <w:sz w:val="18"/>
                <w:szCs w:val="18"/>
                <w:lang w:val="en-GB" w:eastAsia="nl-BE"/>
              </w:rPr>
            </w:pPr>
            <w:r w:rsidRPr="0008544F">
              <w:rPr>
                <w:b/>
                <w:color w:val="000000"/>
                <w:sz w:val="18"/>
                <w:szCs w:val="18"/>
                <w:lang w:val="en-GB" w:eastAsia="nl-BE"/>
              </w:rPr>
              <w:t>Education</w:t>
            </w:r>
            <w:r w:rsidR="001B3624" w:rsidRPr="0008544F">
              <w:rPr>
                <w:b/>
                <w:color w:val="000000"/>
                <w:sz w:val="18"/>
                <w:szCs w:val="18"/>
                <w:lang w:val="en-GB" w:eastAsia="nl-BE"/>
              </w:rPr>
              <w:t>:</w:t>
            </w:r>
            <w:r w:rsidRPr="0008544F">
              <w:rPr>
                <w:b/>
                <w:color w:val="000000"/>
                <w:sz w:val="18"/>
                <w:szCs w:val="18"/>
                <w:lang w:val="en-GB" w:eastAsia="nl-BE"/>
              </w:rPr>
              <w:t xml:space="preserve"> </w:t>
            </w:r>
            <w:r w:rsidR="001B3624" w:rsidRPr="0008544F">
              <w:rPr>
                <w:b/>
                <w:color w:val="000000"/>
                <w:sz w:val="18"/>
                <w:szCs w:val="18"/>
                <w:lang w:val="en-GB" w:eastAsia="nl-BE"/>
              </w:rPr>
              <w:t>university degree</w:t>
            </w:r>
            <w:r w:rsidRPr="0008544F">
              <w:rPr>
                <w:b/>
                <w:color w:val="000000"/>
                <w:sz w:val="18"/>
                <w:szCs w:val="18"/>
                <w:lang w:val="en-GB" w:eastAsia="nl-BE"/>
              </w:rPr>
              <w:t xml:space="preserve"> (count)</w:t>
            </w:r>
          </w:p>
        </w:tc>
        <w:tc>
          <w:tcPr>
            <w:tcW w:w="850" w:type="dxa"/>
            <w:noWrap/>
            <w:hideMark/>
          </w:tcPr>
          <w:p w14:paraId="361C9164" w14:textId="77777777" w:rsidR="00AC7BF1" w:rsidRPr="0008544F" w:rsidRDefault="00AC7BF1" w:rsidP="002E3DA5">
            <w:pPr>
              <w:spacing w:line="276" w:lineRule="auto"/>
              <w:jc w:val="right"/>
              <w:rPr>
                <w:color w:val="000000"/>
                <w:sz w:val="18"/>
                <w:szCs w:val="18"/>
                <w:lang w:val="en-GB" w:eastAsia="nl-BE"/>
              </w:rPr>
            </w:pPr>
            <w:r w:rsidRPr="0008544F">
              <w:rPr>
                <w:color w:val="000000"/>
                <w:sz w:val="18"/>
                <w:szCs w:val="18"/>
                <w:lang w:val="en-GB" w:eastAsia="nl-BE"/>
              </w:rPr>
              <w:t>2135</w:t>
            </w:r>
          </w:p>
        </w:tc>
        <w:tc>
          <w:tcPr>
            <w:tcW w:w="993" w:type="dxa"/>
            <w:noWrap/>
            <w:hideMark/>
          </w:tcPr>
          <w:p w14:paraId="0102722A" w14:textId="77777777" w:rsidR="00AC7BF1" w:rsidRPr="0008544F" w:rsidRDefault="00AC7BF1" w:rsidP="002E3DA5">
            <w:pPr>
              <w:spacing w:line="276" w:lineRule="auto"/>
              <w:jc w:val="right"/>
              <w:rPr>
                <w:color w:val="000000"/>
                <w:sz w:val="18"/>
                <w:szCs w:val="18"/>
                <w:lang w:val="en-GB" w:eastAsia="nl-BE"/>
              </w:rPr>
            </w:pPr>
            <w:r w:rsidRPr="0008544F">
              <w:rPr>
                <w:color w:val="000000"/>
                <w:sz w:val="18"/>
                <w:szCs w:val="18"/>
                <w:lang w:val="en-GB" w:eastAsia="nl-BE"/>
              </w:rPr>
              <w:t>2112</w:t>
            </w:r>
          </w:p>
        </w:tc>
        <w:tc>
          <w:tcPr>
            <w:tcW w:w="992" w:type="dxa"/>
            <w:noWrap/>
            <w:hideMark/>
          </w:tcPr>
          <w:p w14:paraId="55E257A6" w14:textId="77777777" w:rsidR="00AC7BF1" w:rsidRPr="0008544F" w:rsidRDefault="00AC7BF1" w:rsidP="002E3DA5">
            <w:pPr>
              <w:spacing w:line="276" w:lineRule="auto"/>
              <w:jc w:val="right"/>
              <w:rPr>
                <w:color w:val="000000"/>
                <w:sz w:val="18"/>
                <w:szCs w:val="18"/>
                <w:lang w:val="en-GB" w:eastAsia="nl-BE"/>
              </w:rPr>
            </w:pPr>
            <w:r w:rsidRPr="0008544F">
              <w:rPr>
                <w:color w:val="000000"/>
                <w:sz w:val="18"/>
                <w:szCs w:val="18"/>
                <w:lang w:val="en-GB" w:eastAsia="nl-BE"/>
              </w:rPr>
              <w:t>2018</w:t>
            </w:r>
          </w:p>
        </w:tc>
        <w:tc>
          <w:tcPr>
            <w:tcW w:w="1003" w:type="dxa"/>
            <w:noWrap/>
            <w:hideMark/>
          </w:tcPr>
          <w:p w14:paraId="67496374" w14:textId="77777777" w:rsidR="00AC7BF1" w:rsidRPr="0008544F" w:rsidRDefault="00AC7BF1" w:rsidP="002E3DA5">
            <w:pPr>
              <w:spacing w:line="276" w:lineRule="auto"/>
              <w:jc w:val="right"/>
              <w:rPr>
                <w:color w:val="000000"/>
                <w:sz w:val="18"/>
                <w:szCs w:val="18"/>
                <w:lang w:val="en-GB" w:eastAsia="nl-BE"/>
              </w:rPr>
            </w:pPr>
            <w:r w:rsidRPr="0008544F">
              <w:rPr>
                <w:color w:val="000000"/>
                <w:sz w:val="18"/>
                <w:szCs w:val="18"/>
                <w:lang w:val="en-GB" w:eastAsia="nl-BE"/>
              </w:rPr>
              <w:t>784</w:t>
            </w:r>
          </w:p>
        </w:tc>
        <w:tc>
          <w:tcPr>
            <w:tcW w:w="1090" w:type="dxa"/>
            <w:noWrap/>
            <w:hideMark/>
          </w:tcPr>
          <w:p w14:paraId="057950E1" w14:textId="77777777" w:rsidR="00AC7BF1" w:rsidRPr="0008544F" w:rsidRDefault="00AC7BF1" w:rsidP="002E3DA5">
            <w:pPr>
              <w:spacing w:line="276" w:lineRule="auto"/>
              <w:jc w:val="right"/>
              <w:rPr>
                <w:color w:val="000000"/>
                <w:sz w:val="18"/>
                <w:szCs w:val="18"/>
                <w:lang w:val="en-GB" w:eastAsia="nl-BE"/>
              </w:rPr>
            </w:pPr>
            <w:r w:rsidRPr="0008544F">
              <w:rPr>
                <w:color w:val="000000"/>
                <w:sz w:val="18"/>
                <w:szCs w:val="18"/>
                <w:lang w:val="en-GB" w:eastAsia="nl-BE"/>
              </w:rPr>
              <w:t>819</w:t>
            </w:r>
          </w:p>
        </w:tc>
        <w:tc>
          <w:tcPr>
            <w:tcW w:w="1090" w:type="dxa"/>
            <w:noWrap/>
            <w:hideMark/>
          </w:tcPr>
          <w:p w14:paraId="1A208542" w14:textId="77777777" w:rsidR="00AC7BF1" w:rsidRPr="0008544F" w:rsidRDefault="00AC7BF1" w:rsidP="002E3DA5">
            <w:pPr>
              <w:spacing w:line="276" w:lineRule="auto"/>
              <w:jc w:val="right"/>
              <w:rPr>
                <w:color w:val="000000"/>
                <w:sz w:val="18"/>
                <w:szCs w:val="18"/>
                <w:lang w:val="en-GB" w:eastAsia="nl-BE"/>
              </w:rPr>
            </w:pPr>
            <w:r w:rsidRPr="0008544F">
              <w:rPr>
                <w:color w:val="000000"/>
                <w:sz w:val="18"/>
                <w:szCs w:val="18"/>
                <w:lang w:val="en-GB" w:eastAsia="nl-BE"/>
              </w:rPr>
              <w:t>388</w:t>
            </w:r>
          </w:p>
        </w:tc>
      </w:tr>
      <w:tr w:rsidR="00AC7BF1" w:rsidRPr="0008544F" w14:paraId="6CE1EE63" w14:textId="77777777" w:rsidTr="004C14CF">
        <w:trPr>
          <w:cnfStyle w:val="000000100000" w:firstRow="0" w:lastRow="0" w:firstColumn="0" w:lastColumn="0" w:oddVBand="0" w:evenVBand="0" w:oddHBand="1" w:evenHBand="0" w:firstRowFirstColumn="0" w:firstRowLastColumn="0" w:lastRowFirstColumn="0" w:lastRowLastColumn="0"/>
          <w:trHeight w:val="280"/>
        </w:trPr>
        <w:tc>
          <w:tcPr>
            <w:tcW w:w="3119" w:type="dxa"/>
            <w:noWrap/>
            <w:hideMark/>
          </w:tcPr>
          <w:p w14:paraId="0E315369" w14:textId="01F33B49" w:rsidR="00AC7BF1" w:rsidRPr="0008544F" w:rsidRDefault="00AC7BF1" w:rsidP="002E3DA5">
            <w:pPr>
              <w:spacing w:line="276" w:lineRule="auto"/>
              <w:rPr>
                <w:b/>
                <w:color w:val="000000"/>
                <w:sz w:val="18"/>
                <w:szCs w:val="18"/>
                <w:lang w:val="en-GB" w:eastAsia="nl-BE"/>
              </w:rPr>
            </w:pPr>
            <w:r w:rsidRPr="0008544F">
              <w:rPr>
                <w:b/>
                <w:color w:val="000000"/>
                <w:sz w:val="18"/>
                <w:szCs w:val="18"/>
                <w:lang w:val="en-GB" w:eastAsia="nl-BE"/>
              </w:rPr>
              <w:t>Smoking currently (count)</w:t>
            </w:r>
          </w:p>
        </w:tc>
        <w:tc>
          <w:tcPr>
            <w:tcW w:w="850" w:type="dxa"/>
            <w:noWrap/>
            <w:hideMark/>
          </w:tcPr>
          <w:p w14:paraId="155996EC" w14:textId="77777777" w:rsidR="00AC7BF1" w:rsidRPr="0008544F" w:rsidRDefault="00AC7BF1" w:rsidP="002E3DA5">
            <w:pPr>
              <w:spacing w:line="276" w:lineRule="auto"/>
              <w:jc w:val="right"/>
              <w:rPr>
                <w:color w:val="000000"/>
                <w:sz w:val="18"/>
                <w:szCs w:val="18"/>
                <w:lang w:val="en-GB" w:eastAsia="nl-BE"/>
              </w:rPr>
            </w:pPr>
            <w:r w:rsidRPr="0008544F">
              <w:rPr>
                <w:color w:val="000000"/>
                <w:sz w:val="18"/>
                <w:szCs w:val="18"/>
                <w:lang w:val="en-GB" w:eastAsia="nl-BE"/>
              </w:rPr>
              <w:t>1653</w:t>
            </w:r>
          </w:p>
        </w:tc>
        <w:tc>
          <w:tcPr>
            <w:tcW w:w="993" w:type="dxa"/>
            <w:noWrap/>
            <w:hideMark/>
          </w:tcPr>
          <w:p w14:paraId="28FFA2EB" w14:textId="77777777" w:rsidR="00AC7BF1" w:rsidRPr="0008544F" w:rsidRDefault="00AC7BF1" w:rsidP="002E3DA5">
            <w:pPr>
              <w:spacing w:line="276" w:lineRule="auto"/>
              <w:jc w:val="right"/>
              <w:rPr>
                <w:color w:val="000000"/>
                <w:sz w:val="18"/>
                <w:szCs w:val="18"/>
                <w:lang w:val="en-GB" w:eastAsia="nl-BE"/>
              </w:rPr>
            </w:pPr>
            <w:r w:rsidRPr="0008544F">
              <w:rPr>
                <w:color w:val="000000"/>
                <w:sz w:val="18"/>
                <w:szCs w:val="18"/>
                <w:lang w:val="en-GB" w:eastAsia="nl-BE"/>
              </w:rPr>
              <w:t>1691</w:t>
            </w:r>
          </w:p>
        </w:tc>
        <w:tc>
          <w:tcPr>
            <w:tcW w:w="992" w:type="dxa"/>
            <w:noWrap/>
            <w:hideMark/>
          </w:tcPr>
          <w:p w14:paraId="7219DA46" w14:textId="77777777" w:rsidR="00AC7BF1" w:rsidRPr="0008544F" w:rsidRDefault="00AC7BF1" w:rsidP="002E3DA5">
            <w:pPr>
              <w:spacing w:line="276" w:lineRule="auto"/>
              <w:jc w:val="right"/>
              <w:rPr>
                <w:color w:val="000000"/>
                <w:sz w:val="18"/>
                <w:szCs w:val="18"/>
                <w:lang w:val="en-GB" w:eastAsia="nl-BE"/>
              </w:rPr>
            </w:pPr>
            <w:r w:rsidRPr="0008544F">
              <w:rPr>
                <w:color w:val="000000"/>
                <w:sz w:val="18"/>
                <w:szCs w:val="18"/>
                <w:lang w:val="en-GB" w:eastAsia="nl-BE"/>
              </w:rPr>
              <w:t>1734</w:t>
            </w:r>
          </w:p>
        </w:tc>
        <w:tc>
          <w:tcPr>
            <w:tcW w:w="1003" w:type="dxa"/>
            <w:noWrap/>
            <w:hideMark/>
          </w:tcPr>
          <w:p w14:paraId="64D7A584" w14:textId="77777777" w:rsidR="00AC7BF1" w:rsidRPr="0008544F" w:rsidRDefault="00AC7BF1" w:rsidP="002E3DA5">
            <w:pPr>
              <w:spacing w:line="276" w:lineRule="auto"/>
              <w:jc w:val="right"/>
              <w:rPr>
                <w:color w:val="000000"/>
                <w:sz w:val="18"/>
                <w:szCs w:val="18"/>
                <w:lang w:val="en-GB" w:eastAsia="nl-BE"/>
              </w:rPr>
            </w:pPr>
            <w:r w:rsidRPr="0008544F">
              <w:rPr>
                <w:color w:val="000000"/>
                <w:sz w:val="18"/>
                <w:szCs w:val="18"/>
                <w:lang w:val="en-GB" w:eastAsia="nl-BE"/>
              </w:rPr>
              <w:t>732</w:t>
            </w:r>
          </w:p>
        </w:tc>
        <w:tc>
          <w:tcPr>
            <w:tcW w:w="1090" w:type="dxa"/>
            <w:noWrap/>
            <w:hideMark/>
          </w:tcPr>
          <w:p w14:paraId="3FF59CFC" w14:textId="77777777" w:rsidR="00AC7BF1" w:rsidRPr="0008544F" w:rsidRDefault="00AC7BF1" w:rsidP="002E3DA5">
            <w:pPr>
              <w:spacing w:line="276" w:lineRule="auto"/>
              <w:jc w:val="right"/>
              <w:rPr>
                <w:color w:val="000000"/>
                <w:sz w:val="18"/>
                <w:szCs w:val="18"/>
                <w:lang w:val="en-GB" w:eastAsia="nl-BE"/>
              </w:rPr>
            </w:pPr>
            <w:r w:rsidRPr="0008544F">
              <w:rPr>
                <w:color w:val="000000"/>
                <w:sz w:val="18"/>
                <w:szCs w:val="18"/>
                <w:lang w:val="en-GB" w:eastAsia="nl-BE"/>
              </w:rPr>
              <w:t>733</w:t>
            </w:r>
          </w:p>
        </w:tc>
        <w:tc>
          <w:tcPr>
            <w:tcW w:w="1090" w:type="dxa"/>
            <w:noWrap/>
            <w:hideMark/>
          </w:tcPr>
          <w:p w14:paraId="4C9435D4" w14:textId="77777777" w:rsidR="00AC7BF1" w:rsidRPr="0008544F" w:rsidRDefault="00AC7BF1" w:rsidP="002E3DA5">
            <w:pPr>
              <w:spacing w:line="276" w:lineRule="auto"/>
              <w:jc w:val="right"/>
              <w:rPr>
                <w:color w:val="000000"/>
                <w:sz w:val="18"/>
                <w:szCs w:val="18"/>
                <w:lang w:val="en-GB" w:eastAsia="nl-BE"/>
              </w:rPr>
            </w:pPr>
            <w:r w:rsidRPr="0008544F">
              <w:rPr>
                <w:color w:val="000000"/>
                <w:sz w:val="18"/>
                <w:szCs w:val="18"/>
                <w:lang w:val="en-GB" w:eastAsia="nl-BE"/>
              </w:rPr>
              <w:t>341</w:t>
            </w:r>
          </w:p>
        </w:tc>
      </w:tr>
      <w:tr w:rsidR="00AC7BF1" w:rsidRPr="0008544F" w14:paraId="58C428AC" w14:textId="77777777" w:rsidTr="004C14CF">
        <w:trPr>
          <w:trHeight w:val="280"/>
        </w:trPr>
        <w:tc>
          <w:tcPr>
            <w:tcW w:w="3119" w:type="dxa"/>
            <w:noWrap/>
            <w:hideMark/>
          </w:tcPr>
          <w:p w14:paraId="32834D24" w14:textId="158EE649" w:rsidR="00AC7BF1" w:rsidRPr="0008544F" w:rsidRDefault="00AC7BF1" w:rsidP="002E3DA5">
            <w:pPr>
              <w:spacing w:line="276" w:lineRule="auto"/>
              <w:rPr>
                <w:b/>
                <w:color w:val="000000"/>
                <w:sz w:val="18"/>
                <w:szCs w:val="18"/>
                <w:lang w:val="en-GB" w:eastAsia="nl-BE"/>
              </w:rPr>
            </w:pPr>
            <w:r w:rsidRPr="0008544F">
              <w:rPr>
                <w:b/>
                <w:color w:val="000000"/>
                <w:sz w:val="18"/>
                <w:szCs w:val="18"/>
                <w:lang w:val="en-GB" w:eastAsia="nl-BE"/>
              </w:rPr>
              <w:t>Smoking former (count)</w:t>
            </w:r>
          </w:p>
        </w:tc>
        <w:tc>
          <w:tcPr>
            <w:tcW w:w="850" w:type="dxa"/>
            <w:noWrap/>
            <w:hideMark/>
          </w:tcPr>
          <w:p w14:paraId="72333D9C" w14:textId="77777777" w:rsidR="00AC7BF1" w:rsidRPr="0008544F" w:rsidRDefault="00AC7BF1" w:rsidP="002E3DA5">
            <w:pPr>
              <w:spacing w:line="276" w:lineRule="auto"/>
              <w:jc w:val="right"/>
              <w:rPr>
                <w:color w:val="000000"/>
                <w:sz w:val="18"/>
                <w:szCs w:val="18"/>
                <w:lang w:val="en-GB" w:eastAsia="nl-BE"/>
              </w:rPr>
            </w:pPr>
            <w:r w:rsidRPr="0008544F">
              <w:rPr>
                <w:color w:val="000000"/>
                <w:sz w:val="18"/>
                <w:szCs w:val="18"/>
                <w:lang w:val="en-GB" w:eastAsia="nl-BE"/>
              </w:rPr>
              <w:t>750</w:t>
            </w:r>
          </w:p>
        </w:tc>
        <w:tc>
          <w:tcPr>
            <w:tcW w:w="993" w:type="dxa"/>
            <w:noWrap/>
            <w:hideMark/>
          </w:tcPr>
          <w:p w14:paraId="32CF7A37" w14:textId="77777777" w:rsidR="00AC7BF1" w:rsidRPr="0008544F" w:rsidRDefault="00AC7BF1" w:rsidP="002E3DA5">
            <w:pPr>
              <w:spacing w:line="276" w:lineRule="auto"/>
              <w:jc w:val="right"/>
              <w:rPr>
                <w:color w:val="000000"/>
                <w:sz w:val="18"/>
                <w:szCs w:val="18"/>
                <w:lang w:val="en-GB" w:eastAsia="nl-BE"/>
              </w:rPr>
            </w:pPr>
            <w:r w:rsidRPr="0008544F">
              <w:rPr>
                <w:color w:val="000000"/>
                <w:sz w:val="18"/>
                <w:szCs w:val="18"/>
                <w:lang w:val="en-GB" w:eastAsia="nl-BE"/>
              </w:rPr>
              <w:t>824</w:t>
            </w:r>
          </w:p>
        </w:tc>
        <w:tc>
          <w:tcPr>
            <w:tcW w:w="992" w:type="dxa"/>
            <w:noWrap/>
            <w:hideMark/>
          </w:tcPr>
          <w:p w14:paraId="5C906339" w14:textId="77777777" w:rsidR="00AC7BF1" w:rsidRPr="0008544F" w:rsidRDefault="00AC7BF1" w:rsidP="002E3DA5">
            <w:pPr>
              <w:spacing w:line="276" w:lineRule="auto"/>
              <w:jc w:val="right"/>
              <w:rPr>
                <w:color w:val="000000"/>
                <w:sz w:val="18"/>
                <w:szCs w:val="18"/>
                <w:lang w:val="en-GB" w:eastAsia="nl-BE"/>
              </w:rPr>
            </w:pPr>
            <w:r w:rsidRPr="0008544F">
              <w:rPr>
                <w:color w:val="000000"/>
                <w:sz w:val="18"/>
                <w:szCs w:val="18"/>
                <w:lang w:val="en-GB" w:eastAsia="nl-BE"/>
              </w:rPr>
              <w:t>771</w:t>
            </w:r>
          </w:p>
        </w:tc>
        <w:tc>
          <w:tcPr>
            <w:tcW w:w="1003" w:type="dxa"/>
            <w:noWrap/>
            <w:hideMark/>
          </w:tcPr>
          <w:p w14:paraId="2A3B7A58" w14:textId="77777777" w:rsidR="00AC7BF1" w:rsidRPr="0008544F" w:rsidRDefault="00AC7BF1" w:rsidP="002E3DA5">
            <w:pPr>
              <w:spacing w:line="276" w:lineRule="auto"/>
              <w:jc w:val="right"/>
              <w:rPr>
                <w:color w:val="000000"/>
                <w:sz w:val="18"/>
                <w:szCs w:val="18"/>
                <w:lang w:val="en-GB" w:eastAsia="nl-BE"/>
              </w:rPr>
            </w:pPr>
            <w:r w:rsidRPr="0008544F">
              <w:rPr>
                <w:color w:val="000000"/>
                <w:sz w:val="18"/>
                <w:szCs w:val="18"/>
                <w:lang w:val="en-GB" w:eastAsia="nl-BE"/>
              </w:rPr>
              <w:t>297</w:t>
            </w:r>
          </w:p>
        </w:tc>
        <w:tc>
          <w:tcPr>
            <w:tcW w:w="1090" w:type="dxa"/>
            <w:noWrap/>
            <w:hideMark/>
          </w:tcPr>
          <w:p w14:paraId="46D14661" w14:textId="77777777" w:rsidR="00AC7BF1" w:rsidRPr="0008544F" w:rsidRDefault="00AC7BF1" w:rsidP="002E3DA5">
            <w:pPr>
              <w:spacing w:line="276" w:lineRule="auto"/>
              <w:jc w:val="right"/>
              <w:rPr>
                <w:color w:val="000000"/>
                <w:sz w:val="18"/>
                <w:szCs w:val="18"/>
                <w:lang w:val="en-GB" w:eastAsia="nl-BE"/>
              </w:rPr>
            </w:pPr>
            <w:r w:rsidRPr="0008544F">
              <w:rPr>
                <w:color w:val="000000"/>
                <w:sz w:val="18"/>
                <w:szCs w:val="18"/>
                <w:lang w:val="en-GB" w:eastAsia="nl-BE"/>
              </w:rPr>
              <w:t>283</w:t>
            </w:r>
          </w:p>
        </w:tc>
        <w:tc>
          <w:tcPr>
            <w:tcW w:w="1090" w:type="dxa"/>
            <w:noWrap/>
            <w:hideMark/>
          </w:tcPr>
          <w:p w14:paraId="6585CADB" w14:textId="77777777" w:rsidR="00AC7BF1" w:rsidRPr="0008544F" w:rsidRDefault="00AC7BF1" w:rsidP="002E3DA5">
            <w:pPr>
              <w:spacing w:line="276" w:lineRule="auto"/>
              <w:jc w:val="right"/>
              <w:rPr>
                <w:color w:val="000000"/>
                <w:sz w:val="18"/>
                <w:szCs w:val="18"/>
                <w:lang w:val="en-GB" w:eastAsia="nl-BE"/>
              </w:rPr>
            </w:pPr>
            <w:r w:rsidRPr="0008544F">
              <w:rPr>
                <w:color w:val="000000"/>
                <w:sz w:val="18"/>
                <w:szCs w:val="18"/>
                <w:lang w:val="en-GB" w:eastAsia="nl-BE"/>
              </w:rPr>
              <w:t>162</w:t>
            </w:r>
          </w:p>
        </w:tc>
      </w:tr>
      <w:tr w:rsidR="00AC7BF1" w:rsidRPr="0008544F" w14:paraId="1B9842E4" w14:textId="77777777" w:rsidTr="004C14CF">
        <w:trPr>
          <w:cnfStyle w:val="000000100000" w:firstRow="0" w:lastRow="0" w:firstColumn="0" w:lastColumn="0" w:oddVBand="0" w:evenVBand="0" w:oddHBand="1" w:evenHBand="0" w:firstRowFirstColumn="0" w:firstRowLastColumn="0" w:lastRowFirstColumn="0" w:lastRowLastColumn="0"/>
          <w:trHeight w:val="280"/>
        </w:trPr>
        <w:tc>
          <w:tcPr>
            <w:tcW w:w="3119" w:type="dxa"/>
            <w:noWrap/>
            <w:hideMark/>
          </w:tcPr>
          <w:p w14:paraId="785924A6" w14:textId="7F6B6DBB" w:rsidR="00AC7BF1" w:rsidRPr="0008544F" w:rsidRDefault="00AC7BF1" w:rsidP="002E3DA5">
            <w:pPr>
              <w:spacing w:line="276" w:lineRule="auto"/>
              <w:rPr>
                <w:b/>
                <w:color w:val="000000"/>
                <w:sz w:val="18"/>
                <w:szCs w:val="18"/>
                <w:lang w:val="en-GB" w:eastAsia="nl-BE"/>
              </w:rPr>
            </w:pPr>
            <w:r w:rsidRPr="0008544F">
              <w:rPr>
                <w:b/>
                <w:color w:val="000000"/>
                <w:sz w:val="18"/>
                <w:szCs w:val="18"/>
                <w:lang w:val="en-GB" w:eastAsia="nl-BE"/>
              </w:rPr>
              <w:t>Smoking never (count)</w:t>
            </w:r>
          </w:p>
        </w:tc>
        <w:tc>
          <w:tcPr>
            <w:tcW w:w="850" w:type="dxa"/>
            <w:noWrap/>
            <w:hideMark/>
          </w:tcPr>
          <w:p w14:paraId="0EDFF02A" w14:textId="77777777" w:rsidR="00AC7BF1" w:rsidRPr="0008544F" w:rsidRDefault="00AC7BF1" w:rsidP="002E3DA5">
            <w:pPr>
              <w:spacing w:line="276" w:lineRule="auto"/>
              <w:jc w:val="right"/>
              <w:rPr>
                <w:color w:val="000000"/>
                <w:sz w:val="18"/>
                <w:szCs w:val="18"/>
                <w:lang w:val="en-GB" w:eastAsia="nl-BE"/>
              </w:rPr>
            </w:pPr>
            <w:r w:rsidRPr="0008544F">
              <w:rPr>
                <w:color w:val="000000"/>
                <w:sz w:val="18"/>
                <w:szCs w:val="18"/>
                <w:lang w:val="en-GB" w:eastAsia="nl-BE"/>
              </w:rPr>
              <w:t>5181</w:t>
            </w:r>
          </w:p>
        </w:tc>
        <w:tc>
          <w:tcPr>
            <w:tcW w:w="993" w:type="dxa"/>
            <w:noWrap/>
            <w:hideMark/>
          </w:tcPr>
          <w:p w14:paraId="400D3879" w14:textId="77777777" w:rsidR="00AC7BF1" w:rsidRPr="0008544F" w:rsidRDefault="00AC7BF1" w:rsidP="002E3DA5">
            <w:pPr>
              <w:spacing w:line="276" w:lineRule="auto"/>
              <w:jc w:val="right"/>
              <w:rPr>
                <w:color w:val="000000"/>
                <w:sz w:val="18"/>
                <w:szCs w:val="18"/>
                <w:lang w:val="en-GB" w:eastAsia="nl-BE"/>
              </w:rPr>
            </w:pPr>
            <w:r w:rsidRPr="0008544F">
              <w:rPr>
                <w:color w:val="000000"/>
                <w:sz w:val="18"/>
                <w:szCs w:val="18"/>
                <w:lang w:val="en-GB" w:eastAsia="nl-BE"/>
              </w:rPr>
              <w:t>5069</w:t>
            </w:r>
          </w:p>
        </w:tc>
        <w:tc>
          <w:tcPr>
            <w:tcW w:w="992" w:type="dxa"/>
            <w:noWrap/>
            <w:hideMark/>
          </w:tcPr>
          <w:p w14:paraId="563C6328" w14:textId="77777777" w:rsidR="00AC7BF1" w:rsidRPr="0008544F" w:rsidRDefault="00AC7BF1" w:rsidP="002E3DA5">
            <w:pPr>
              <w:spacing w:line="276" w:lineRule="auto"/>
              <w:jc w:val="right"/>
              <w:rPr>
                <w:color w:val="000000"/>
                <w:sz w:val="18"/>
                <w:szCs w:val="18"/>
                <w:lang w:val="en-GB" w:eastAsia="nl-BE"/>
              </w:rPr>
            </w:pPr>
            <w:r w:rsidRPr="0008544F">
              <w:rPr>
                <w:color w:val="000000"/>
                <w:sz w:val="18"/>
                <w:szCs w:val="18"/>
                <w:lang w:val="en-GB" w:eastAsia="nl-BE"/>
              </w:rPr>
              <w:t>5070</w:t>
            </w:r>
          </w:p>
        </w:tc>
        <w:tc>
          <w:tcPr>
            <w:tcW w:w="1003" w:type="dxa"/>
            <w:noWrap/>
            <w:hideMark/>
          </w:tcPr>
          <w:p w14:paraId="65B4D044" w14:textId="77777777" w:rsidR="00AC7BF1" w:rsidRPr="0008544F" w:rsidRDefault="00AC7BF1" w:rsidP="002E3DA5">
            <w:pPr>
              <w:spacing w:line="276" w:lineRule="auto"/>
              <w:jc w:val="right"/>
              <w:rPr>
                <w:color w:val="000000"/>
                <w:sz w:val="18"/>
                <w:szCs w:val="18"/>
                <w:lang w:val="en-GB" w:eastAsia="nl-BE"/>
              </w:rPr>
            </w:pPr>
            <w:r w:rsidRPr="0008544F">
              <w:rPr>
                <w:color w:val="000000"/>
                <w:sz w:val="18"/>
                <w:szCs w:val="18"/>
                <w:lang w:val="en-GB" w:eastAsia="nl-BE"/>
              </w:rPr>
              <w:t>1993</w:t>
            </w:r>
          </w:p>
        </w:tc>
        <w:tc>
          <w:tcPr>
            <w:tcW w:w="1090" w:type="dxa"/>
            <w:noWrap/>
            <w:hideMark/>
          </w:tcPr>
          <w:p w14:paraId="64A6BFA1" w14:textId="77777777" w:rsidR="00AC7BF1" w:rsidRPr="0008544F" w:rsidRDefault="00AC7BF1" w:rsidP="002E3DA5">
            <w:pPr>
              <w:spacing w:line="276" w:lineRule="auto"/>
              <w:jc w:val="right"/>
              <w:rPr>
                <w:color w:val="000000"/>
                <w:sz w:val="18"/>
                <w:szCs w:val="18"/>
                <w:lang w:val="en-GB" w:eastAsia="nl-BE"/>
              </w:rPr>
            </w:pPr>
            <w:r w:rsidRPr="0008544F">
              <w:rPr>
                <w:color w:val="000000"/>
                <w:sz w:val="18"/>
                <w:szCs w:val="18"/>
                <w:lang w:val="en-GB" w:eastAsia="nl-BE"/>
              </w:rPr>
              <w:t>2015</w:t>
            </w:r>
          </w:p>
        </w:tc>
        <w:tc>
          <w:tcPr>
            <w:tcW w:w="1090" w:type="dxa"/>
            <w:noWrap/>
            <w:hideMark/>
          </w:tcPr>
          <w:p w14:paraId="6C127826" w14:textId="77777777" w:rsidR="00AC7BF1" w:rsidRPr="0008544F" w:rsidRDefault="00AC7BF1" w:rsidP="002E3DA5">
            <w:pPr>
              <w:spacing w:line="276" w:lineRule="auto"/>
              <w:jc w:val="right"/>
              <w:rPr>
                <w:color w:val="000000"/>
                <w:sz w:val="18"/>
                <w:szCs w:val="18"/>
                <w:lang w:val="en-GB" w:eastAsia="nl-BE"/>
              </w:rPr>
            </w:pPr>
            <w:r w:rsidRPr="0008544F">
              <w:rPr>
                <w:color w:val="000000"/>
                <w:sz w:val="18"/>
                <w:szCs w:val="18"/>
                <w:lang w:val="en-GB" w:eastAsia="nl-BE"/>
              </w:rPr>
              <w:t>1013</w:t>
            </w:r>
          </w:p>
        </w:tc>
      </w:tr>
    </w:tbl>
    <w:p w14:paraId="39C3A773" w14:textId="5FC67AE9" w:rsidR="00A609AC" w:rsidRPr="00F95700" w:rsidRDefault="00F8663D" w:rsidP="002E3DA5">
      <w:pPr>
        <w:spacing w:line="276" w:lineRule="auto"/>
        <w:rPr>
          <w:b/>
          <w:sz w:val="18"/>
          <w:szCs w:val="18"/>
          <w:lang w:val="en-GB"/>
        </w:rPr>
      </w:pPr>
      <w:r w:rsidRPr="00267003">
        <w:rPr>
          <w:b/>
          <w:sz w:val="18"/>
          <w:szCs w:val="18"/>
          <w:lang w:val="en-GB"/>
        </w:rPr>
        <w:t>*Standardized</w:t>
      </w:r>
    </w:p>
    <w:p w14:paraId="5344319F" w14:textId="77777777" w:rsidR="00A609AC" w:rsidRDefault="00A609AC" w:rsidP="002E3DA5">
      <w:pPr>
        <w:spacing w:line="276" w:lineRule="auto"/>
        <w:rPr>
          <w:b/>
          <w:lang w:val="en-GB"/>
        </w:rPr>
      </w:pPr>
    </w:p>
    <w:p w14:paraId="384C7A61" w14:textId="21FBC869" w:rsidR="004146E1" w:rsidRPr="00AC7BF1" w:rsidRDefault="00EF307E" w:rsidP="002E3DA5">
      <w:pPr>
        <w:spacing w:line="276" w:lineRule="auto"/>
        <w:rPr>
          <w:b/>
          <w:lang w:val="en-GB"/>
        </w:rPr>
      </w:pPr>
      <w:r w:rsidRPr="00AC7BF1">
        <w:rPr>
          <w:b/>
          <w:lang w:val="en-GB"/>
        </w:rPr>
        <w:t xml:space="preserve">Table </w:t>
      </w:r>
      <w:r w:rsidR="00ED1B9F" w:rsidRPr="00AC7BF1">
        <w:rPr>
          <w:b/>
          <w:lang w:val="en-GB"/>
        </w:rPr>
        <w:t>S</w:t>
      </w:r>
      <w:r w:rsidRPr="00AC7BF1">
        <w:rPr>
          <w:b/>
          <w:lang w:val="en-GB"/>
        </w:rPr>
        <w:t>2</w:t>
      </w:r>
      <w:r w:rsidR="004146E1" w:rsidRPr="00AC7BF1">
        <w:rPr>
          <w:b/>
          <w:lang w:val="en-GB"/>
        </w:rPr>
        <w:t xml:space="preserve">. </w:t>
      </w:r>
      <w:r w:rsidR="004146E1" w:rsidRPr="0038773D">
        <w:rPr>
          <w:lang w:val="en-GB"/>
        </w:rPr>
        <w:t>Demographic and clinical characteristics of age groups</w:t>
      </w:r>
    </w:p>
    <w:tbl>
      <w:tblPr>
        <w:tblStyle w:val="PlainTable2"/>
        <w:tblW w:w="9219" w:type="dxa"/>
        <w:tblLook w:val="04A0" w:firstRow="1" w:lastRow="0" w:firstColumn="1" w:lastColumn="0" w:noHBand="0" w:noVBand="1"/>
      </w:tblPr>
      <w:tblGrid>
        <w:gridCol w:w="3402"/>
        <w:gridCol w:w="142"/>
        <w:gridCol w:w="2693"/>
        <w:gridCol w:w="1418"/>
        <w:gridCol w:w="1564"/>
      </w:tblGrid>
      <w:tr w:rsidR="004146E1" w:rsidRPr="0008544F" w14:paraId="357BB8F7" w14:textId="77777777" w:rsidTr="00012D9D">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402" w:type="dxa"/>
            <w:noWrap/>
            <w:hideMark/>
          </w:tcPr>
          <w:p w14:paraId="68FF9C46" w14:textId="03A80D9B" w:rsidR="004146E1" w:rsidRPr="0008544F" w:rsidRDefault="006C113A" w:rsidP="002E3DA5">
            <w:pPr>
              <w:spacing w:line="276" w:lineRule="auto"/>
              <w:rPr>
                <w:color w:val="000000"/>
                <w:sz w:val="18"/>
                <w:szCs w:val="18"/>
                <w:lang w:val="en-GB" w:eastAsia="nl-BE"/>
              </w:rPr>
            </w:pPr>
            <w:r w:rsidRPr="0008544F">
              <w:rPr>
                <w:color w:val="000000"/>
                <w:sz w:val="18"/>
                <w:szCs w:val="18"/>
                <w:lang w:val="en-GB" w:eastAsia="nl-BE"/>
              </w:rPr>
              <w:t>Age group</w:t>
            </w:r>
          </w:p>
        </w:tc>
        <w:tc>
          <w:tcPr>
            <w:tcW w:w="2835" w:type="dxa"/>
            <w:gridSpan w:val="2"/>
            <w:noWrap/>
            <w:hideMark/>
          </w:tcPr>
          <w:p w14:paraId="311B1CBF" w14:textId="77777777" w:rsidR="004146E1" w:rsidRPr="0008544F" w:rsidRDefault="004146E1" w:rsidP="002E3DA5">
            <w:pPr>
              <w:spacing w:line="276" w:lineRule="auto"/>
              <w:jc w:val="right"/>
              <w:cnfStyle w:val="100000000000" w:firstRow="1" w:lastRow="0" w:firstColumn="0" w:lastColumn="0" w:oddVBand="0" w:evenVBand="0" w:oddHBand="0"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Younger than 50</w:t>
            </w:r>
          </w:p>
        </w:tc>
        <w:tc>
          <w:tcPr>
            <w:tcW w:w="1418" w:type="dxa"/>
            <w:noWrap/>
            <w:hideMark/>
          </w:tcPr>
          <w:p w14:paraId="782A93C4" w14:textId="77777777" w:rsidR="004146E1" w:rsidRPr="0008544F" w:rsidRDefault="004146E1" w:rsidP="002E3DA5">
            <w:pPr>
              <w:spacing w:line="276" w:lineRule="auto"/>
              <w:jc w:val="right"/>
              <w:cnfStyle w:val="100000000000" w:firstRow="1" w:lastRow="0" w:firstColumn="0" w:lastColumn="0" w:oddVBand="0" w:evenVBand="0" w:oddHBand="0"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50-62 years</w:t>
            </w:r>
          </w:p>
        </w:tc>
        <w:tc>
          <w:tcPr>
            <w:tcW w:w="1564" w:type="dxa"/>
            <w:noWrap/>
            <w:hideMark/>
          </w:tcPr>
          <w:p w14:paraId="1473B1E1" w14:textId="77777777" w:rsidR="004146E1" w:rsidRPr="0008544F" w:rsidRDefault="004146E1" w:rsidP="002E3DA5">
            <w:pPr>
              <w:spacing w:line="276" w:lineRule="auto"/>
              <w:jc w:val="right"/>
              <w:cnfStyle w:val="100000000000" w:firstRow="1" w:lastRow="0" w:firstColumn="0" w:lastColumn="0" w:oddVBand="0" w:evenVBand="0" w:oddHBand="0"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Older than 62</w:t>
            </w:r>
          </w:p>
        </w:tc>
      </w:tr>
      <w:tr w:rsidR="004146E1" w:rsidRPr="0008544F" w14:paraId="3C9440BB" w14:textId="77777777" w:rsidTr="00012D9D">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402" w:type="dxa"/>
            <w:noWrap/>
            <w:hideMark/>
          </w:tcPr>
          <w:p w14:paraId="6673A65B" w14:textId="19A5ADFB" w:rsidR="004146E1" w:rsidRPr="0008544F" w:rsidRDefault="00631D63" w:rsidP="002E3DA5">
            <w:pPr>
              <w:spacing w:line="276" w:lineRule="auto"/>
              <w:rPr>
                <w:color w:val="000000"/>
                <w:sz w:val="18"/>
                <w:szCs w:val="18"/>
                <w:lang w:val="en-GB" w:eastAsia="nl-BE"/>
              </w:rPr>
            </w:pPr>
            <w:r w:rsidRPr="0008544F">
              <w:rPr>
                <w:color w:val="000000"/>
                <w:sz w:val="18"/>
                <w:szCs w:val="18"/>
                <w:lang w:val="en-GB" w:eastAsia="nl-BE"/>
              </w:rPr>
              <w:t>Number of wom</w:t>
            </w:r>
            <w:r w:rsidR="004A04B8" w:rsidRPr="0008544F">
              <w:rPr>
                <w:color w:val="000000"/>
                <w:sz w:val="18"/>
                <w:szCs w:val="18"/>
                <w:lang w:val="en-GB" w:eastAsia="nl-BE"/>
              </w:rPr>
              <w:t>e</w:t>
            </w:r>
            <w:r w:rsidRPr="0008544F">
              <w:rPr>
                <w:color w:val="000000"/>
                <w:sz w:val="18"/>
                <w:szCs w:val="18"/>
                <w:lang w:val="en-GB" w:eastAsia="nl-BE"/>
              </w:rPr>
              <w:t xml:space="preserve">n </w:t>
            </w:r>
          </w:p>
        </w:tc>
        <w:tc>
          <w:tcPr>
            <w:tcW w:w="2835" w:type="dxa"/>
            <w:gridSpan w:val="2"/>
            <w:noWrap/>
            <w:hideMark/>
          </w:tcPr>
          <w:p w14:paraId="7DC1EDF6" w14:textId="77777777" w:rsidR="004146E1" w:rsidRPr="0008544F" w:rsidRDefault="004146E1" w:rsidP="002E3DA5">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17937</w:t>
            </w:r>
          </w:p>
        </w:tc>
        <w:tc>
          <w:tcPr>
            <w:tcW w:w="1418" w:type="dxa"/>
            <w:noWrap/>
            <w:hideMark/>
          </w:tcPr>
          <w:p w14:paraId="13D2EEB4" w14:textId="77777777" w:rsidR="004146E1" w:rsidRPr="0008544F" w:rsidRDefault="004146E1" w:rsidP="002E3DA5">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6891</w:t>
            </w:r>
          </w:p>
        </w:tc>
        <w:tc>
          <w:tcPr>
            <w:tcW w:w="1564" w:type="dxa"/>
            <w:noWrap/>
            <w:hideMark/>
          </w:tcPr>
          <w:p w14:paraId="1E1C3E71" w14:textId="77777777" w:rsidR="004146E1" w:rsidRPr="0008544F" w:rsidRDefault="004146E1" w:rsidP="002E3DA5">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5484</w:t>
            </w:r>
          </w:p>
        </w:tc>
      </w:tr>
      <w:tr w:rsidR="004146E1" w:rsidRPr="0008544F" w14:paraId="6C1108C3" w14:textId="77777777" w:rsidTr="00012D9D">
        <w:trPr>
          <w:trHeight w:val="296"/>
        </w:trPr>
        <w:tc>
          <w:tcPr>
            <w:cnfStyle w:val="001000000000" w:firstRow="0" w:lastRow="0" w:firstColumn="1" w:lastColumn="0" w:oddVBand="0" w:evenVBand="0" w:oddHBand="0" w:evenHBand="0" w:firstRowFirstColumn="0" w:firstRowLastColumn="0" w:lastRowFirstColumn="0" w:lastRowLastColumn="0"/>
            <w:tcW w:w="3402" w:type="dxa"/>
            <w:noWrap/>
            <w:hideMark/>
          </w:tcPr>
          <w:p w14:paraId="1E840AF2" w14:textId="77777777" w:rsidR="004146E1" w:rsidRPr="0008544F" w:rsidRDefault="004146E1" w:rsidP="002E3DA5">
            <w:pPr>
              <w:spacing w:line="276" w:lineRule="auto"/>
              <w:rPr>
                <w:color w:val="000000"/>
                <w:sz w:val="18"/>
                <w:szCs w:val="18"/>
                <w:lang w:val="en-GB" w:eastAsia="nl-BE"/>
              </w:rPr>
            </w:pPr>
            <w:r w:rsidRPr="0008544F">
              <w:rPr>
                <w:color w:val="000000"/>
                <w:sz w:val="18"/>
                <w:szCs w:val="18"/>
                <w:lang w:val="en-GB" w:eastAsia="nl-BE"/>
              </w:rPr>
              <w:t>age (mean)</w:t>
            </w:r>
          </w:p>
        </w:tc>
        <w:tc>
          <w:tcPr>
            <w:tcW w:w="2835" w:type="dxa"/>
            <w:gridSpan w:val="2"/>
            <w:noWrap/>
            <w:hideMark/>
          </w:tcPr>
          <w:p w14:paraId="4AA4A48E" w14:textId="22B6BF08" w:rsidR="004146E1" w:rsidRPr="0008544F" w:rsidRDefault="004146E1" w:rsidP="002E3DA5">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34</w:t>
            </w:r>
            <w:r w:rsidR="00116F72">
              <w:rPr>
                <w:color w:val="000000"/>
                <w:sz w:val="18"/>
                <w:szCs w:val="18"/>
                <w:lang w:val="en-GB" w:eastAsia="nl-BE"/>
              </w:rPr>
              <w:t>.</w:t>
            </w:r>
            <w:r w:rsidRPr="0008544F">
              <w:rPr>
                <w:color w:val="000000"/>
                <w:sz w:val="18"/>
                <w:szCs w:val="18"/>
                <w:lang w:val="en-GB" w:eastAsia="nl-BE"/>
              </w:rPr>
              <w:t>39</w:t>
            </w:r>
          </w:p>
        </w:tc>
        <w:tc>
          <w:tcPr>
            <w:tcW w:w="1418" w:type="dxa"/>
            <w:noWrap/>
            <w:hideMark/>
          </w:tcPr>
          <w:p w14:paraId="2949AFBB" w14:textId="2D57DFF0" w:rsidR="004146E1" w:rsidRPr="0008544F" w:rsidRDefault="004146E1" w:rsidP="002E3DA5">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55</w:t>
            </w:r>
            <w:r w:rsidR="00116F72">
              <w:rPr>
                <w:color w:val="000000"/>
                <w:sz w:val="18"/>
                <w:szCs w:val="18"/>
                <w:lang w:val="en-GB" w:eastAsia="nl-BE"/>
              </w:rPr>
              <w:t>.</w:t>
            </w:r>
            <w:r w:rsidRPr="0008544F">
              <w:rPr>
                <w:color w:val="000000"/>
                <w:sz w:val="18"/>
                <w:szCs w:val="18"/>
                <w:lang w:val="en-GB" w:eastAsia="nl-BE"/>
              </w:rPr>
              <w:t>59</w:t>
            </w:r>
          </w:p>
        </w:tc>
        <w:tc>
          <w:tcPr>
            <w:tcW w:w="1564" w:type="dxa"/>
            <w:noWrap/>
            <w:hideMark/>
          </w:tcPr>
          <w:p w14:paraId="0AE7721A" w14:textId="13DB9474" w:rsidR="004146E1" w:rsidRPr="0008544F" w:rsidRDefault="004146E1" w:rsidP="002E3DA5">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71</w:t>
            </w:r>
            <w:r w:rsidR="00116F72">
              <w:rPr>
                <w:color w:val="000000"/>
                <w:sz w:val="18"/>
                <w:szCs w:val="18"/>
                <w:lang w:val="en-GB" w:eastAsia="nl-BE"/>
              </w:rPr>
              <w:t>.</w:t>
            </w:r>
            <w:r w:rsidRPr="0008544F">
              <w:rPr>
                <w:color w:val="000000"/>
                <w:sz w:val="18"/>
                <w:szCs w:val="18"/>
                <w:lang w:val="en-GB" w:eastAsia="nl-BE"/>
              </w:rPr>
              <w:t>27</w:t>
            </w:r>
          </w:p>
        </w:tc>
      </w:tr>
      <w:tr w:rsidR="004146E1" w:rsidRPr="0008544F" w14:paraId="5ED15C31" w14:textId="77777777" w:rsidTr="00012D9D">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402" w:type="dxa"/>
            <w:noWrap/>
            <w:hideMark/>
          </w:tcPr>
          <w:p w14:paraId="648A1F51" w14:textId="77777777" w:rsidR="004146E1" w:rsidRPr="0008544F" w:rsidRDefault="004146E1" w:rsidP="002E3DA5">
            <w:pPr>
              <w:spacing w:line="276" w:lineRule="auto"/>
              <w:rPr>
                <w:color w:val="000000"/>
                <w:sz w:val="18"/>
                <w:szCs w:val="18"/>
                <w:lang w:val="en-GB" w:eastAsia="nl-BE"/>
              </w:rPr>
            </w:pPr>
            <w:r w:rsidRPr="0008544F">
              <w:rPr>
                <w:color w:val="000000"/>
                <w:sz w:val="18"/>
                <w:szCs w:val="18"/>
                <w:lang w:val="en-GB" w:eastAsia="nl-BE"/>
              </w:rPr>
              <w:t>BMI (mean)</w:t>
            </w:r>
          </w:p>
        </w:tc>
        <w:tc>
          <w:tcPr>
            <w:tcW w:w="2835" w:type="dxa"/>
            <w:gridSpan w:val="2"/>
            <w:noWrap/>
            <w:hideMark/>
          </w:tcPr>
          <w:p w14:paraId="21E057A5" w14:textId="6CD4982F" w:rsidR="004146E1" w:rsidRPr="0008544F" w:rsidRDefault="004146E1" w:rsidP="002E3DA5">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24</w:t>
            </w:r>
            <w:r w:rsidR="00116F72">
              <w:rPr>
                <w:color w:val="000000"/>
                <w:sz w:val="18"/>
                <w:szCs w:val="18"/>
                <w:lang w:val="en-GB" w:eastAsia="nl-BE"/>
              </w:rPr>
              <w:t>.</w:t>
            </w:r>
            <w:r w:rsidRPr="0008544F">
              <w:rPr>
                <w:color w:val="000000"/>
                <w:sz w:val="18"/>
                <w:szCs w:val="18"/>
                <w:lang w:val="en-GB" w:eastAsia="nl-BE"/>
              </w:rPr>
              <w:t>82</w:t>
            </w:r>
          </w:p>
        </w:tc>
        <w:tc>
          <w:tcPr>
            <w:tcW w:w="1418" w:type="dxa"/>
            <w:noWrap/>
            <w:hideMark/>
          </w:tcPr>
          <w:p w14:paraId="368F1A07" w14:textId="357062A7" w:rsidR="004146E1" w:rsidRPr="0008544F" w:rsidRDefault="004146E1" w:rsidP="002E3DA5">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28</w:t>
            </w:r>
            <w:r w:rsidR="00116F72">
              <w:rPr>
                <w:color w:val="000000"/>
                <w:sz w:val="18"/>
                <w:szCs w:val="18"/>
                <w:lang w:val="en-GB" w:eastAsia="nl-BE"/>
              </w:rPr>
              <w:t>.</w:t>
            </w:r>
            <w:r w:rsidRPr="0008544F">
              <w:rPr>
                <w:color w:val="000000"/>
                <w:sz w:val="18"/>
                <w:szCs w:val="18"/>
                <w:lang w:val="en-GB" w:eastAsia="nl-BE"/>
              </w:rPr>
              <w:t>63</w:t>
            </w:r>
          </w:p>
        </w:tc>
        <w:tc>
          <w:tcPr>
            <w:tcW w:w="1564" w:type="dxa"/>
            <w:noWrap/>
            <w:hideMark/>
          </w:tcPr>
          <w:p w14:paraId="2AE64427" w14:textId="0CA1AB26" w:rsidR="004146E1" w:rsidRPr="0008544F" w:rsidRDefault="004146E1" w:rsidP="002E3DA5">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29</w:t>
            </w:r>
            <w:r w:rsidR="00116F72">
              <w:rPr>
                <w:color w:val="000000"/>
                <w:sz w:val="18"/>
                <w:szCs w:val="18"/>
                <w:lang w:val="en-GB" w:eastAsia="nl-BE"/>
              </w:rPr>
              <w:t>.</w:t>
            </w:r>
            <w:r w:rsidRPr="0008544F">
              <w:rPr>
                <w:color w:val="000000"/>
                <w:sz w:val="18"/>
                <w:szCs w:val="18"/>
                <w:lang w:val="en-GB" w:eastAsia="nl-BE"/>
              </w:rPr>
              <w:t>02</w:t>
            </w:r>
          </w:p>
        </w:tc>
      </w:tr>
      <w:tr w:rsidR="004146E1" w:rsidRPr="0008544F" w14:paraId="3728A01D" w14:textId="77777777" w:rsidTr="00012D9D">
        <w:trPr>
          <w:trHeight w:val="296"/>
        </w:trPr>
        <w:tc>
          <w:tcPr>
            <w:cnfStyle w:val="001000000000" w:firstRow="0" w:lastRow="0" w:firstColumn="1" w:lastColumn="0" w:oddVBand="0" w:evenVBand="0" w:oddHBand="0" w:evenHBand="0" w:firstRowFirstColumn="0" w:firstRowLastColumn="0" w:lastRowFirstColumn="0" w:lastRowLastColumn="0"/>
            <w:tcW w:w="3402" w:type="dxa"/>
            <w:noWrap/>
            <w:hideMark/>
          </w:tcPr>
          <w:p w14:paraId="20CA9D58" w14:textId="57587A03" w:rsidR="004146E1" w:rsidRPr="0008544F" w:rsidRDefault="004146E1" w:rsidP="002E3DA5">
            <w:pPr>
              <w:spacing w:line="276" w:lineRule="auto"/>
              <w:rPr>
                <w:color w:val="000000"/>
                <w:sz w:val="18"/>
                <w:szCs w:val="18"/>
                <w:lang w:val="en-GB" w:eastAsia="nl-BE"/>
              </w:rPr>
            </w:pPr>
            <w:r w:rsidRPr="0008544F">
              <w:rPr>
                <w:color w:val="000000"/>
                <w:sz w:val="18"/>
                <w:szCs w:val="18"/>
                <w:lang w:val="en-GB" w:eastAsia="nl-BE"/>
              </w:rPr>
              <w:t>PRS</w:t>
            </w:r>
            <w:r w:rsidR="00F8663D">
              <w:rPr>
                <w:color w:val="000000"/>
                <w:sz w:val="18"/>
                <w:szCs w:val="18"/>
                <w:lang w:val="en-GB" w:eastAsia="nl-BE"/>
              </w:rPr>
              <w:t>*</w:t>
            </w:r>
            <w:r w:rsidRPr="0008544F">
              <w:rPr>
                <w:color w:val="000000"/>
                <w:sz w:val="18"/>
                <w:szCs w:val="18"/>
                <w:lang w:val="en-GB" w:eastAsia="nl-BE"/>
              </w:rPr>
              <w:t xml:space="preserve"> (mean)</w:t>
            </w:r>
          </w:p>
        </w:tc>
        <w:tc>
          <w:tcPr>
            <w:tcW w:w="2835" w:type="dxa"/>
            <w:gridSpan w:val="2"/>
            <w:noWrap/>
            <w:hideMark/>
          </w:tcPr>
          <w:p w14:paraId="1802EEC5" w14:textId="6A45650F" w:rsidR="004146E1" w:rsidRPr="0008544F" w:rsidRDefault="004146E1" w:rsidP="002E3DA5">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0</w:t>
            </w:r>
            <w:r w:rsidR="00116F72">
              <w:rPr>
                <w:color w:val="000000"/>
                <w:sz w:val="18"/>
                <w:szCs w:val="18"/>
                <w:lang w:val="en-GB" w:eastAsia="nl-BE"/>
              </w:rPr>
              <w:t>.</w:t>
            </w:r>
            <w:r w:rsidRPr="0008544F">
              <w:rPr>
                <w:color w:val="000000"/>
                <w:sz w:val="18"/>
                <w:szCs w:val="18"/>
                <w:lang w:val="en-GB" w:eastAsia="nl-BE"/>
              </w:rPr>
              <w:t>00</w:t>
            </w:r>
          </w:p>
        </w:tc>
        <w:tc>
          <w:tcPr>
            <w:tcW w:w="1418" w:type="dxa"/>
            <w:noWrap/>
            <w:hideMark/>
          </w:tcPr>
          <w:p w14:paraId="438EBF14" w14:textId="1FBB7CD3" w:rsidR="004146E1" w:rsidRPr="0008544F" w:rsidRDefault="004146E1" w:rsidP="002E3DA5">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0</w:t>
            </w:r>
            <w:r w:rsidR="00116F72">
              <w:rPr>
                <w:color w:val="000000"/>
                <w:sz w:val="18"/>
                <w:szCs w:val="18"/>
                <w:lang w:val="en-GB" w:eastAsia="nl-BE"/>
              </w:rPr>
              <w:t>.</w:t>
            </w:r>
            <w:r w:rsidRPr="0008544F">
              <w:rPr>
                <w:color w:val="000000"/>
                <w:sz w:val="18"/>
                <w:szCs w:val="18"/>
                <w:lang w:val="en-GB" w:eastAsia="nl-BE"/>
              </w:rPr>
              <w:t>00</w:t>
            </w:r>
          </w:p>
        </w:tc>
        <w:tc>
          <w:tcPr>
            <w:tcW w:w="1564" w:type="dxa"/>
            <w:noWrap/>
            <w:hideMark/>
          </w:tcPr>
          <w:p w14:paraId="56452EFE" w14:textId="0A4289AE" w:rsidR="004146E1" w:rsidRPr="0008544F" w:rsidRDefault="004146E1" w:rsidP="002E3DA5">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0</w:t>
            </w:r>
            <w:r w:rsidR="00116F72">
              <w:rPr>
                <w:color w:val="000000"/>
                <w:sz w:val="18"/>
                <w:szCs w:val="18"/>
                <w:lang w:val="en-GB" w:eastAsia="nl-BE"/>
              </w:rPr>
              <w:t>.</w:t>
            </w:r>
            <w:r w:rsidRPr="0008544F">
              <w:rPr>
                <w:color w:val="000000"/>
                <w:sz w:val="18"/>
                <w:szCs w:val="18"/>
                <w:lang w:val="en-GB" w:eastAsia="nl-BE"/>
              </w:rPr>
              <w:t>0</w:t>
            </w:r>
            <w:r w:rsidR="00FD7A1C">
              <w:rPr>
                <w:color w:val="000000"/>
                <w:sz w:val="18"/>
                <w:szCs w:val="18"/>
                <w:lang w:val="en-GB" w:eastAsia="nl-BE"/>
              </w:rPr>
              <w:t>0</w:t>
            </w:r>
          </w:p>
        </w:tc>
      </w:tr>
      <w:tr w:rsidR="004146E1" w:rsidRPr="0008544F" w14:paraId="74437BED" w14:textId="77777777" w:rsidTr="00012D9D">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402" w:type="dxa"/>
            <w:noWrap/>
            <w:hideMark/>
          </w:tcPr>
          <w:p w14:paraId="2C934A35" w14:textId="784D9A94" w:rsidR="004146E1" w:rsidRPr="0008544F" w:rsidRDefault="00F8663D" w:rsidP="002E3DA5">
            <w:pPr>
              <w:spacing w:line="276" w:lineRule="auto"/>
              <w:rPr>
                <w:color w:val="000000"/>
                <w:sz w:val="18"/>
                <w:szCs w:val="18"/>
                <w:lang w:val="en-GB" w:eastAsia="nl-BE"/>
              </w:rPr>
            </w:pPr>
            <w:r>
              <w:rPr>
                <w:color w:val="000000"/>
                <w:sz w:val="18"/>
                <w:szCs w:val="18"/>
                <w:lang w:val="en-GB" w:eastAsia="nl-BE"/>
              </w:rPr>
              <w:t>Number of c</w:t>
            </w:r>
            <w:r w:rsidR="004146E1" w:rsidRPr="00257DEB">
              <w:rPr>
                <w:color w:val="000000"/>
                <w:sz w:val="18"/>
                <w:szCs w:val="18"/>
                <w:lang w:val="en-GB" w:eastAsia="nl-BE"/>
              </w:rPr>
              <w:t>omorbidities (mean)</w:t>
            </w:r>
          </w:p>
        </w:tc>
        <w:tc>
          <w:tcPr>
            <w:tcW w:w="2835" w:type="dxa"/>
            <w:gridSpan w:val="2"/>
            <w:noWrap/>
            <w:hideMark/>
          </w:tcPr>
          <w:p w14:paraId="2992ACA5" w14:textId="37BB6380" w:rsidR="004146E1" w:rsidRPr="0008544F" w:rsidRDefault="004146E1" w:rsidP="002E3DA5">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0</w:t>
            </w:r>
            <w:r w:rsidR="00116F72">
              <w:rPr>
                <w:color w:val="000000"/>
                <w:sz w:val="18"/>
                <w:szCs w:val="18"/>
                <w:lang w:val="en-GB" w:eastAsia="nl-BE"/>
              </w:rPr>
              <w:t>.</w:t>
            </w:r>
            <w:r w:rsidRPr="0008544F">
              <w:rPr>
                <w:color w:val="000000"/>
                <w:sz w:val="18"/>
                <w:szCs w:val="18"/>
                <w:lang w:val="en-GB" w:eastAsia="nl-BE"/>
              </w:rPr>
              <w:t>04</w:t>
            </w:r>
          </w:p>
        </w:tc>
        <w:tc>
          <w:tcPr>
            <w:tcW w:w="1418" w:type="dxa"/>
            <w:noWrap/>
            <w:hideMark/>
          </w:tcPr>
          <w:p w14:paraId="7AF6042A" w14:textId="2B89B349" w:rsidR="004146E1" w:rsidRPr="0008544F" w:rsidRDefault="004146E1" w:rsidP="002E3DA5">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0</w:t>
            </w:r>
            <w:r w:rsidR="00116F72">
              <w:rPr>
                <w:color w:val="000000"/>
                <w:sz w:val="18"/>
                <w:szCs w:val="18"/>
                <w:lang w:val="en-GB" w:eastAsia="nl-BE"/>
              </w:rPr>
              <w:t>.</w:t>
            </w:r>
            <w:r w:rsidRPr="0008544F">
              <w:rPr>
                <w:color w:val="000000"/>
                <w:sz w:val="18"/>
                <w:szCs w:val="18"/>
                <w:lang w:val="en-GB" w:eastAsia="nl-BE"/>
              </w:rPr>
              <w:t>29</w:t>
            </w:r>
          </w:p>
        </w:tc>
        <w:tc>
          <w:tcPr>
            <w:tcW w:w="1564" w:type="dxa"/>
            <w:noWrap/>
            <w:hideMark/>
          </w:tcPr>
          <w:p w14:paraId="4B0AB160" w14:textId="5E1F7DB1" w:rsidR="004146E1" w:rsidRPr="0008544F" w:rsidRDefault="004146E1" w:rsidP="002E3DA5">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0</w:t>
            </w:r>
            <w:r w:rsidR="00116F72">
              <w:rPr>
                <w:color w:val="000000"/>
                <w:sz w:val="18"/>
                <w:szCs w:val="18"/>
                <w:lang w:val="en-GB" w:eastAsia="nl-BE"/>
              </w:rPr>
              <w:t>.</w:t>
            </w:r>
            <w:r w:rsidRPr="0008544F">
              <w:rPr>
                <w:color w:val="000000"/>
                <w:sz w:val="18"/>
                <w:szCs w:val="18"/>
                <w:lang w:val="en-GB" w:eastAsia="nl-BE"/>
              </w:rPr>
              <w:t>79</w:t>
            </w:r>
          </w:p>
        </w:tc>
      </w:tr>
      <w:tr w:rsidR="001B3624" w:rsidRPr="0008544F" w14:paraId="277F610B" w14:textId="77777777" w:rsidTr="00012D9D">
        <w:trPr>
          <w:trHeight w:val="296"/>
        </w:trPr>
        <w:tc>
          <w:tcPr>
            <w:cnfStyle w:val="001000000000" w:firstRow="0" w:lastRow="0" w:firstColumn="1" w:lastColumn="0" w:oddVBand="0" w:evenVBand="0" w:oddHBand="0" w:evenHBand="0" w:firstRowFirstColumn="0" w:firstRowLastColumn="0" w:lastRowFirstColumn="0" w:lastRowLastColumn="0"/>
            <w:tcW w:w="3544" w:type="dxa"/>
            <w:gridSpan w:val="2"/>
            <w:noWrap/>
            <w:hideMark/>
          </w:tcPr>
          <w:p w14:paraId="5BF61AF2" w14:textId="711FF609" w:rsidR="001B3624" w:rsidRPr="0008544F" w:rsidRDefault="001B3624" w:rsidP="002E3DA5">
            <w:pPr>
              <w:spacing w:line="276" w:lineRule="auto"/>
              <w:rPr>
                <w:color w:val="000000"/>
                <w:sz w:val="18"/>
                <w:szCs w:val="18"/>
                <w:lang w:val="en-GB" w:eastAsia="nl-BE"/>
              </w:rPr>
            </w:pPr>
            <w:r w:rsidRPr="0008544F">
              <w:rPr>
                <w:color w:val="000000"/>
                <w:sz w:val="18"/>
                <w:szCs w:val="18"/>
                <w:lang w:val="en-GB" w:eastAsia="nl-BE"/>
              </w:rPr>
              <w:t xml:space="preserve">Education: </w:t>
            </w:r>
            <w:r w:rsidRPr="0008544F">
              <w:rPr>
                <w:sz w:val="18"/>
                <w:szCs w:val="18"/>
                <w:lang w:val="en-US"/>
              </w:rPr>
              <w:t xml:space="preserve">less than secondary </w:t>
            </w:r>
            <w:r w:rsidRPr="0008544F">
              <w:rPr>
                <w:color w:val="000000"/>
                <w:sz w:val="18"/>
                <w:szCs w:val="18"/>
                <w:lang w:val="en-GB" w:eastAsia="nl-BE"/>
              </w:rPr>
              <w:t>(count)</w:t>
            </w:r>
          </w:p>
        </w:tc>
        <w:tc>
          <w:tcPr>
            <w:tcW w:w="2693" w:type="dxa"/>
            <w:noWrap/>
            <w:hideMark/>
          </w:tcPr>
          <w:p w14:paraId="0B74ACD4" w14:textId="77777777" w:rsidR="001B3624" w:rsidRPr="0008544F" w:rsidRDefault="001B3624" w:rsidP="002E3DA5">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1419</w:t>
            </w:r>
          </w:p>
        </w:tc>
        <w:tc>
          <w:tcPr>
            <w:tcW w:w="1418" w:type="dxa"/>
            <w:noWrap/>
            <w:hideMark/>
          </w:tcPr>
          <w:p w14:paraId="1616FE9C" w14:textId="77777777" w:rsidR="001B3624" w:rsidRPr="0008544F" w:rsidRDefault="001B3624" w:rsidP="002E3DA5">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816</w:t>
            </w:r>
          </w:p>
        </w:tc>
        <w:tc>
          <w:tcPr>
            <w:tcW w:w="1564" w:type="dxa"/>
            <w:noWrap/>
            <w:hideMark/>
          </w:tcPr>
          <w:p w14:paraId="0B3265FD" w14:textId="77777777" w:rsidR="001B3624" w:rsidRPr="0008544F" w:rsidRDefault="001B3624" w:rsidP="002E3DA5">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1842</w:t>
            </w:r>
          </w:p>
        </w:tc>
      </w:tr>
      <w:tr w:rsidR="001B3624" w:rsidRPr="0008544F" w14:paraId="4189655B" w14:textId="77777777" w:rsidTr="00012D9D">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402" w:type="dxa"/>
            <w:noWrap/>
            <w:hideMark/>
          </w:tcPr>
          <w:p w14:paraId="5CBABD6F" w14:textId="02EB899C" w:rsidR="001B3624" w:rsidRPr="0008544F" w:rsidRDefault="001B3624" w:rsidP="002E3DA5">
            <w:pPr>
              <w:spacing w:line="276" w:lineRule="auto"/>
              <w:rPr>
                <w:color w:val="000000"/>
                <w:sz w:val="18"/>
                <w:szCs w:val="18"/>
                <w:lang w:val="en-GB" w:eastAsia="nl-BE"/>
              </w:rPr>
            </w:pPr>
            <w:r w:rsidRPr="0008544F">
              <w:rPr>
                <w:color w:val="000000"/>
                <w:sz w:val="18"/>
                <w:szCs w:val="18"/>
                <w:lang w:val="en-GB" w:eastAsia="nl-BE"/>
              </w:rPr>
              <w:t>Education: secondary (count)</w:t>
            </w:r>
          </w:p>
        </w:tc>
        <w:tc>
          <w:tcPr>
            <w:tcW w:w="2835" w:type="dxa"/>
            <w:gridSpan w:val="2"/>
            <w:noWrap/>
            <w:hideMark/>
          </w:tcPr>
          <w:p w14:paraId="03022E62" w14:textId="77777777" w:rsidR="001B3624" w:rsidRPr="0008544F" w:rsidRDefault="001B3624" w:rsidP="002E3DA5">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11111</w:t>
            </w:r>
          </w:p>
        </w:tc>
        <w:tc>
          <w:tcPr>
            <w:tcW w:w="1418" w:type="dxa"/>
            <w:noWrap/>
            <w:hideMark/>
          </w:tcPr>
          <w:p w14:paraId="05BA1E07" w14:textId="77777777" w:rsidR="001B3624" w:rsidRPr="0008544F" w:rsidRDefault="001B3624" w:rsidP="002E3DA5">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4277</w:t>
            </w:r>
          </w:p>
        </w:tc>
        <w:tc>
          <w:tcPr>
            <w:tcW w:w="1564" w:type="dxa"/>
            <w:noWrap/>
            <w:hideMark/>
          </w:tcPr>
          <w:p w14:paraId="501E9D67" w14:textId="77777777" w:rsidR="001B3624" w:rsidRPr="0008544F" w:rsidRDefault="001B3624" w:rsidP="002E3DA5">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2591</w:t>
            </w:r>
          </w:p>
        </w:tc>
      </w:tr>
      <w:tr w:rsidR="001B3624" w:rsidRPr="0008544F" w14:paraId="5F15201F" w14:textId="77777777" w:rsidTr="00012D9D">
        <w:trPr>
          <w:trHeight w:val="296"/>
        </w:trPr>
        <w:tc>
          <w:tcPr>
            <w:cnfStyle w:val="001000000000" w:firstRow="0" w:lastRow="0" w:firstColumn="1" w:lastColumn="0" w:oddVBand="0" w:evenVBand="0" w:oddHBand="0" w:evenHBand="0" w:firstRowFirstColumn="0" w:firstRowLastColumn="0" w:lastRowFirstColumn="0" w:lastRowLastColumn="0"/>
            <w:tcW w:w="3402" w:type="dxa"/>
            <w:noWrap/>
            <w:hideMark/>
          </w:tcPr>
          <w:p w14:paraId="4F0222A8" w14:textId="3570788D" w:rsidR="001B3624" w:rsidRPr="0008544F" w:rsidRDefault="001B3624" w:rsidP="002E3DA5">
            <w:pPr>
              <w:spacing w:line="276" w:lineRule="auto"/>
              <w:rPr>
                <w:color w:val="000000"/>
                <w:sz w:val="18"/>
                <w:szCs w:val="18"/>
                <w:lang w:val="en-GB" w:eastAsia="nl-BE"/>
              </w:rPr>
            </w:pPr>
            <w:r w:rsidRPr="0008544F">
              <w:rPr>
                <w:color w:val="000000"/>
                <w:sz w:val="18"/>
                <w:szCs w:val="18"/>
                <w:lang w:val="en-GB" w:eastAsia="nl-BE"/>
              </w:rPr>
              <w:t>Education: university degree (count)</w:t>
            </w:r>
          </w:p>
        </w:tc>
        <w:tc>
          <w:tcPr>
            <w:tcW w:w="2835" w:type="dxa"/>
            <w:gridSpan w:val="2"/>
            <w:noWrap/>
            <w:hideMark/>
          </w:tcPr>
          <w:p w14:paraId="1FF875A1" w14:textId="77777777" w:rsidR="001B3624" w:rsidRPr="0008544F" w:rsidRDefault="001B3624" w:rsidP="002E3DA5">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5407</w:t>
            </w:r>
          </w:p>
        </w:tc>
        <w:tc>
          <w:tcPr>
            <w:tcW w:w="1418" w:type="dxa"/>
            <w:noWrap/>
            <w:hideMark/>
          </w:tcPr>
          <w:p w14:paraId="19C558DD" w14:textId="77777777" w:rsidR="001B3624" w:rsidRPr="0008544F" w:rsidRDefault="001B3624" w:rsidP="002E3DA5">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1798</w:t>
            </w:r>
          </w:p>
        </w:tc>
        <w:tc>
          <w:tcPr>
            <w:tcW w:w="1564" w:type="dxa"/>
            <w:noWrap/>
            <w:hideMark/>
          </w:tcPr>
          <w:p w14:paraId="42EED2AD" w14:textId="77777777" w:rsidR="001B3624" w:rsidRPr="0008544F" w:rsidRDefault="001B3624" w:rsidP="002E3DA5">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1051</w:t>
            </w:r>
          </w:p>
        </w:tc>
      </w:tr>
      <w:tr w:rsidR="004146E1" w:rsidRPr="0008544F" w14:paraId="26077EAC" w14:textId="77777777" w:rsidTr="00012D9D">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402" w:type="dxa"/>
            <w:noWrap/>
            <w:hideMark/>
          </w:tcPr>
          <w:p w14:paraId="487E26F8" w14:textId="27FE2FB1" w:rsidR="004146E1" w:rsidRPr="0008544F" w:rsidRDefault="00AC7BF1" w:rsidP="002E3DA5">
            <w:pPr>
              <w:spacing w:line="276" w:lineRule="auto"/>
              <w:rPr>
                <w:color w:val="000000"/>
                <w:sz w:val="18"/>
                <w:szCs w:val="18"/>
                <w:lang w:val="en-GB" w:eastAsia="nl-BE"/>
              </w:rPr>
            </w:pPr>
            <w:r w:rsidRPr="0008544F">
              <w:rPr>
                <w:color w:val="000000"/>
                <w:sz w:val="18"/>
                <w:szCs w:val="18"/>
                <w:lang w:val="en-GB" w:eastAsia="nl-BE"/>
              </w:rPr>
              <w:t>S</w:t>
            </w:r>
            <w:r w:rsidR="004146E1" w:rsidRPr="0008544F">
              <w:rPr>
                <w:color w:val="000000"/>
                <w:sz w:val="18"/>
                <w:szCs w:val="18"/>
                <w:lang w:val="en-GB" w:eastAsia="nl-BE"/>
              </w:rPr>
              <w:t>mok</w:t>
            </w:r>
            <w:r w:rsidRPr="0008544F">
              <w:rPr>
                <w:color w:val="000000"/>
                <w:sz w:val="18"/>
                <w:szCs w:val="18"/>
                <w:lang w:val="en-GB" w:eastAsia="nl-BE"/>
              </w:rPr>
              <w:t>ing</w:t>
            </w:r>
            <w:r w:rsidR="004146E1" w:rsidRPr="0008544F">
              <w:rPr>
                <w:color w:val="000000"/>
                <w:sz w:val="18"/>
                <w:szCs w:val="18"/>
                <w:lang w:val="en-GB" w:eastAsia="nl-BE"/>
              </w:rPr>
              <w:t xml:space="preserve"> currently (count)</w:t>
            </w:r>
          </w:p>
        </w:tc>
        <w:tc>
          <w:tcPr>
            <w:tcW w:w="2835" w:type="dxa"/>
            <w:gridSpan w:val="2"/>
            <w:noWrap/>
            <w:hideMark/>
          </w:tcPr>
          <w:p w14:paraId="2AA9CC8A" w14:textId="77777777" w:rsidR="004146E1" w:rsidRPr="0008544F" w:rsidRDefault="004146E1" w:rsidP="002E3DA5">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5147</w:t>
            </w:r>
          </w:p>
        </w:tc>
        <w:tc>
          <w:tcPr>
            <w:tcW w:w="1418" w:type="dxa"/>
            <w:noWrap/>
            <w:hideMark/>
          </w:tcPr>
          <w:p w14:paraId="4F1898CF" w14:textId="77777777" w:rsidR="004146E1" w:rsidRPr="0008544F" w:rsidRDefault="004146E1" w:rsidP="002E3DA5">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1435</w:t>
            </w:r>
          </w:p>
        </w:tc>
        <w:tc>
          <w:tcPr>
            <w:tcW w:w="1564" w:type="dxa"/>
            <w:noWrap/>
            <w:hideMark/>
          </w:tcPr>
          <w:p w14:paraId="7DAB0C65" w14:textId="77777777" w:rsidR="004146E1" w:rsidRPr="0008544F" w:rsidRDefault="004146E1" w:rsidP="002E3DA5">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302</w:t>
            </w:r>
          </w:p>
        </w:tc>
      </w:tr>
      <w:tr w:rsidR="004146E1" w:rsidRPr="0008544F" w14:paraId="1EEFD24B" w14:textId="77777777" w:rsidTr="00012D9D">
        <w:trPr>
          <w:trHeight w:val="296"/>
        </w:trPr>
        <w:tc>
          <w:tcPr>
            <w:cnfStyle w:val="001000000000" w:firstRow="0" w:lastRow="0" w:firstColumn="1" w:lastColumn="0" w:oddVBand="0" w:evenVBand="0" w:oddHBand="0" w:evenHBand="0" w:firstRowFirstColumn="0" w:firstRowLastColumn="0" w:lastRowFirstColumn="0" w:lastRowLastColumn="0"/>
            <w:tcW w:w="3402" w:type="dxa"/>
            <w:noWrap/>
            <w:hideMark/>
          </w:tcPr>
          <w:p w14:paraId="08934941" w14:textId="6C45B308" w:rsidR="004146E1" w:rsidRPr="0008544F" w:rsidRDefault="00AC7BF1" w:rsidP="002E3DA5">
            <w:pPr>
              <w:spacing w:line="276" w:lineRule="auto"/>
              <w:rPr>
                <w:color w:val="000000"/>
                <w:sz w:val="18"/>
                <w:szCs w:val="18"/>
                <w:lang w:val="en-GB" w:eastAsia="nl-BE"/>
              </w:rPr>
            </w:pPr>
            <w:r w:rsidRPr="0008544F">
              <w:rPr>
                <w:color w:val="000000"/>
                <w:sz w:val="18"/>
                <w:szCs w:val="18"/>
                <w:lang w:val="en-GB" w:eastAsia="nl-BE"/>
              </w:rPr>
              <w:t>S</w:t>
            </w:r>
            <w:r w:rsidR="004146E1" w:rsidRPr="0008544F">
              <w:rPr>
                <w:color w:val="000000"/>
                <w:sz w:val="18"/>
                <w:szCs w:val="18"/>
                <w:lang w:val="en-GB" w:eastAsia="nl-BE"/>
              </w:rPr>
              <w:t>mok</w:t>
            </w:r>
            <w:r w:rsidRPr="0008544F">
              <w:rPr>
                <w:color w:val="000000"/>
                <w:sz w:val="18"/>
                <w:szCs w:val="18"/>
                <w:lang w:val="en-GB" w:eastAsia="nl-BE"/>
              </w:rPr>
              <w:t>ing</w:t>
            </w:r>
            <w:r w:rsidR="004146E1" w:rsidRPr="0008544F">
              <w:rPr>
                <w:color w:val="000000"/>
                <w:sz w:val="18"/>
                <w:szCs w:val="18"/>
                <w:lang w:val="en-GB" w:eastAsia="nl-BE"/>
              </w:rPr>
              <w:t xml:space="preserve"> former (count)</w:t>
            </w:r>
          </w:p>
        </w:tc>
        <w:tc>
          <w:tcPr>
            <w:tcW w:w="2835" w:type="dxa"/>
            <w:gridSpan w:val="2"/>
            <w:noWrap/>
            <w:hideMark/>
          </w:tcPr>
          <w:p w14:paraId="156E0201" w14:textId="77777777" w:rsidR="004146E1" w:rsidRPr="0008544F" w:rsidRDefault="004146E1" w:rsidP="002E3DA5">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1854</w:t>
            </w:r>
          </w:p>
        </w:tc>
        <w:tc>
          <w:tcPr>
            <w:tcW w:w="1418" w:type="dxa"/>
            <w:noWrap/>
            <w:hideMark/>
          </w:tcPr>
          <w:p w14:paraId="384FAD77" w14:textId="77777777" w:rsidR="004146E1" w:rsidRPr="0008544F" w:rsidRDefault="004146E1" w:rsidP="002E3DA5">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814</w:t>
            </w:r>
          </w:p>
        </w:tc>
        <w:tc>
          <w:tcPr>
            <w:tcW w:w="1564" w:type="dxa"/>
            <w:noWrap/>
            <w:hideMark/>
          </w:tcPr>
          <w:p w14:paraId="63BE848C" w14:textId="77777777" w:rsidR="004146E1" w:rsidRPr="0008544F" w:rsidRDefault="004146E1" w:rsidP="002E3DA5">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419</w:t>
            </w:r>
          </w:p>
        </w:tc>
      </w:tr>
      <w:tr w:rsidR="004146E1" w:rsidRPr="0008544F" w14:paraId="16CE14A3" w14:textId="77777777" w:rsidTr="00012D9D">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402" w:type="dxa"/>
            <w:noWrap/>
            <w:hideMark/>
          </w:tcPr>
          <w:p w14:paraId="71633C25" w14:textId="0B5687D8" w:rsidR="004146E1" w:rsidRPr="0008544F" w:rsidRDefault="00AC7BF1" w:rsidP="002E3DA5">
            <w:pPr>
              <w:spacing w:line="276" w:lineRule="auto"/>
              <w:rPr>
                <w:color w:val="000000"/>
                <w:sz w:val="18"/>
                <w:szCs w:val="18"/>
                <w:lang w:val="en-GB" w:eastAsia="nl-BE"/>
              </w:rPr>
            </w:pPr>
            <w:r w:rsidRPr="0008544F">
              <w:rPr>
                <w:color w:val="000000"/>
                <w:sz w:val="18"/>
                <w:szCs w:val="18"/>
                <w:lang w:val="en-GB" w:eastAsia="nl-BE"/>
              </w:rPr>
              <w:t>S</w:t>
            </w:r>
            <w:r w:rsidR="004146E1" w:rsidRPr="0008544F">
              <w:rPr>
                <w:color w:val="000000"/>
                <w:sz w:val="18"/>
                <w:szCs w:val="18"/>
                <w:lang w:val="en-GB" w:eastAsia="nl-BE"/>
              </w:rPr>
              <w:t>mok</w:t>
            </w:r>
            <w:r w:rsidRPr="0008544F">
              <w:rPr>
                <w:color w:val="000000"/>
                <w:sz w:val="18"/>
                <w:szCs w:val="18"/>
                <w:lang w:val="en-GB" w:eastAsia="nl-BE"/>
              </w:rPr>
              <w:t>ing</w:t>
            </w:r>
            <w:r w:rsidR="004146E1" w:rsidRPr="0008544F">
              <w:rPr>
                <w:color w:val="000000"/>
                <w:sz w:val="18"/>
                <w:szCs w:val="18"/>
                <w:lang w:val="en-GB" w:eastAsia="nl-BE"/>
              </w:rPr>
              <w:t xml:space="preserve"> never (count)</w:t>
            </w:r>
          </w:p>
        </w:tc>
        <w:tc>
          <w:tcPr>
            <w:tcW w:w="2835" w:type="dxa"/>
            <w:gridSpan w:val="2"/>
            <w:noWrap/>
            <w:hideMark/>
          </w:tcPr>
          <w:p w14:paraId="07073A6D" w14:textId="77777777" w:rsidR="004146E1" w:rsidRPr="0008544F" w:rsidRDefault="004146E1" w:rsidP="002E3DA5">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10936</w:t>
            </w:r>
          </w:p>
        </w:tc>
        <w:tc>
          <w:tcPr>
            <w:tcW w:w="1418" w:type="dxa"/>
            <w:noWrap/>
            <w:hideMark/>
          </w:tcPr>
          <w:p w14:paraId="3B591920" w14:textId="77777777" w:rsidR="004146E1" w:rsidRPr="0008544F" w:rsidRDefault="004146E1" w:rsidP="002E3DA5">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4642</w:t>
            </w:r>
          </w:p>
        </w:tc>
        <w:tc>
          <w:tcPr>
            <w:tcW w:w="1564" w:type="dxa"/>
            <w:noWrap/>
            <w:hideMark/>
          </w:tcPr>
          <w:p w14:paraId="6425BCEF" w14:textId="77777777" w:rsidR="004146E1" w:rsidRPr="0008544F" w:rsidRDefault="004146E1" w:rsidP="002E3DA5">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4763</w:t>
            </w:r>
          </w:p>
        </w:tc>
      </w:tr>
      <w:tr w:rsidR="00631D63" w:rsidRPr="0008544F" w14:paraId="45D657BF" w14:textId="77777777" w:rsidTr="00012D9D">
        <w:trPr>
          <w:trHeight w:val="296"/>
        </w:trPr>
        <w:tc>
          <w:tcPr>
            <w:cnfStyle w:val="001000000000" w:firstRow="0" w:lastRow="0" w:firstColumn="1" w:lastColumn="0" w:oddVBand="0" w:evenVBand="0" w:oddHBand="0" w:evenHBand="0" w:firstRowFirstColumn="0" w:firstRowLastColumn="0" w:lastRowFirstColumn="0" w:lastRowLastColumn="0"/>
            <w:tcW w:w="3402" w:type="dxa"/>
            <w:noWrap/>
          </w:tcPr>
          <w:p w14:paraId="011F447A" w14:textId="755E151D" w:rsidR="00631D63" w:rsidRPr="0008544F" w:rsidRDefault="00631D63" w:rsidP="002E3DA5">
            <w:pPr>
              <w:spacing w:line="276" w:lineRule="auto"/>
              <w:rPr>
                <w:color w:val="000000"/>
                <w:sz w:val="18"/>
                <w:szCs w:val="18"/>
                <w:lang w:val="en-GB" w:eastAsia="nl-BE"/>
              </w:rPr>
            </w:pPr>
            <w:r w:rsidRPr="0008544F">
              <w:rPr>
                <w:color w:val="000000"/>
                <w:sz w:val="18"/>
                <w:szCs w:val="18"/>
                <w:lang w:val="en-GB" w:eastAsia="nl-BE"/>
              </w:rPr>
              <w:t>B</w:t>
            </w:r>
            <w:r w:rsidR="00AC7BF1" w:rsidRPr="0008544F">
              <w:rPr>
                <w:color w:val="000000"/>
                <w:sz w:val="18"/>
                <w:szCs w:val="18"/>
                <w:lang w:val="en-GB" w:eastAsia="nl-BE"/>
              </w:rPr>
              <w:t>reast cancer</w:t>
            </w:r>
            <w:r w:rsidRPr="0008544F">
              <w:rPr>
                <w:color w:val="000000"/>
                <w:sz w:val="18"/>
                <w:szCs w:val="18"/>
                <w:lang w:val="en-GB" w:eastAsia="nl-BE"/>
              </w:rPr>
              <w:t xml:space="preserve"> events</w:t>
            </w:r>
            <w:r w:rsidR="005B689C" w:rsidRPr="0008544F">
              <w:rPr>
                <w:color w:val="000000"/>
                <w:sz w:val="18"/>
                <w:szCs w:val="18"/>
                <w:lang w:val="en-GB" w:eastAsia="nl-BE"/>
              </w:rPr>
              <w:t xml:space="preserve"> in 3 years</w:t>
            </w:r>
          </w:p>
        </w:tc>
        <w:tc>
          <w:tcPr>
            <w:tcW w:w="2835" w:type="dxa"/>
            <w:gridSpan w:val="2"/>
            <w:noWrap/>
          </w:tcPr>
          <w:p w14:paraId="2792BC03" w14:textId="6174AD00" w:rsidR="00631D63" w:rsidRPr="0008544F" w:rsidRDefault="006C113A" w:rsidP="002E3DA5">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34</w:t>
            </w:r>
          </w:p>
        </w:tc>
        <w:tc>
          <w:tcPr>
            <w:tcW w:w="1418" w:type="dxa"/>
            <w:noWrap/>
          </w:tcPr>
          <w:p w14:paraId="434381B4" w14:textId="2F8E4A0E" w:rsidR="00631D63" w:rsidRPr="0008544F" w:rsidRDefault="006C113A" w:rsidP="002E3DA5">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33</w:t>
            </w:r>
          </w:p>
        </w:tc>
        <w:tc>
          <w:tcPr>
            <w:tcW w:w="1564" w:type="dxa"/>
            <w:noWrap/>
          </w:tcPr>
          <w:p w14:paraId="0FD3A7BB" w14:textId="517B46B6" w:rsidR="00631D63" w:rsidRPr="0008544F" w:rsidRDefault="006C113A" w:rsidP="002E3DA5">
            <w:pPr>
              <w:spacing w:line="276" w:lineRule="auto"/>
              <w:jc w:val="right"/>
              <w:cnfStyle w:val="000000000000" w:firstRow="0" w:lastRow="0" w:firstColumn="0" w:lastColumn="0" w:oddVBand="0" w:evenVBand="0" w:oddHBand="0"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34</w:t>
            </w:r>
          </w:p>
        </w:tc>
      </w:tr>
      <w:tr w:rsidR="005B689C" w:rsidRPr="0008544F" w14:paraId="5D12623D" w14:textId="77777777" w:rsidTr="00012D9D">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402" w:type="dxa"/>
            <w:noWrap/>
          </w:tcPr>
          <w:p w14:paraId="2A5222C1" w14:textId="5C0F2B0C" w:rsidR="005B689C" w:rsidRPr="0008544F" w:rsidRDefault="005B689C" w:rsidP="002E3DA5">
            <w:pPr>
              <w:spacing w:line="276" w:lineRule="auto"/>
              <w:rPr>
                <w:color w:val="000000"/>
                <w:sz w:val="18"/>
                <w:szCs w:val="18"/>
                <w:lang w:val="en-GB" w:eastAsia="nl-BE"/>
              </w:rPr>
            </w:pPr>
            <w:r w:rsidRPr="0008544F">
              <w:rPr>
                <w:color w:val="000000"/>
                <w:sz w:val="18"/>
                <w:szCs w:val="18"/>
                <w:lang w:val="en-GB" w:eastAsia="nl-BE"/>
              </w:rPr>
              <w:t>B</w:t>
            </w:r>
            <w:r w:rsidR="00AC7BF1" w:rsidRPr="0008544F">
              <w:rPr>
                <w:color w:val="000000"/>
                <w:sz w:val="18"/>
                <w:szCs w:val="18"/>
                <w:lang w:val="en-GB" w:eastAsia="nl-BE"/>
              </w:rPr>
              <w:t>reast cancer</w:t>
            </w:r>
            <w:r w:rsidRPr="0008544F">
              <w:rPr>
                <w:color w:val="000000"/>
                <w:sz w:val="18"/>
                <w:szCs w:val="18"/>
                <w:lang w:val="en-GB" w:eastAsia="nl-BE"/>
              </w:rPr>
              <w:t xml:space="preserve"> events</w:t>
            </w:r>
            <w:r w:rsidR="006C113A" w:rsidRPr="0008544F">
              <w:rPr>
                <w:color w:val="000000"/>
                <w:sz w:val="18"/>
                <w:szCs w:val="18"/>
                <w:lang w:val="en-GB" w:eastAsia="nl-BE"/>
              </w:rPr>
              <w:t xml:space="preserve"> in 5</w:t>
            </w:r>
            <w:r w:rsidRPr="0008544F">
              <w:rPr>
                <w:color w:val="000000"/>
                <w:sz w:val="18"/>
                <w:szCs w:val="18"/>
                <w:lang w:val="en-GB" w:eastAsia="nl-BE"/>
              </w:rPr>
              <w:t xml:space="preserve"> years</w:t>
            </w:r>
          </w:p>
        </w:tc>
        <w:tc>
          <w:tcPr>
            <w:tcW w:w="2835" w:type="dxa"/>
            <w:gridSpan w:val="2"/>
            <w:noWrap/>
          </w:tcPr>
          <w:p w14:paraId="2C0C1C95" w14:textId="5ED537F0" w:rsidR="005B689C" w:rsidRPr="0008544F" w:rsidRDefault="006C113A" w:rsidP="002E3DA5">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66</w:t>
            </w:r>
          </w:p>
        </w:tc>
        <w:tc>
          <w:tcPr>
            <w:tcW w:w="1418" w:type="dxa"/>
            <w:noWrap/>
          </w:tcPr>
          <w:p w14:paraId="67B14B21" w14:textId="633DC1BF" w:rsidR="005B689C" w:rsidRPr="0008544F" w:rsidRDefault="006C113A" w:rsidP="002E3DA5">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58</w:t>
            </w:r>
          </w:p>
        </w:tc>
        <w:tc>
          <w:tcPr>
            <w:tcW w:w="1564" w:type="dxa"/>
            <w:noWrap/>
          </w:tcPr>
          <w:p w14:paraId="179C2A60" w14:textId="034FA3B7" w:rsidR="005B689C" w:rsidRPr="0008544F" w:rsidRDefault="006C113A" w:rsidP="002E3DA5">
            <w:pPr>
              <w:spacing w:line="276" w:lineRule="auto"/>
              <w:jc w:val="right"/>
              <w:cnfStyle w:val="000000100000" w:firstRow="0" w:lastRow="0" w:firstColumn="0" w:lastColumn="0" w:oddVBand="0" w:evenVBand="0" w:oddHBand="1" w:evenHBand="0" w:firstRowFirstColumn="0" w:firstRowLastColumn="0" w:lastRowFirstColumn="0" w:lastRowLastColumn="0"/>
              <w:rPr>
                <w:color w:val="000000"/>
                <w:sz w:val="18"/>
                <w:szCs w:val="18"/>
                <w:lang w:val="en-GB" w:eastAsia="nl-BE"/>
              </w:rPr>
            </w:pPr>
            <w:r w:rsidRPr="0008544F">
              <w:rPr>
                <w:color w:val="000000"/>
                <w:sz w:val="18"/>
                <w:szCs w:val="18"/>
                <w:lang w:val="en-GB" w:eastAsia="nl-BE"/>
              </w:rPr>
              <w:t>61</w:t>
            </w:r>
          </w:p>
        </w:tc>
      </w:tr>
    </w:tbl>
    <w:p w14:paraId="1C62A512" w14:textId="77777777" w:rsidR="00F8663D" w:rsidRPr="002F0B9D" w:rsidRDefault="002C05B8" w:rsidP="002E3DA5">
      <w:pPr>
        <w:spacing w:line="276" w:lineRule="auto"/>
        <w:rPr>
          <w:b/>
          <w:sz w:val="18"/>
          <w:szCs w:val="18"/>
          <w:lang w:val="en-GB"/>
        </w:rPr>
      </w:pPr>
      <w:r w:rsidRPr="00E64459">
        <w:rPr>
          <w:b/>
          <w:sz w:val="18"/>
          <w:szCs w:val="18"/>
          <w:lang w:val="en-GB"/>
        </w:rPr>
        <w:t xml:space="preserve"> </w:t>
      </w:r>
      <w:r w:rsidR="00F8663D" w:rsidRPr="002F0B9D">
        <w:rPr>
          <w:b/>
          <w:sz w:val="18"/>
          <w:szCs w:val="18"/>
          <w:lang w:val="en-GB"/>
        </w:rPr>
        <w:t>*Standardized</w:t>
      </w:r>
    </w:p>
    <w:p w14:paraId="06DB433E" w14:textId="106F533E" w:rsidR="0038773D" w:rsidRDefault="0038773D" w:rsidP="002E3DA5">
      <w:pPr>
        <w:spacing w:after="160" w:line="276" w:lineRule="auto"/>
        <w:rPr>
          <w:b/>
          <w:sz w:val="18"/>
          <w:szCs w:val="18"/>
          <w:lang w:val="en-GB"/>
        </w:rPr>
      </w:pPr>
    </w:p>
    <w:p w14:paraId="2A97B9C5" w14:textId="24AF439E" w:rsidR="00AC7BF1" w:rsidRPr="00E64459" w:rsidRDefault="00AC7BF1" w:rsidP="002E3DA5">
      <w:pPr>
        <w:spacing w:after="160" w:line="276" w:lineRule="auto"/>
        <w:rPr>
          <w:b/>
          <w:sz w:val="18"/>
          <w:szCs w:val="18"/>
          <w:lang w:val="en-GB"/>
        </w:rPr>
      </w:pPr>
    </w:p>
    <w:p w14:paraId="38124D97" w14:textId="543029A2" w:rsidR="00ED1B9F" w:rsidRPr="00AC7BF1" w:rsidRDefault="000E268D" w:rsidP="002E3DA5">
      <w:pPr>
        <w:spacing w:after="160" w:line="276" w:lineRule="auto"/>
        <w:rPr>
          <w:b/>
          <w:lang w:val="en-GB"/>
        </w:rPr>
      </w:pPr>
      <w:r>
        <w:rPr>
          <w:b/>
          <w:lang w:val="en-GB"/>
        </w:rPr>
        <w:br w:type="page"/>
      </w:r>
      <w:r w:rsidR="00ED1B9F" w:rsidRPr="00AC7BF1">
        <w:rPr>
          <w:b/>
          <w:lang w:val="en-GB"/>
        </w:rPr>
        <w:lastRenderedPageBreak/>
        <w:t>Figure S</w:t>
      </w:r>
      <w:r w:rsidR="00924585">
        <w:rPr>
          <w:b/>
          <w:lang w:val="en-GB"/>
        </w:rPr>
        <w:t>2</w:t>
      </w:r>
      <w:r w:rsidR="00ED1B9F" w:rsidRPr="00AC7BF1">
        <w:rPr>
          <w:b/>
          <w:lang w:val="en-GB"/>
        </w:rPr>
        <w:t xml:space="preserve">. </w:t>
      </w:r>
      <w:r w:rsidR="00ED1B9F" w:rsidRPr="0038773D">
        <w:rPr>
          <w:lang w:val="en-GB"/>
        </w:rPr>
        <w:t xml:space="preserve">Age density distribution </w:t>
      </w:r>
      <w:r w:rsidR="00334CBB">
        <w:rPr>
          <w:lang w:val="en-GB"/>
        </w:rPr>
        <w:t>in</w:t>
      </w:r>
      <w:r w:rsidR="00334CBB" w:rsidRPr="0038773D">
        <w:rPr>
          <w:lang w:val="en-GB"/>
        </w:rPr>
        <w:t xml:space="preserve"> </w:t>
      </w:r>
      <w:r w:rsidR="00ED1B9F" w:rsidRPr="0038773D">
        <w:rPr>
          <w:lang w:val="en-GB"/>
        </w:rPr>
        <w:t xml:space="preserve">PRS </w:t>
      </w:r>
      <w:r w:rsidR="00334CBB">
        <w:rPr>
          <w:lang w:val="en-GB"/>
        </w:rPr>
        <w:t>sub</w:t>
      </w:r>
      <w:r w:rsidR="00ED1B9F" w:rsidRPr="0038773D">
        <w:rPr>
          <w:lang w:val="en-GB"/>
        </w:rPr>
        <w:t>groups</w:t>
      </w:r>
    </w:p>
    <w:p w14:paraId="33BAEF3D" w14:textId="2C82D0E0" w:rsidR="00ED1B9F" w:rsidRDefault="008F3CE3" w:rsidP="002E3DA5">
      <w:pPr>
        <w:spacing w:line="276" w:lineRule="auto"/>
        <w:rPr>
          <w:lang w:val="en-GB"/>
        </w:rPr>
      </w:pPr>
      <w:r w:rsidRPr="008F3CE3">
        <w:rPr>
          <w:noProof/>
          <w:lang w:val="en-US"/>
        </w:rPr>
        <w:drawing>
          <wp:inline distT="0" distB="0" distL="0" distR="0" wp14:anchorId="78E3B2DF" wp14:editId="591353C7">
            <wp:extent cx="3742661" cy="1871330"/>
            <wp:effectExtent l="0" t="0" r="4445" b="0"/>
            <wp:docPr id="7" name="Picture 6">
              <a:extLst xmlns:a="http://schemas.openxmlformats.org/drawingml/2006/main">
                <a:ext uri="{FF2B5EF4-FFF2-40B4-BE49-F238E27FC236}">
                  <a16:creationId xmlns:a16="http://schemas.microsoft.com/office/drawing/2014/main" id="{3ECA28B1-067C-D14D-8184-48037BE4C3FB}"/>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3ECA28B1-067C-D14D-8184-48037BE4C3FB}"/>
                        </a:ext>
                      </a:extLst>
                    </pic:cNvPr>
                    <pic:cNvPicPr/>
                  </pic:nvPicPr>
                  <pic:blipFill rotWithShape="1">
                    <a:blip r:embed="rId9" cstate="print">
                      <a:extLst>
                        <a:ext uri="{28A0092B-C50C-407E-A947-70E740481C1C}">
                          <a14:useLocalDpi xmlns:a14="http://schemas.microsoft.com/office/drawing/2010/main" val="0"/>
                        </a:ext>
                      </a:extLst>
                    </a:blip>
                    <a:srcRect t="5351"/>
                    <a:stretch/>
                  </pic:blipFill>
                  <pic:spPr bwMode="auto">
                    <a:xfrm>
                      <a:off x="0" y="0"/>
                      <a:ext cx="3752394" cy="1876197"/>
                    </a:xfrm>
                    <a:prstGeom prst="rect">
                      <a:avLst/>
                    </a:prstGeom>
                    <a:ln>
                      <a:noFill/>
                    </a:ln>
                    <a:extLst>
                      <a:ext uri="{53640926-AAD7-44D8-BBD7-CCE9431645EC}">
                        <a14:shadowObscured xmlns:a14="http://schemas.microsoft.com/office/drawing/2010/main"/>
                      </a:ext>
                    </a:extLst>
                  </pic:spPr>
                </pic:pic>
              </a:graphicData>
            </a:graphic>
          </wp:inline>
        </w:drawing>
      </w:r>
    </w:p>
    <w:p w14:paraId="54C71A6A" w14:textId="0358B076" w:rsidR="006070B3" w:rsidRPr="00E46FF8" w:rsidRDefault="006070B3" w:rsidP="002E3DA5">
      <w:pPr>
        <w:spacing w:line="276" w:lineRule="auto"/>
        <w:rPr>
          <w:sz w:val="22"/>
          <w:szCs w:val="22"/>
          <w:lang w:val="en-GB" w:eastAsia="nl-BE"/>
        </w:rPr>
      </w:pPr>
    </w:p>
    <w:p w14:paraId="2C9E0541" w14:textId="528F0BDE" w:rsidR="00536335" w:rsidRPr="008251BD" w:rsidRDefault="00536335" w:rsidP="002E3DA5">
      <w:pPr>
        <w:spacing w:line="276" w:lineRule="auto"/>
        <w:rPr>
          <w:rFonts w:cstheme="minorHAnsi"/>
          <w:lang w:val="en-US"/>
        </w:rPr>
      </w:pPr>
      <w:r w:rsidRPr="002814F6">
        <w:rPr>
          <w:rFonts w:cstheme="minorHAnsi"/>
          <w:b/>
          <w:lang w:val="en-US"/>
        </w:rPr>
        <w:t xml:space="preserve">Table </w:t>
      </w:r>
      <w:r w:rsidR="002814F6" w:rsidRPr="002814F6">
        <w:rPr>
          <w:rFonts w:cstheme="minorHAnsi"/>
          <w:b/>
          <w:lang w:val="en-US"/>
        </w:rPr>
        <w:t>S3</w:t>
      </w:r>
      <w:r w:rsidRPr="002814F6">
        <w:rPr>
          <w:rFonts w:cstheme="minorHAnsi"/>
          <w:b/>
          <w:lang w:val="en-US"/>
        </w:rPr>
        <w:t>.</w:t>
      </w:r>
      <w:r w:rsidRPr="00E73B2F">
        <w:rPr>
          <w:rFonts w:cstheme="minorHAnsi"/>
          <w:b/>
          <w:lang w:val="en-US"/>
        </w:rPr>
        <w:t xml:space="preserve"> </w:t>
      </w:r>
      <w:r w:rsidRPr="008251BD">
        <w:rPr>
          <w:rFonts w:cstheme="minorHAnsi"/>
          <w:lang w:val="en-US"/>
        </w:rPr>
        <w:t>Breast cancer specific hazard ratios with main effects for age and PRS-groups</w:t>
      </w:r>
    </w:p>
    <w:tbl>
      <w:tblPr>
        <w:tblStyle w:val="PlainTable5"/>
        <w:tblW w:w="0" w:type="auto"/>
        <w:tblLook w:val="04A0" w:firstRow="1" w:lastRow="0" w:firstColumn="1" w:lastColumn="0" w:noHBand="0" w:noVBand="1"/>
      </w:tblPr>
      <w:tblGrid>
        <w:gridCol w:w="1681"/>
        <w:gridCol w:w="1551"/>
        <w:gridCol w:w="822"/>
        <w:gridCol w:w="867"/>
      </w:tblGrid>
      <w:tr w:rsidR="00536335" w:rsidRPr="00E268C3" w14:paraId="087E0112" w14:textId="77777777" w:rsidTr="00536335">
        <w:trPr>
          <w:cnfStyle w:val="100000000000" w:firstRow="1" w:lastRow="0" w:firstColumn="0" w:lastColumn="0" w:oddVBand="0" w:evenVBand="0" w:oddHBand="0" w:evenHBand="0" w:firstRowFirstColumn="0" w:firstRowLastColumn="0" w:lastRowFirstColumn="0" w:lastRowLastColumn="0"/>
          <w:trHeight w:val="345"/>
        </w:trPr>
        <w:tc>
          <w:tcPr>
            <w:cnfStyle w:val="001000000100" w:firstRow="0" w:lastRow="0" w:firstColumn="1" w:lastColumn="0" w:oddVBand="0" w:evenVBand="0" w:oddHBand="0" w:evenHBand="0" w:firstRowFirstColumn="1" w:firstRowLastColumn="0" w:lastRowFirstColumn="0" w:lastRowLastColumn="0"/>
            <w:tcW w:w="0" w:type="auto"/>
            <w:tcBorders>
              <w:bottom w:val="single" w:sz="18" w:space="0" w:color="666666" w:themeColor="text1" w:themeTint="99"/>
            </w:tcBorders>
            <w:shd w:val="clear" w:color="auto" w:fill="auto"/>
          </w:tcPr>
          <w:p w14:paraId="453C52DF" w14:textId="77777777" w:rsidR="00536335" w:rsidRPr="00E268C3" w:rsidRDefault="00536335" w:rsidP="002E3DA5">
            <w:pPr>
              <w:spacing w:line="276" w:lineRule="auto"/>
              <w:rPr>
                <w:b/>
                <w:i w:val="0"/>
                <w:sz w:val="18"/>
                <w:szCs w:val="18"/>
                <w:lang w:val="en-US"/>
              </w:rPr>
            </w:pPr>
            <w:r w:rsidRPr="00E268C3">
              <w:rPr>
                <w:b/>
                <w:i w:val="0"/>
                <w:sz w:val="18"/>
                <w:szCs w:val="18"/>
                <w:lang w:val="en-US"/>
              </w:rPr>
              <w:t>Variable</w:t>
            </w:r>
          </w:p>
        </w:tc>
        <w:tc>
          <w:tcPr>
            <w:tcW w:w="0" w:type="auto"/>
            <w:tcBorders>
              <w:bottom w:val="single" w:sz="18" w:space="0" w:color="666666" w:themeColor="text1" w:themeTint="99"/>
            </w:tcBorders>
            <w:shd w:val="clear" w:color="auto" w:fill="auto"/>
          </w:tcPr>
          <w:p w14:paraId="3644210F" w14:textId="77777777" w:rsidR="00536335" w:rsidRPr="00E268C3" w:rsidRDefault="00536335" w:rsidP="002E3DA5">
            <w:pPr>
              <w:spacing w:line="276" w:lineRule="auto"/>
              <w:cnfStyle w:val="100000000000" w:firstRow="1" w:lastRow="0" w:firstColumn="0" w:lastColumn="0" w:oddVBand="0" w:evenVBand="0" w:oddHBand="0" w:evenHBand="0" w:firstRowFirstColumn="0" w:firstRowLastColumn="0" w:lastRowFirstColumn="0" w:lastRowLastColumn="0"/>
              <w:rPr>
                <w:b/>
                <w:i w:val="0"/>
                <w:sz w:val="18"/>
                <w:szCs w:val="18"/>
                <w:lang w:val="en-US"/>
              </w:rPr>
            </w:pPr>
            <w:r w:rsidRPr="00E268C3">
              <w:rPr>
                <w:b/>
                <w:i w:val="0"/>
                <w:sz w:val="18"/>
                <w:szCs w:val="18"/>
                <w:lang w:val="en-US"/>
              </w:rPr>
              <w:t>Age-adjusted HR</w:t>
            </w:r>
          </w:p>
          <w:p w14:paraId="6EB51370" w14:textId="77777777" w:rsidR="00536335" w:rsidRPr="00E268C3" w:rsidRDefault="00536335" w:rsidP="002E3DA5">
            <w:pPr>
              <w:spacing w:line="276" w:lineRule="auto"/>
              <w:cnfStyle w:val="100000000000" w:firstRow="1" w:lastRow="0" w:firstColumn="0" w:lastColumn="0" w:oddVBand="0" w:evenVBand="0" w:oddHBand="0" w:evenHBand="0" w:firstRowFirstColumn="0" w:firstRowLastColumn="0" w:lastRowFirstColumn="0" w:lastRowLastColumn="0"/>
              <w:rPr>
                <w:b/>
                <w:i w:val="0"/>
                <w:sz w:val="18"/>
                <w:szCs w:val="18"/>
                <w:lang w:val="en-US"/>
              </w:rPr>
            </w:pPr>
            <w:proofErr w:type="spellStart"/>
            <w:r w:rsidRPr="00E268C3">
              <w:rPr>
                <w:b/>
                <w:i w:val="0"/>
                <w:color w:val="000000"/>
                <w:sz w:val="18"/>
                <w:szCs w:val="18"/>
                <w:lang w:val="en-US" w:eastAsia="nl-BE"/>
              </w:rPr>
              <w:t>exp</w:t>
            </w:r>
            <w:proofErr w:type="spellEnd"/>
            <w:r w:rsidRPr="00E268C3">
              <w:rPr>
                <w:b/>
                <w:i w:val="0"/>
                <w:color w:val="000000"/>
                <w:sz w:val="18"/>
                <w:szCs w:val="18"/>
                <w:lang w:val="en-US" w:eastAsia="nl-BE"/>
              </w:rPr>
              <w:t>(</w:t>
            </w:r>
            <w:proofErr w:type="spellStart"/>
            <w:r w:rsidRPr="00E268C3">
              <w:rPr>
                <w:b/>
                <w:i w:val="0"/>
                <w:color w:val="000000"/>
                <w:sz w:val="18"/>
                <w:szCs w:val="18"/>
                <w:lang w:val="en-US" w:eastAsia="nl-BE"/>
              </w:rPr>
              <w:t>coef</w:t>
            </w:r>
            <w:proofErr w:type="spellEnd"/>
            <w:r w:rsidRPr="00E268C3">
              <w:rPr>
                <w:b/>
                <w:i w:val="0"/>
                <w:color w:val="000000"/>
                <w:sz w:val="18"/>
                <w:szCs w:val="18"/>
                <w:lang w:val="en-US" w:eastAsia="nl-BE"/>
              </w:rPr>
              <w:t>)</w:t>
            </w:r>
          </w:p>
        </w:tc>
        <w:tc>
          <w:tcPr>
            <w:tcW w:w="0" w:type="auto"/>
            <w:tcBorders>
              <w:bottom w:val="single" w:sz="18" w:space="0" w:color="666666" w:themeColor="text1" w:themeTint="99"/>
            </w:tcBorders>
            <w:shd w:val="clear" w:color="auto" w:fill="auto"/>
          </w:tcPr>
          <w:p w14:paraId="33B7AB78" w14:textId="77777777" w:rsidR="00536335" w:rsidRPr="00E268C3" w:rsidRDefault="00536335" w:rsidP="002E3DA5">
            <w:pPr>
              <w:spacing w:line="276" w:lineRule="auto"/>
              <w:cnfStyle w:val="100000000000" w:firstRow="1" w:lastRow="0" w:firstColumn="0" w:lastColumn="0" w:oddVBand="0" w:evenVBand="0" w:oddHBand="0" w:evenHBand="0" w:firstRowFirstColumn="0" w:firstRowLastColumn="0" w:lastRowFirstColumn="0" w:lastRowLastColumn="0"/>
              <w:rPr>
                <w:b/>
                <w:i w:val="0"/>
                <w:sz w:val="18"/>
                <w:szCs w:val="18"/>
                <w:lang w:val="en-US"/>
              </w:rPr>
            </w:pPr>
            <w:r w:rsidRPr="00E268C3">
              <w:rPr>
                <w:b/>
                <w:i w:val="0"/>
                <w:color w:val="000000"/>
                <w:sz w:val="18"/>
                <w:szCs w:val="18"/>
                <w:lang w:val="en-US" w:eastAsia="nl-BE"/>
              </w:rPr>
              <w:t>Lower</w:t>
            </w:r>
          </w:p>
          <w:p w14:paraId="2839F722" w14:textId="77777777" w:rsidR="00536335" w:rsidRPr="00E268C3" w:rsidRDefault="00536335" w:rsidP="002E3DA5">
            <w:pPr>
              <w:spacing w:line="276" w:lineRule="auto"/>
              <w:cnfStyle w:val="100000000000" w:firstRow="1" w:lastRow="0" w:firstColumn="0" w:lastColumn="0" w:oddVBand="0" w:evenVBand="0" w:oddHBand="0" w:evenHBand="0" w:firstRowFirstColumn="0" w:firstRowLastColumn="0" w:lastRowFirstColumn="0" w:lastRowLastColumn="0"/>
              <w:rPr>
                <w:b/>
                <w:i w:val="0"/>
                <w:sz w:val="18"/>
                <w:szCs w:val="18"/>
                <w:lang w:val="en-US"/>
              </w:rPr>
            </w:pPr>
            <w:r w:rsidRPr="00E268C3">
              <w:rPr>
                <w:b/>
                <w:i w:val="0"/>
                <w:sz w:val="18"/>
                <w:szCs w:val="18"/>
                <w:lang w:val="en-US"/>
              </w:rPr>
              <w:t>95% CI</w:t>
            </w:r>
          </w:p>
        </w:tc>
        <w:tc>
          <w:tcPr>
            <w:tcW w:w="0" w:type="auto"/>
            <w:tcBorders>
              <w:bottom w:val="single" w:sz="18" w:space="0" w:color="666666" w:themeColor="text1" w:themeTint="99"/>
            </w:tcBorders>
            <w:shd w:val="clear" w:color="auto" w:fill="auto"/>
          </w:tcPr>
          <w:p w14:paraId="52CA9357" w14:textId="77777777" w:rsidR="00536335" w:rsidRPr="00E268C3" w:rsidRDefault="00536335" w:rsidP="002E3DA5">
            <w:pPr>
              <w:spacing w:line="276" w:lineRule="auto"/>
              <w:cnfStyle w:val="100000000000" w:firstRow="1" w:lastRow="0" w:firstColumn="0" w:lastColumn="0" w:oddVBand="0" w:evenVBand="0" w:oddHBand="0" w:evenHBand="0" w:firstRowFirstColumn="0" w:firstRowLastColumn="0" w:lastRowFirstColumn="0" w:lastRowLastColumn="0"/>
              <w:rPr>
                <w:b/>
                <w:i w:val="0"/>
                <w:color w:val="000000"/>
                <w:sz w:val="18"/>
                <w:szCs w:val="18"/>
                <w:lang w:val="en-US" w:eastAsia="nl-BE"/>
              </w:rPr>
            </w:pPr>
            <w:r w:rsidRPr="00E268C3">
              <w:rPr>
                <w:b/>
                <w:i w:val="0"/>
                <w:color w:val="000000"/>
                <w:sz w:val="18"/>
                <w:szCs w:val="18"/>
                <w:lang w:val="en-US" w:eastAsia="nl-BE"/>
              </w:rPr>
              <w:t>Upper</w:t>
            </w:r>
          </w:p>
          <w:p w14:paraId="40834F17" w14:textId="77777777" w:rsidR="00536335" w:rsidRPr="00E268C3" w:rsidRDefault="00536335" w:rsidP="002E3DA5">
            <w:pPr>
              <w:spacing w:line="276" w:lineRule="auto"/>
              <w:cnfStyle w:val="100000000000" w:firstRow="1" w:lastRow="0" w:firstColumn="0" w:lastColumn="0" w:oddVBand="0" w:evenVBand="0" w:oddHBand="0" w:evenHBand="0" w:firstRowFirstColumn="0" w:firstRowLastColumn="0" w:lastRowFirstColumn="0" w:lastRowLastColumn="0"/>
              <w:rPr>
                <w:b/>
                <w:i w:val="0"/>
                <w:sz w:val="18"/>
                <w:szCs w:val="18"/>
                <w:lang w:val="en-US"/>
              </w:rPr>
            </w:pPr>
            <w:r w:rsidRPr="00E268C3">
              <w:rPr>
                <w:b/>
                <w:i w:val="0"/>
                <w:sz w:val="18"/>
                <w:szCs w:val="18"/>
                <w:lang w:val="en-US"/>
              </w:rPr>
              <w:t xml:space="preserve"> 95% CI</w:t>
            </w:r>
          </w:p>
        </w:tc>
      </w:tr>
      <w:tr w:rsidR="00536335" w:rsidRPr="00E268C3" w14:paraId="796276F4" w14:textId="77777777" w:rsidTr="00536335">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0" w:type="auto"/>
            <w:tcBorders>
              <w:top w:val="single" w:sz="18" w:space="0" w:color="666666" w:themeColor="text1" w:themeTint="99"/>
              <w:right w:val="single" w:sz="4" w:space="0" w:color="auto"/>
            </w:tcBorders>
            <w:shd w:val="clear" w:color="auto" w:fill="auto"/>
          </w:tcPr>
          <w:p w14:paraId="64FBCF9A" w14:textId="77777777" w:rsidR="00536335" w:rsidRPr="00E268C3" w:rsidRDefault="00536335" w:rsidP="002E3DA5">
            <w:pPr>
              <w:spacing w:line="276" w:lineRule="auto"/>
              <w:rPr>
                <w:i w:val="0"/>
                <w:sz w:val="18"/>
                <w:szCs w:val="18"/>
                <w:lang w:val="en-US"/>
              </w:rPr>
            </w:pPr>
            <w:r w:rsidRPr="00E268C3">
              <w:rPr>
                <w:i w:val="0"/>
                <w:sz w:val="18"/>
                <w:szCs w:val="18"/>
                <w:lang w:val="en-US"/>
              </w:rPr>
              <w:t>Age (standardized)</w:t>
            </w:r>
            <w:r>
              <w:rPr>
                <w:i w:val="0"/>
                <w:sz w:val="18"/>
                <w:szCs w:val="18"/>
                <w:lang w:val="en-US"/>
              </w:rPr>
              <w:t>*</w:t>
            </w:r>
          </w:p>
        </w:tc>
        <w:tc>
          <w:tcPr>
            <w:tcW w:w="0" w:type="auto"/>
            <w:tcBorders>
              <w:top w:val="single" w:sz="18" w:space="0" w:color="666666" w:themeColor="text1" w:themeTint="99"/>
              <w:left w:val="single" w:sz="4" w:space="0" w:color="auto"/>
            </w:tcBorders>
            <w:shd w:val="clear" w:color="auto" w:fill="auto"/>
          </w:tcPr>
          <w:p w14:paraId="2B582C66" w14:textId="77777777" w:rsidR="00536335" w:rsidRPr="00E268C3" w:rsidRDefault="00536335" w:rsidP="002E3DA5">
            <w:pPr>
              <w:spacing w:line="276" w:lineRule="auto"/>
              <w:cnfStyle w:val="000000100000" w:firstRow="0" w:lastRow="0" w:firstColumn="0" w:lastColumn="0" w:oddVBand="0" w:evenVBand="0" w:oddHBand="1" w:evenHBand="0" w:firstRowFirstColumn="0" w:firstRowLastColumn="0" w:lastRowFirstColumn="0" w:lastRowLastColumn="0"/>
              <w:rPr>
                <w:sz w:val="18"/>
                <w:szCs w:val="18"/>
                <w:lang w:val="en-US"/>
              </w:rPr>
            </w:pPr>
            <w:r w:rsidRPr="00E268C3">
              <w:rPr>
                <w:color w:val="000000"/>
                <w:sz w:val="18"/>
                <w:szCs w:val="18"/>
                <w:lang w:val="en-US" w:eastAsia="nl-BE"/>
              </w:rPr>
              <w:t>1.83</w:t>
            </w:r>
          </w:p>
        </w:tc>
        <w:tc>
          <w:tcPr>
            <w:tcW w:w="0" w:type="auto"/>
            <w:tcBorders>
              <w:top w:val="single" w:sz="18" w:space="0" w:color="666666" w:themeColor="text1" w:themeTint="99"/>
            </w:tcBorders>
            <w:shd w:val="clear" w:color="auto" w:fill="auto"/>
          </w:tcPr>
          <w:p w14:paraId="70AC1CA5" w14:textId="77777777" w:rsidR="00536335" w:rsidRPr="00E268C3" w:rsidRDefault="00536335" w:rsidP="002E3DA5">
            <w:pPr>
              <w:spacing w:line="276" w:lineRule="auto"/>
              <w:cnfStyle w:val="000000100000" w:firstRow="0" w:lastRow="0" w:firstColumn="0" w:lastColumn="0" w:oddVBand="0" w:evenVBand="0" w:oddHBand="1" w:evenHBand="0" w:firstRowFirstColumn="0" w:firstRowLastColumn="0" w:lastRowFirstColumn="0" w:lastRowLastColumn="0"/>
              <w:rPr>
                <w:sz w:val="18"/>
                <w:szCs w:val="18"/>
                <w:lang w:val="en-US"/>
              </w:rPr>
            </w:pPr>
            <w:r w:rsidRPr="00E268C3">
              <w:rPr>
                <w:color w:val="000000"/>
                <w:sz w:val="18"/>
                <w:szCs w:val="18"/>
                <w:lang w:val="en-US" w:eastAsia="nl-BE"/>
              </w:rPr>
              <w:t xml:space="preserve">1.63     </w:t>
            </w:r>
          </w:p>
        </w:tc>
        <w:tc>
          <w:tcPr>
            <w:tcW w:w="0" w:type="auto"/>
            <w:tcBorders>
              <w:top w:val="single" w:sz="18" w:space="0" w:color="666666" w:themeColor="text1" w:themeTint="99"/>
            </w:tcBorders>
            <w:shd w:val="clear" w:color="auto" w:fill="auto"/>
          </w:tcPr>
          <w:p w14:paraId="15D3CCBF" w14:textId="77777777" w:rsidR="00536335" w:rsidRPr="00E268C3" w:rsidRDefault="00536335" w:rsidP="002E3DA5">
            <w:pPr>
              <w:spacing w:line="276" w:lineRule="auto"/>
              <w:cnfStyle w:val="000000100000" w:firstRow="0" w:lastRow="0" w:firstColumn="0" w:lastColumn="0" w:oddVBand="0" w:evenVBand="0" w:oddHBand="1" w:evenHBand="0" w:firstRowFirstColumn="0" w:firstRowLastColumn="0" w:lastRowFirstColumn="0" w:lastRowLastColumn="0"/>
              <w:rPr>
                <w:sz w:val="18"/>
                <w:szCs w:val="18"/>
                <w:lang w:val="en-US"/>
              </w:rPr>
            </w:pPr>
            <w:r w:rsidRPr="00E268C3">
              <w:rPr>
                <w:color w:val="000000"/>
                <w:sz w:val="18"/>
                <w:szCs w:val="18"/>
                <w:lang w:val="en-US" w:eastAsia="nl-BE"/>
              </w:rPr>
              <w:t>2.05</w:t>
            </w:r>
          </w:p>
        </w:tc>
      </w:tr>
      <w:tr w:rsidR="00536335" w:rsidRPr="00E268C3" w14:paraId="0FD9BDE8" w14:textId="77777777" w:rsidTr="00536335">
        <w:trPr>
          <w:trHeight w:val="345"/>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auto"/>
          </w:tcPr>
          <w:p w14:paraId="517A57FD" w14:textId="77777777" w:rsidR="00536335" w:rsidRPr="00E268C3" w:rsidRDefault="00536335" w:rsidP="002E3DA5">
            <w:pPr>
              <w:spacing w:line="276" w:lineRule="auto"/>
              <w:rPr>
                <w:i w:val="0"/>
                <w:sz w:val="18"/>
                <w:szCs w:val="18"/>
                <w:lang w:val="en-US"/>
              </w:rPr>
            </w:pPr>
            <w:r w:rsidRPr="00E268C3">
              <w:rPr>
                <w:i w:val="0"/>
                <w:sz w:val="18"/>
                <w:szCs w:val="18"/>
                <w:lang w:val="en-US"/>
              </w:rPr>
              <w:t xml:space="preserve">0-25% </w:t>
            </w:r>
          </w:p>
        </w:tc>
        <w:tc>
          <w:tcPr>
            <w:tcW w:w="0" w:type="auto"/>
            <w:tcBorders>
              <w:left w:val="single" w:sz="4" w:space="0" w:color="auto"/>
            </w:tcBorders>
            <w:shd w:val="clear" w:color="auto" w:fill="auto"/>
          </w:tcPr>
          <w:p w14:paraId="5D8E6DBC" w14:textId="77777777" w:rsidR="00536335" w:rsidRPr="00E268C3" w:rsidRDefault="00536335" w:rsidP="002E3DA5">
            <w:pPr>
              <w:spacing w:line="276" w:lineRule="auto"/>
              <w:cnfStyle w:val="000000000000" w:firstRow="0" w:lastRow="0" w:firstColumn="0" w:lastColumn="0" w:oddVBand="0" w:evenVBand="0" w:oddHBand="0" w:evenHBand="0" w:firstRowFirstColumn="0" w:firstRowLastColumn="0" w:lastRowFirstColumn="0" w:lastRowLastColumn="0"/>
              <w:rPr>
                <w:sz w:val="18"/>
                <w:szCs w:val="18"/>
                <w:lang w:val="en-US"/>
              </w:rPr>
            </w:pPr>
            <w:r w:rsidRPr="00E268C3">
              <w:rPr>
                <w:sz w:val="18"/>
                <w:szCs w:val="18"/>
                <w:lang w:val="en-US"/>
              </w:rPr>
              <w:t xml:space="preserve">Reference </w:t>
            </w:r>
          </w:p>
        </w:tc>
        <w:tc>
          <w:tcPr>
            <w:tcW w:w="0" w:type="auto"/>
            <w:shd w:val="clear" w:color="auto" w:fill="auto"/>
          </w:tcPr>
          <w:p w14:paraId="3C14A38F" w14:textId="77777777" w:rsidR="00536335" w:rsidRPr="00E268C3" w:rsidRDefault="00536335" w:rsidP="002E3DA5">
            <w:pPr>
              <w:spacing w:line="276" w:lineRule="auto"/>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w:t>
            </w:r>
          </w:p>
        </w:tc>
        <w:tc>
          <w:tcPr>
            <w:tcW w:w="0" w:type="auto"/>
            <w:shd w:val="clear" w:color="auto" w:fill="auto"/>
          </w:tcPr>
          <w:p w14:paraId="7ED36BC1" w14:textId="77777777" w:rsidR="00536335" w:rsidRPr="00E268C3" w:rsidRDefault="00536335" w:rsidP="002E3DA5">
            <w:pPr>
              <w:spacing w:line="276" w:lineRule="auto"/>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w:t>
            </w:r>
          </w:p>
        </w:tc>
      </w:tr>
      <w:tr w:rsidR="00536335" w:rsidRPr="00E268C3" w14:paraId="1DD9E2BE" w14:textId="77777777" w:rsidTr="00536335">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auto"/>
          </w:tcPr>
          <w:p w14:paraId="2F572B40" w14:textId="77777777" w:rsidR="00536335" w:rsidRPr="00E268C3" w:rsidRDefault="00536335" w:rsidP="002E3DA5">
            <w:pPr>
              <w:spacing w:line="276" w:lineRule="auto"/>
              <w:rPr>
                <w:i w:val="0"/>
                <w:sz w:val="18"/>
                <w:szCs w:val="18"/>
                <w:lang w:val="en-US"/>
              </w:rPr>
            </w:pPr>
            <w:r w:rsidRPr="00E268C3">
              <w:rPr>
                <w:i w:val="0"/>
                <w:sz w:val="18"/>
                <w:szCs w:val="18"/>
                <w:lang w:val="en-US"/>
              </w:rPr>
              <w:t xml:space="preserve">25-50% </w:t>
            </w:r>
          </w:p>
        </w:tc>
        <w:tc>
          <w:tcPr>
            <w:tcW w:w="0" w:type="auto"/>
            <w:tcBorders>
              <w:left w:val="single" w:sz="4" w:space="0" w:color="auto"/>
            </w:tcBorders>
            <w:shd w:val="clear" w:color="auto" w:fill="auto"/>
          </w:tcPr>
          <w:p w14:paraId="3E22F20B" w14:textId="77777777" w:rsidR="00536335" w:rsidRPr="00E268C3" w:rsidRDefault="00536335" w:rsidP="002E3DA5">
            <w:pPr>
              <w:spacing w:line="276" w:lineRule="auto"/>
              <w:cnfStyle w:val="000000100000" w:firstRow="0" w:lastRow="0" w:firstColumn="0" w:lastColumn="0" w:oddVBand="0" w:evenVBand="0" w:oddHBand="1" w:evenHBand="0" w:firstRowFirstColumn="0" w:firstRowLastColumn="0" w:lastRowFirstColumn="0" w:lastRowLastColumn="0"/>
              <w:rPr>
                <w:sz w:val="18"/>
                <w:szCs w:val="18"/>
                <w:lang w:val="en-US"/>
              </w:rPr>
            </w:pPr>
            <w:r w:rsidRPr="00E268C3">
              <w:rPr>
                <w:color w:val="000000"/>
                <w:sz w:val="18"/>
                <w:szCs w:val="18"/>
                <w:lang w:val="en-US" w:eastAsia="nl-BE"/>
              </w:rPr>
              <w:t xml:space="preserve">1.22  </w:t>
            </w:r>
          </w:p>
        </w:tc>
        <w:tc>
          <w:tcPr>
            <w:tcW w:w="0" w:type="auto"/>
            <w:shd w:val="clear" w:color="auto" w:fill="auto"/>
          </w:tcPr>
          <w:p w14:paraId="5DAC67E3" w14:textId="77777777" w:rsidR="00536335" w:rsidRPr="00E268C3" w:rsidRDefault="00536335" w:rsidP="002E3DA5">
            <w:pPr>
              <w:spacing w:line="276" w:lineRule="auto"/>
              <w:cnfStyle w:val="000000100000" w:firstRow="0" w:lastRow="0" w:firstColumn="0" w:lastColumn="0" w:oddVBand="0" w:evenVBand="0" w:oddHBand="1" w:evenHBand="0" w:firstRowFirstColumn="0" w:firstRowLastColumn="0" w:lastRowFirstColumn="0" w:lastRowLastColumn="0"/>
              <w:rPr>
                <w:sz w:val="18"/>
                <w:szCs w:val="18"/>
                <w:lang w:val="en-US"/>
              </w:rPr>
            </w:pPr>
            <w:r w:rsidRPr="00E268C3">
              <w:rPr>
                <w:color w:val="000000"/>
                <w:sz w:val="18"/>
                <w:szCs w:val="18"/>
                <w:lang w:val="en-US" w:eastAsia="nl-BE"/>
              </w:rPr>
              <w:t xml:space="preserve">0.81     </w:t>
            </w:r>
          </w:p>
        </w:tc>
        <w:tc>
          <w:tcPr>
            <w:tcW w:w="0" w:type="auto"/>
            <w:shd w:val="clear" w:color="auto" w:fill="auto"/>
          </w:tcPr>
          <w:p w14:paraId="3A1A4BC7" w14:textId="77777777" w:rsidR="00536335" w:rsidRPr="00E268C3" w:rsidRDefault="00536335" w:rsidP="002E3DA5">
            <w:pPr>
              <w:spacing w:line="276" w:lineRule="auto"/>
              <w:cnfStyle w:val="000000100000" w:firstRow="0" w:lastRow="0" w:firstColumn="0" w:lastColumn="0" w:oddVBand="0" w:evenVBand="0" w:oddHBand="1" w:evenHBand="0" w:firstRowFirstColumn="0" w:firstRowLastColumn="0" w:lastRowFirstColumn="0" w:lastRowLastColumn="0"/>
              <w:rPr>
                <w:sz w:val="18"/>
                <w:szCs w:val="18"/>
                <w:lang w:val="en-US"/>
              </w:rPr>
            </w:pPr>
            <w:r w:rsidRPr="00E268C3">
              <w:rPr>
                <w:color w:val="000000"/>
                <w:sz w:val="18"/>
                <w:szCs w:val="18"/>
                <w:lang w:val="en-US" w:eastAsia="nl-BE"/>
              </w:rPr>
              <w:t>1.84</w:t>
            </w:r>
          </w:p>
        </w:tc>
      </w:tr>
      <w:tr w:rsidR="00536335" w:rsidRPr="00E268C3" w14:paraId="4F266CF6" w14:textId="77777777" w:rsidTr="00536335">
        <w:trPr>
          <w:trHeight w:val="345"/>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auto"/>
          </w:tcPr>
          <w:p w14:paraId="4ADC5782" w14:textId="77777777" w:rsidR="00536335" w:rsidRPr="00E268C3" w:rsidRDefault="00536335" w:rsidP="002E3DA5">
            <w:pPr>
              <w:spacing w:line="276" w:lineRule="auto"/>
              <w:rPr>
                <w:i w:val="0"/>
                <w:sz w:val="18"/>
                <w:szCs w:val="18"/>
                <w:lang w:val="en-US"/>
              </w:rPr>
            </w:pPr>
            <w:r w:rsidRPr="00E268C3">
              <w:rPr>
                <w:i w:val="0"/>
                <w:sz w:val="18"/>
                <w:szCs w:val="18"/>
                <w:lang w:val="en-US"/>
              </w:rPr>
              <w:t xml:space="preserve">50-75% </w:t>
            </w:r>
          </w:p>
        </w:tc>
        <w:tc>
          <w:tcPr>
            <w:tcW w:w="0" w:type="auto"/>
            <w:tcBorders>
              <w:left w:val="single" w:sz="4" w:space="0" w:color="auto"/>
            </w:tcBorders>
            <w:shd w:val="clear" w:color="auto" w:fill="auto"/>
          </w:tcPr>
          <w:p w14:paraId="0215F0D2" w14:textId="77777777" w:rsidR="00536335" w:rsidRPr="00E268C3" w:rsidRDefault="00536335" w:rsidP="002E3DA5">
            <w:pPr>
              <w:spacing w:line="276" w:lineRule="auto"/>
              <w:cnfStyle w:val="000000000000" w:firstRow="0" w:lastRow="0" w:firstColumn="0" w:lastColumn="0" w:oddVBand="0" w:evenVBand="0" w:oddHBand="0" w:evenHBand="0" w:firstRowFirstColumn="0" w:firstRowLastColumn="0" w:lastRowFirstColumn="0" w:lastRowLastColumn="0"/>
              <w:rPr>
                <w:sz w:val="18"/>
                <w:szCs w:val="18"/>
                <w:lang w:val="en-US"/>
              </w:rPr>
            </w:pPr>
            <w:r w:rsidRPr="00E268C3">
              <w:rPr>
                <w:color w:val="000000"/>
                <w:sz w:val="18"/>
                <w:szCs w:val="18"/>
                <w:lang w:val="en-US" w:eastAsia="nl-BE"/>
              </w:rPr>
              <w:t xml:space="preserve">1.88  </w:t>
            </w:r>
          </w:p>
        </w:tc>
        <w:tc>
          <w:tcPr>
            <w:tcW w:w="0" w:type="auto"/>
            <w:shd w:val="clear" w:color="auto" w:fill="auto"/>
          </w:tcPr>
          <w:p w14:paraId="1EC44C8F" w14:textId="77777777" w:rsidR="00536335" w:rsidRPr="00E268C3" w:rsidRDefault="00536335" w:rsidP="002E3DA5">
            <w:pPr>
              <w:spacing w:line="276" w:lineRule="auto"/>
              <w:cnfStyle w:val="000000000000" w:firstRow="0" w:lastRow="0" w:firstColumn="0" w:lastColumn="0" w:oddVBand="0" w:evenVBand="0" w:oddHBand="0" w:evenHBand="0" w:firstRowFirstColumn="0" w:firstRowLastColumn="0" w:lastRowFirstColumn="0" w:lastRowLastColumn="0"/>
              <w:rPr>
                <w:sz w:val="18"/>
                <w:szCs w:val="18"/>
                <w:lang w:val="en-US"/>
              </w:rPr>
            </w:pPr>
            <w:r w:rsidRPr="00E268C3">
              <w:rPr>
                <w:color w:val="000000"/>
                <w:sz w:val="18"/>
                <w:szCs w:val="18"/>
                <w:lang w:val="en-US" w:eastAsia="nl-BE"/>
              </w:rPr>
              <w:t xml:space="preserve">1.30     </w:t>
            </w:r>
          </w:p>
        </w:tc>
        <w:tc>
          <w:tcPr>
            <w:tcW w:w="0" w:type="auto"/>
            <w:shd w:val="clear" w:color="auto" w:fill="auto"/>
          </w:tcPr>
          <w:p w14:paraId="6BB9BA21" w14:textId="77777777" w:rsidR="00536335" w:rsidRPr="00E268C3" w:rsidRDefault="00536335" w:rsidP="002E3DA5">
            <w:pPr>
              <w:spacing w:line="276" w:lineRule="auto"/>
              <w:cnfStyle w:val="000000000000" w:firstRow="0" w:lastRow="0" w:firstColumn="0" w:lastColumn="0" w:oddVBand="0" w:evenVBand="0" w:oddHBand="0" w:evenHBand="0" w:firstRowFirstColumn="0" w:firstRowLastColumn="0" w:lastRowFirstColumn="0" w:lastRowLastColumn="0"/>
              <w:rPr>
                <w:sz w:val="18"/>
                <w:szCs w:val="18"/>
                <w:lang w:val="en-US"/>
              </w:rPr>
            </w:pPr>
            <w:r w:rsidRPr="00E268C3">
              <w:rPr>
                <w:color w:val="000000"/>
                <w:sz w:val="18"/>
                <w:szCs w:val="18"/>
                <w:lang w:val="en-US" w:eastAsia="nl-BE"/>
              </w:rPr>
              <w:t>2.7</w:t>
            </w:r>
          </w:p>
        </w:tc>
      </w:tr>
      <w:tr w:rsidR="00536335" w:rsidRPr="00E268C3" w14:paraId="1235049D" w14:textId="77777777" w:rsidTr="00536335">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auto"/>
          </w:tcPr>
          <w:p w14:paraId="102F05A4" w14:textId="77777777" w:rsidR="00536335" w:rsidRPr="00E268C3" w:rsidRDefault="00536335" w:rsidP="002E3DA5">
            <w:pPr>
              <w:spacing w:line="276" w:lineRule="auto"/>
              <w:rPr>
                <w:i w:val="0"/>
                <w:sz w:val="18"/>
                <w:szCs w:val="18"/>
                <w:lang w:val="en-US"/>
              </w:rPr>
            </w:pPr>
            <w:r w:rsidRPr="00E268C3">
              <w:rPr>
                <w:i w:val="0"/>
                <w:sz w:val="18"/>
                <w:szCs w:val="18"/>
                <w:lang w:val="en-US"/>
              </w:rPr>
              <w:t xml:space="preserve">75-85% </w:t>
            </w:r>
          </w:p>
        </w:tc>
        <w:tc>
          <w:tcPr>
            <w:tcW w:w="0" w:type="auto"/>
            <w:tcBorders>
              <w:left w:val="single" w:sz="4" w:space="0" w:color="auto"/>
            </w:tcBorders>
            <w:shd w:val="clear" w:color="auto" w:fill="auto"/>
          </w:tcPr>
          <w:p w14:paraId="76F82A1C" w14:textId="77777777" w:rsidR="00536335" w:rsidRPr="00E268C3" w:rsidRDefault="00536335" w:rsidP="002E3DA5">
            <w:pPr>
              <w:spacing w:line="276" w:lineRule="auto"/>
              <w:cnfStyle w:val="000000100000" w:firstRow="0" w:lastRow="0" w:firstColumn="0" w:lastColumn="0" w:oddVBand="0" w:evenVBand="0" w:oddHBand="1" w:evenHBand="0" w:firstRowFirstColumn="0" w:firstRowLastColumn="0" w:lastRowFirstColumn="0" w:lastRowLastColumn="0"/>
              <w:rPr>
                <w:sz w:val="18"/>
                <w:szCs w:val="18"/>
                <w:lang w:val="en-US"/>
              </w:rPr>
            </w:pPr>
            <w:r w:rsidRPr="00E268C3">
              <w:rPr>
                <w:color w:val="000000"/>
                <w:sz w:val="18"/>
                <w:szCs w:val="18"/>
                <w:lang w:val="en-US" w:eastAsia="nl-BE"/>
              </w:rPr>
              <w:t xml:space="preserve">2.32  </w:t>
            </w:r>
          </w:p>
        </w:tc>
        <w:tc>
          <w:tcPr>
            <w:tcW w:w="0" w:type="auto"/>
            <w:shd w:val="clear" w:color="auto" w:fill="auto"/>
          </w:tcPr>
          <w:p w14:paraId="29746398" w14:textId="77777777" w:rsidR="00536335" w:rsidRPr="00E268C3" w:rsidRDefault="00536335" w:rsidP="002E3DA5">
            <w:pPr>
              <w:spacing w:line="276" w:lineRule="auto"/>
              <w:cnfStyle w:val="000000100000" w:firstRow="0" w:lastRow="0" w:firstColumn="0" w:lastColumn="0" w:oddVBand="0" w:evenVBand="0" w:oddHBand="1" w:evenHBand="0" w:firstRowFirstColumn="0" w:firstRowLastColumn="0" w:lastRowFirstColumn="0" w:lastRowLastColumn="0"/>
              <w:rPr>
                <w:sz w:val="18"/>
                <w:szCs w:val="18"/>
                <w:lang w:val="en-US"/>
              </w:rPr>
            </w:pPr>
            <w:r w:rsidRPr="00E268C3">
              <w:rPr>
                <w:color w:val="000000"/>
                <w:sz w:val="18"/>
                <w:szCs w:val="18"/>
                <w:lang w:val="en-US" w:eastAsia="nl-BE"/>
              </w:rPr>
              <w:t xml:space="preserve">1.50     </w:t>
            </w:r>
          </w:p>
        </w:tc>
        <w:tc>
          <w:tcPr>
            <w:tcW w:w="0" w:type="auto"/>
            <w:shd w:val="clear" w:color="auto" w:fill="auto"/>
          </w:tcPr>
          <w:p w14:paraId="711D7597" w14:textId="77777777" w:rsidR="00536335" w:rsidRPr="00E268C3" w:rsidRDefault="00536335" w:rsidP="002E3DA5">
            <w:pPr>
              <w:spacing w:line="276" w:lineRule="auto"/>
              <w:cnfStyle w:val="000000100000" w:firstRow="0" w:lastRow="0" w:firstColumn="0" w:lastColumn="0" w:oddVBand="0" w:evenVBand="0" w:oddHBand="1" w:evenHBand="0" w:firstRowFirstColumn="0" w:firstRowLastColumn="0" w:lastRowFirstColumn="0" w:lastRowLastColumn="0"/>
              <w:rPr>
                <w:sz w:val="18"/>
                <w:szCs w:val="18"/>
                <w:lang w:val="en-US"/>
              </w:rPr>
            </w:pPr>
            <w:r w:rsidRPr="00E268C3">
              <w:rPr>
                <w:color w:val="000000"/>
                <w:sz w:val="18"/>
                <w:szCs w:val="18"/>
                <w:lang w:val="en-US" w:eastAsia="nl-BE"/>
              </w:rPr>
              <w:t>3.58</w:t>
            </w:r>
          </w:p>
        </w:tc>
      </w:tr>
      <w:tr w:rsidR="00536335" w:rsidRPr="00E268C3" w14:paraId="1B067967" w14:textId="77777777" w:rsidTr="00536335">
        <w:trPr>
          <w:trHeight w:val="345"/>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auto"/>
          </w:tcPr>
          <w:p w14:paraId="16FEBE19" w14:textId="77777777" w:rsidR="00536335" w:rsidRPr="00E268C3" w:rsidRDefault="00536335" w:rsidP="002E3DA5">
            <w:pPr>
              <w:spacing w:line="276" w:lineRule="auto"/>
              <w:rPr>
                <w:i w:val="0"/>
                <w:sz w:val="18"/>
                <w:szCs w:val="18"/>
                <w:lang w:val="en-US"/>
              </w:rPr>
            </w:pPr>
            <w:r w:rsidRPr="00E268C3">
              <w:rPr>
                <w:i w:val="0"/>
                <w:sz w:val="18"/>
                <w:szCs w:val="18"/>
                <w:lang w:val="en-US"/>
              </w:rPr>
              <w:t xml:space="preserve">85-95% </w:t>
            </w:r>
          </w:p>
        </w:tc>
        <w:tc>
          <w:tcPr>
            <w:tcW w:w="0" w:type="auto"/>
            <w:tcBorders>
              <w:left w:val="single" w:sz="4" w:space="0" w:color="auto"/>
            </w:tcBorders>
            <w:shd w:val="clear" w:color="auto" w:fill="auto"/>
          </w:tcPr>
          <w:p w14:paraId="45CF8E5D" w14:textId="77777777" w:rsidR="00536335" w:rsidRPr="00E268C3" w:rsidRDefault="00536335" w:rsidP="002E3DA5">
            <w:pPr>
              <w:spacing w:line="276" w:lineRule="auto"/>
              <w:cnfStyle w:val="000000000000" w:firstRow="0" w:lastRow="0" w:firstColumn="0" w:lastColumn="0" w:oddVBand="0" w:evenVBand="0" w:oddHBand="0" w:evenHBand="0" w:firstRowFirstColumn="0" w:firstRowLastColumn="0" w:lastRowFirstColumn="0" w:lastRowLastColumn="0"/>
              <w:rPr>
                <w:sz w:val="18"/>
                <w:szCs w:val="18"/>
                <w:lang w:val="en-US"/>
              </w:rPr>
            </w:pPr>
            <w:r w:rsidRPr="00E268C3">
              <w:rPr>
                <w:color w:val="000000"/>
                <w:sz w:val="18"/>
                <w:szCs w:val="18"/>
                <w:lang w:val="en-US" w:eastAsia="nl-BE"/>
              </w:rPr>
              <w:t xml:space="preserve">3.45  </w:t>
            </w:r>
          </w:p>
        </w:tc>
        <w:tc>
          <w:tcPr>
            <w:tcW w:w="0" w:type="auto"/>
            <w:shd w:val="clear" w:color="auto" w:fill="auto"/>
          </w:tcPr>
          <w:p w14:paraId="469551FD" w14:textId="77777777" w:rsidR="00536335" w:rsidRPr="00E268C3" w:rsidRDefault="00536335" w:rsidP="002E3DA5">
            <w:pPr>
              <w:spacing w:line="276" w:lineRule="auto"/>
              <w:cnfStyle w:val="000000000000" w:firstRow="0" w:lastRow="0" w:firstColumn="0" w:lastColumn="0" w:oddVBand="0" w:evenVBand="0" w:oddHBand="0" w:evenHBand="0" w:firstRowFirstColumn="0" w:firstRowLastColumn="0" w:lastRowFirstColumn="0" w:lastRowLastColumn="0"/>
              <w:rPr>
                <w:sz w:val="18"/>
                <w:szCs w:val="18"/>
                <w:lang w:val="en-US"/>
              </w:rPr>
            </w:pPr>
            <w:r w:rsidRPr="00E268C3">
              <w:rPr>
                <w:color w:val="000000"/>
                <w:sz w:val="18"/>
                <w:szCs w:val="18"/>
                <w:lang w:val="en-US" w:eastAsia="nl-BE"/>
              </w:rPr>
              <w:t xml:space="preserve">2.31     </w:t>
            </w:r>
          </w:p>
        </w:tc>
        <w:tc>
          <w:tcPr>
            <w:tcW w:w="0" w:type="auto"/>
            <w:shd w:val="clear" w:color="auto" w:fill="auto"/>
          </w:tcPr>
          <w:p w14:paraId="69772655" w14:textId="77777777" w:rsidR="00536335" w:rsidRPr="00E268C3" w:rsidRDefault="00536335" w:rsidP="002E3DA5">
            <w:pPr>
              <w:spacing w:line="276" w:lineRule="auto"/>
              <w:cnfStyle w:val="000000000000" w:firstRow="0" w:lastRow="0" w:firstColumn="0" w:lastColumn="0" w:oddVBand="0" w:evenVBand="0" w:oddHBand="0" w:evenHBand="0" w:firstRowFirstColumn="0" w:firstRowLastColumn="0" w:lastRowFirstColumn="0" w:lastRowLastColumn="0"/>
              <w:rPr>
                <w:sz w:val="18"/>
                <w:szCs w:val="18"/>
                <w:lang w:val="en-US"/>
              </w:rPr>
            </w:pPr>
            <w:r w:rsidRPr="00E268C3">
              <w:rPr>
                <w:color w:val="000000"/>
                <w:sz w:val="18"/>
                <w:szCs w:val="18"/>
                <w:lang w:val="en-US" w:eastAsia="nl-BE"/>
              </w:rPr>
              <w:t>5.13</w:t>
            </w:r>
          </w:p>
        </w:tc>
      </w:tr>
      <w:tr w:rsidR="00536335" w:rsidRPr="00E268C3" w14:paraId="4F8E7587" w14:textId="77777777" w:rsidTr="00536335">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right w:val="single" w:sz="4" w:space="0" w:color="auto"/>
            </w:tcBorders>
            <w:shd w:val="clear" w:color="auto" w:fill="auto"/>
          </w:tcPr>
          <w:p w14:paraId="626C14D2" w14:textId="77777777" w:rsidR="00536335" w:rsidRPr="00E268C3" w:rsidRDefault="00536335" w:rsidP="002E3DA5">
            <w:pPr>
              <w:spacing w:line="276" w:lineRule="auto"/>
              <w:rPr>
                <w:i w:val="0"/>
                <w:sz w:val="18"/>
                <w:szCs w:val="18"/>
                <w:lang w:val="en-US"/>
              </w:rPr>
            </w:pPr>
            <w:r w:rsidRPr="00E268C3">
              <w:rPr>
                <w:i w:val="0"/>
                <w:sz w:val="18"/>
                <w:szCs w:val="18"/>
                <w:lang w:val="en-US"/>
              </w:rPr>
              <w:t xml:space="preserve">Top 5% </w:t>
            </w:r>
          </w:p>
        </w:tc>
        <w:tc>
          <w:tcPr>
            <w:tcW w:w="0" w:type="auto"/>
            <w:tcBorders>
              <w:left w:val="single" w:sz="4" w:space="0" w:color="auto"/>
              <w:bottom w:val="single" w:sz="4" w:space="0" w:color="auto"/>
            </w:tcBorders>
            <w:shd w:val="clear" w:color="auto" w:fill="auto"/>
          </w:tcPr>
          <w:p w14:paraId="6767A32A" w14:textId="77777777" w:rsidR="00536335" w:rsidRPr="00E268C3" w:rsidRDefault="00536335" w:rsidP="002E3DA5">
            <w:pPr>
              <w:spacing w:line="276" w:lineRule="auto"/>
              <w:cnfStyle w:val="000000100000" w:firstRow="0" w:lastRow="0" w:firstColumn="0" w:lastColumn="0" w:oddVBand="0" w:evenVBand="0" w:oddHBand="1" w:evenHBand="0" w:firstRowFirstColumn="0" w:firstRowLastColumn="0" w:lastRowFirstColumn="0" w:lastRowLastColumn="0"/>
              <w:rPr>
                <w:sz w:val="18"/>
                <w:szCs w:val="18"/>
                <w:lang w:val="en-US"/>
              </w:rPr>
            </w:pPr>
            <w:r w:rsidRPr="00E268C3">
              <w:rPr>
                <w:color w:val="000000"/>
                <w:sz w:val="18"/>
                <w:szCs w:val="18"/>
                <w:lang w:val="en-US" w:eastAsia="nl-BE"/>
              </w:rPr>
              <w:t xml:space="preserve">4.60  </w:t>
            </w:r>
          </w:p>
        </w:tc>
        <w:tc>
          <w:tcPr>
            <w:tcW w:w="0" w:type="auto"/>
            <w:tcBorders>
              <w:bottom w:val="single" w:sz="4" w:space="0" w:color="auto"/>
            </w:tcBorders>
            <w:shd w:val="clear" w:color="auto" w:fill="auto"/>
          </w:tcPr>
          <w:p w14:paraId="0DEB6B29" w14:textId="77777777" w:rsidR="00536335" w:rsidRPr="00E268C3" w:rsidRDefault="00536335" w:rsidP="002E3DA5">
            <w:pPr>
              <w:spacing w:line="276" w:lineRule="auto"/>
              <w:cnfStyle w:val="000000100000" w:firstRow="0" w:lastRow="0" w:firstColumn="0" w:lastColumn="0" w:oddVBand="0" w:evenVBand="0" w:oddHBand="1" w:evenHBand="0" w:firstRowFirstColumn="0" w:firstRowLastColumn="0" w:lastRowFirstColumn="0" w:lastRowLastColumn="0"/>
              <w:rPr>
                <w:sz w:val="18"/>
                <w:szCs w:val="18"/>
                <w:lang w:val="en-US"/>
              </w:rPr>
            </w:pPr>
            <w:r w:rsidRPr="00E268C3">
              <w:rPr>
                <w:color w:val="000000"/>
                <w:sz w:val="18"/>
                <w:szCs w:val="18"/>
                <w:lang w:val="en-US" w:eastAsia="nl-BE"/>
              </w:rPr>
              <w:t xml:space="preserve">2.97     </w:t>
            </w:r>
          </w:p>
        </w:tc>
        <w:tc>
          <w:tcPr>
            <w:tcW w:w="0" w:type="auto"/>
            <w:tcBorders>
              <w:bottom w:val="single" w:sz="4" w:space="0" w:color="auto"/>
            </w:tcBorders>
            <w:shd w:val="clear" w:color="auto" w:fill="auto"/>
          </w:tcPr>
          <w:p w14:paraId="1B7AC2C3" w14:textId="77777777" w:rsidR="00536335" w:rsidRPr="00E268C3" w:rsidRDefault="00536335" w:rsidP="002E3DA5">
            <w:pPr>
              <w:spacing w:line="276" w:lineRule="auto"/>
              <w:cnfStyle w:val="000000100000" w:firstRow="0" w:lastRow="0" w:firstColumn="0" w:lastColumn="0" w:oddVBand="0" w:evenVBand="0" w:oddHBand="1" w:evenHBand="0" w:firstRowFirstColumn="0" w:firstRowLastColumn="0" w:lastRowFirstColumn="0" w:lastRowLastColumn="0"/>
              <w:rPr>
                <w:sz w:val="18"/>
                <w:szCs w:val="18"/>
                <w:lang w:val="en-US"/>
              </w:rPr>
            </w:pPr>
            <w:r w:rsidRPr="00E268C3">
              <w:rPr>
                <w:color w:val="000000"/>
                <w:sz w:val="18"/>
                <w:szCs w:val="18"/>
                <w:lang w:val="en-US" w:eastAsia="nl-BE"/>
              </w:rPr>
              <w:t>7.14</w:t>
            </w:r>
          </w:p>
        </w:tc>
      </w:tr>
    </w:tbl>
    <w:p w14:paraId="273F88D9" w14:textId="77777777" w:rsidR="00536335" w:rsidRPr="00754F05" w:rsidRDefault="00536335" w:rsidP="002E3DA5">
      <w:pPr>
        <w:spacing w:line="276" w:lineRule="auto"/>
        <w:rPr>
          <w:sz w:val="18"/>
          <w:szCs w:val="18"/>
          <w:lang w:val="en-US"/>
        </w:rPr>
      </w:pPr>
      <w:r>
        <w:rPr>
          <w:sz w:val="18"/>
          <w:szCs w:val="18"/>
          <w:lang w:val="en-US"/>
        </w:rPr>
        <w:t xml:space="preserve">* SD of age is </w:t>
      </w:r>
      <w:r w:rsidRPr="00754F05">
        <w:rPr>
          <w:sz w:val="18"/>
          <w:szCs w:val="18"/>
          <w:lang w:val="en-US"/>
        </w:rPr>
        <w:t>17</w:t>
      </w:r>
    </w:p>
    <w:p w14:paraId="1C62172E" w14:textId="7C765F3A" w:rsidR="00A609AC" w:rsidRDefault="00A609AC" w:rsidP="002E3DA5">
      <w:pPr>
        <w:spacing w:line="276" w:lineRule="auto"/>
        <w:rPr>
          <w:b/>
          <w:bCs/>
          <w:lang w:val="en-GB"/>
        </w:rPr>
      </w:pPr>
    </w:p>
    <w:p w14:paraId="64303565" w14:textId="287D5150" w:rsidR="00E46FF8" w:rsidRPr="00E46FF8" w:rsidRDefault="00E46FF8" w:rsidP="002E3DA5">
      <w:pPr>
        <w:spacing w:line="276" w:lineRule="auto"/>
        <w:rPr>
          <w:b/>
          <w:bCs/>
          <w:lang w:val="en-US"/>
        </w:rPr>
      </w:pPr>
    </w:p>
    <w:p w14:paraId="6AA539EF" w14:textId="7F840300" w:rsidR="00E46FF8" w:rsidRDefault="00E46FF8" w:rsidP="002E3DA5">
      <w:pPr>
        <w:spacing w:line="276" w:lineRule="auto"/>
        <w:rPr>
          <w:b/>
          <w:bCs/>
          <w:lang w:val="en-GB"/>
        </w:rPr>
      </w:pPr>
    </w:p>
    <w:p w14:paraId="4C0E03C5" w14:textId="2B790F36" w:rsidR="00100B59" w:rsidRPr="00815E2D" w:rsidRDefault="00100B59" w:rsidP="002E3DA5">
      <w:pPr>
        <w:spacing w:line="276" w:lineRule="auto"/>
        <w:rPr>
          <w:bCs/>
          <w:lang w:val="en-GB"/>
        </w:rPr>
      </w:pPr>
      <w:r w:rsidRPr="00AC7BF1">
        <w:rPr>
          <w:b/>
          <w:bCs/>
          <w:lang w:val="en-GB"/>
        </w:rPr>
        <w:t>Table S</w:t>
      </w:r>
      <w:r w:rsidR="002814F6">
        <w:rPr>
          <w:b/>
          <w:bCs/>
          <w:lang w:val="en-GB"/>
        </w:rPr>
        <w:t>4</w:t>
      </w:r>
      <w:r w:rsidRPr="00AC7BF1">
        <w:rPr>
          <w:b/>
          <w:bCs/>
          <w:lang w:val="en-GB"/>
        </w:rPr>
        <w:t xml:space="preserve">. </w:t>
      </w:r>
      <w:r w:rsidR="00F07451" w:rsidRPr="00CD44ED">
        <w:rPr>
          <w:bCs/>
          <w:lang w:val="en-GB"/>
        </w:rPr>
        <w:t>D</w:t>
      </w:r>
      <w:r w:rsidRPr="00CD44ED">
        <w:rPr>
          <w:bCs/>
          <w:lang w:val="en-GB"/>
        </w:rPr>
        <w:t xml:space="preserve">escriptive statistics for 3- and 5-year </w:t>
      </w:r>
      <w:r w:rsidR="00CD44ED" w:rsidRPr="00CD44ED">
        <w:rPr>
          <w:lang w:val="en-GB"/>
        </w:rPr>
        <w:t>PRSage</w:t>
      </w:r>
      <w:r w:rsidR="00160328">
        <w:rPr>
          <w:lang w:val="en-GB"/>
        </w:rPr>
        <w:t>_</w:t>
      </w:r>
      <w:r w:rsidR="00CD44ED" w:rsidRPr="00CD44ED">
        <w:rPr>
          <w:lang w:val="en-GB"/>
        </w:rPr>
        <w:t>mInc and age</w:t>
      </w:r>
      <w:r w:rsidR="00160328">
        <w:rPr>
          <w:lang w:val="en-GB"/>
        </w:rPr>
        <w:t>_</w:t>
      </w:r>
      <w:r w:rsidR="00CD44ED" w:rsidRPr="00CD44ED">
        <w:rPr>
          <w:lang w:val="en-GB"/>
        </w:rPr>
        <w:t xml:space="preserve">mInc </w:t>
      </w:r>
      <w:r w:rsidR="004A04B8" w:rsidRPr="00CD44ED">
        <w:rPr>
          <w:bCs/>
          <w:lang w:val="en-GB"/>
        </w:rPr>
        <w:t>distributions</w:t>
      </w:r>
      <w:r w:rsidRPr="00815E2D">
        <w:rPr>
          <w:bCs/>
          <w:lang w:val="en-GB"/>
        </w:rPr>
        <w:t xml:space="preserve"> </w:t>
      </w:r>
    </w:p>
    <w:tbl>
      <w:tblPr>
        <w:tblStyle w:val="PlainTable2"/>
        <w:tblpPr w:leftFromText="141" w:rightFromText="141" w:vertAnchor="text" w:horzAnchor="margin" w:tblpY="218"/>
        <w:tblW w:w="7366" w:type="dxa"/>
        <w:tblLook w:val="04A0" w:firstRow="1" w:lastRow="0" w:firstColumn="1" w:lastColumn="0" w:noHBand="0" w:noVBand="1"/>
      </w:tblPr>
      <w:tblGrid>
        <w:gridCol w:w="891"/>
        <w:gridCol w:w="1782"/>
        <w:gridCol w:w="1456"/>
        <w:gridCol w:w="1781"/>
        <w:gridCol w:w="1456"/>
      </w:tblGrid>
      <w:tr w:rsidR="00375BB3" w:rsidRPr="00924585" w14:paraId="67E3D09A" w14:textId="77777777" w:rsidTr="000E268D">
        <w:trPr>
          <w:cnfStyle w:val="100000000000" w:firstRow="1" w:lastRow="0" w:firstColumn="0" w:lastColumn="0" w:oddVBand="0" w:evenVBand="0" w:oddHBand="0"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0" w:type="auto"/>
            <w:hideMark/>
          </w:tcPr>
          <w:p w14:paraId="441AD0E5" w14:textId="06F32FA7" w:rsidR="00C25516" w:rsidRPr="00AC7BF1" w:rsidRDefault="00E847B3" w:rsidP="002E3DA5">
            <w:pPr>
              <w:spacing w:line="276" w:lineRule="auto"/>
              <w:rPr>
                <w:b w:val="0"/>
                <w:bCs w:val="0"/>
                <w:sz w:val="16"/>
                <w:szCs w:val="16"/>
                <w:lang w:val="en-GB"/>
              </w:rPr>
            </w:pPr>
            <w:r w:rsidRPr="00AC7BF1">
              <w:rPr>
                <w:sz w:val="16"/>
                <w:szCs w:val="16"/>
                <w:lang w:val="en-GB"/>
              </w:rPr>
              <w:t>S</w:t>
            </w:r>
            <w:r w:rsidR="00C25516" w:rsidRPr="00AC7BF1">
              <w:rPr>
                <w:sz w:val="16"/>
                <w:szCs w:val="16"/>
                <w:lang w:val="en-GB"/>
              </w:rPr>
              <w:t>tatistics</w:t>
            </w:r>
          </w:p>
        </w:tc>
        <w:tc>
          <w:tcPr>
            <w:tcW w:w="0" w:type="auto"/>
            <w:hideMark/>
          </w:tcPr>
          <w:p w14:paraId="6E3714CC" w14:textId="77777777" w:rsidR="000E268D" w:rsidRDefault="004A04B8" w:rsidP="002E3DA5">
            <w:pPr>
              <w:spacing w:line="276" w:lineRule="auto"/>
              <w:cnfStyle w:val="100000000000" w:firstRow="1" w:lastRow="0" w:firstColumn="0" w:lastColumn="0" w:oddVBand="0" w:evenVBand="0" w:oddHBand="0" w:evenHBand="0" w:firstRowFirstColumn="0" w:firstRowLastColumn="0" w:lastRowFirstColumn="0" w:lastRowLastColumn="0"/>
              <w:rPr>
                <w:b w:val="0"/>
                <w:bCs w:val="0"/>
                <w:sz w:val="16"/>
                <w:szCs w:val="16"/>
                <w:lang w:val="en-GB"/>
              </w:rPr>
            </w:pPr>
            <w:r w:rsidRPr="00AC7BF1">
              <w:rPr>
                <w:sz w:val="16"/>
                <w:szCs w:val="16"/>
                <w:lang w:val="en-GB"/>
              </w:rPr>
              <w:t>3-year PRSage</w:t>
            </w:r>
            <w:r w:rsidR="00BF79EE">
              <w:rPr>
                <w:sz w:val="16"/>
                <w:szCs w:val="16"/>
                <w:lang w:val="en-GB"/>
              </w:rPr>
              <w:t>_</w:t>
            </w:r>
            <w:r w:rsidR="00375BB3">
              <w:rPr>
                <w:sz w:val="16"/>
                <w:szCs w:val="16"/>
                <w:lang w:val="en-GB"/>
              </w:rPr>
              <w:t xml:space="preserve">mInc </w:t>
            </w:r>
          </w:p>
          <w:p w14:paraId="6D55D46D" w14:textId="1DB9712A" w:rsidR="00C25516" w:rsidRPr="00AC7BF1" w:rsidRDefault="004A04B8" w:rsidP="002E3DA5">
            <w:pPr>
              <w:spacing w:line="276" w:lineRule="auto"/>
              <w:cnfStyle w:val="100000000000" w:firstRow="1" w:lastRow="0" w:firstColumn="0" w:lastColumn="0" w:oddVBand="0" w:evenVBand="0" w:oddHBand="0" w:evenHBand="0" w:firstRowFirstColumn="0" w:firstRowLastColumn="0" w:lastRowFirstColumn="0" w:lastRowLastColumn="0"/>
              <w:rPr>
                <w:b w:val="0"/>
                <w:bCs w:val="0"/>
                <w:sz w:val="16"/>
                <w:szCs w:val="16"/>
                <w:lang w:val="en-GB"/>
              </w:rPr>
            </w:pPr>
            <w:r w:rsidRPr="00AC7BF1">
              <w:rPr>
                <w:sz w:val="16"/>
                <w:szCs w:val="16"/>
                <w:lang w:val="en-GB"/>
              </w:rPr>
              <w:t>(mean %)</w:t>
            </w:r>
          </w:p>
        </w:tc>
        <w:tc>
          <w:tcPr>
            <w:tcW w:w="0" w:type="auto"/>
            <w:hideMark/>
          </w:tcPr>
          <w:p w14:paraId="0F429C55" w14:textId="77777777" w:rsidR="000E268D" w:rsidRDefault="004A04B8" w:rsidP="002E3DA5">
            <w:pPr>
              <w:spacing w:line="276" w:lineRule="auto"/>
              <w:cnfStyle w:val="100000000000" w:firstRow="1" w:lastRow="0" w:firstColumn="0" w:lastColumn="0" w:oddVBand="0" w:evenVBand="0" w:oddHBand="0" w:evenHBand="0" w:firstRowFirstColumn="0" w:firstRowLastColumn="0" w:lastRowFirstColumn="0" w:lastRowLastColumn="0"/>
              <w:rPr>
                <w:b w:val="0"/>
                <w:bCs w:val="0"/>
                <w:sz w:val="16"/>
                <w:szCs w:val="16"/>
                <w:lang w:val="en-GB"/>
              </w:rPr>
            </w:pPr>
            <w:r w:rsidRPr="00AC7BF1">
              <w:rPr>
                <w:sz w:val="16"/>
                <w:szCs w:val="16"/>
                <w:lang w:val="en-GB"/>
              </w:rPr>
              <w:t>3-year age</w:t>
            </w:r>
            <w:r w:rsidR="00375BB3">
              <w:rPr>
                <w:sz w:val="16"/>
                <w:szCs w:val="16"/>
                <w:lang w:val="en-GB"/>
              </w:rPr>
              <w:t xml:space="preserve">_mInc </w:t>
            </w:r>
          </w:p>
          <w:p w14:paraId="2D2B8F55" w14:textId="5225CD52" w:rsidR="00C25516" w:rsidRPr="00AC7BF1" w:rsidRDefault="004A04B8" w:rsidP="002E3DA5">
            <w:pPr>
              <w:spacing w:line="276" w:lineRule="auto"/>
              <w:cnfStyle w:val="100000000000" w:firstRow="1" w:lastRow="0" w:firstColumn="0" w:lastColumn="0" w:oddVBand="0" w:evenVBand="0" w:oddHBand="0" w:evenHBand="0" w:firstRowFirstColumn="0" w:firstRowLastColumn="0" w:lastRowFirstColumn="0" w:lastRowLastColumn="0"/>
              <w:rPr>
                <w:sz w:val="16"/>
                <w:szCs w:val="16"/>
                <w:lang w:val="en-GB"/>
              </w:rPr>
            </w:pPr>
            <w:r w:rsidRPr="00AC7BF1">
              <w:rPr>
                <w:sz w:val="16"/>
                <w:szCs w:val="16"/>
                <w:lang w:val="en-GB"/>
              </w:rPr>
              <w:t>(mean %)</w:t>
            </w:r>
          </w:p>
        </w:tc>
        <w:tc>
          <w:tcPr>
            <w:tcW w:w="0" w:type="auto"/>
            <w:hideMark/>
          </w:tcPr>
          <w:p w14:paraId="46C9BCB9" w14:textId="77777777" w:rsidR="000E268D" w:rsidRDefault="004A04B8" w:rsidP="002E3DA5">
            <w:pPr>
              <w:spacing w:line="276" w:lineRule="auto"/>
              <w:cnfStyle w:val="100000000000" w:firstRow="1" w:lastRow="0" w:firstColumn="0" w:lastColumn="0" w:oddVBand="0" w:evenVBand="0" w:oddHBand="0" w:evenHBand="0" w:firstRowFirstColumn="0" w:firstRowLastColumn="0" w:lastRowFirstColumn="0" w:lastRowLastColumn="0"/>
              <w:rPr>
                <w:b w:val="0"/>
                <w:bCs w:val="0"/>
                <w:sz w:val="16"/>
                <w:szCs w:val="16"/>
                <w:lang w:val="en-GB"/>
              </w:rPr>
            </w:pPr>
            <w:r w:rsidRPr="00AC7BF1">
              <w:rPr>
                <w:sz w:val="16"/>
                <w:szCs w:val="16"/>
                <w:lang w:val="en-GB"/>
              </w:rPr>
              <w:t xml:space="preserve">5-year </w:t>
            </w:r>
            <w:r w:rsidR="00375BB3" w:rsidRPr="00AC7BF1">
              <w:rPr>
                <w:sz w:val="16"/>
                <w:szCs w:val="16"/>
                <w:lang w:val="en-GB"/>
              </w:rPr>
              <w:t>PRSage</w:t>
            </w:r>
            <w:r w:rsidR="00BF79EE">
              <w:rPr>
                <w:sz w:val="16"/>
                <w:szCs w:val="16"/>
                <w:lang w:val="en-GB"/>
              </w:rPr>
              <w:t>_</w:t>
            </w:r>
            <w:r w:rsidR="00375BB3">
              <w:rPr>
                <w:sz w:val="16"/>
                <w:szCs w:val="16"/>
                <w:lang w:val="en-GB"/>
              </w:rPr>
              <w:t xml:space="preserve">mInc </w:t>
            </w:r>
          </w:p>
          <w:p w14:paraId="0B7F0312" w14:textId="09741EAE" w:rsidR="00C25516" w:rsidRPr="00AC7BF1" w:rsidRDefault="004A04B8" w:rsidP="002E3DA5">
            <w:pPr>
              <w:spacing w:line="276" w:lineRule="auto"/>
              <w:cnfStyle w:val="100000000000" w:firstRow="1" w:lastRow="0" w:firstColumn="0" w:lastColumn="0" w:oddVBand="0" w:evenVBand="0" w:oddHBand="0" w:evenHBand="0" w:firstRowFirstColumn="0" w:firstRowLastColumn="0" w:lastRowFirstColumn="0" w:lastRowLastColumn="0"/>
              <w:rPr>
                <w:sz w:val="16"/>
                <w:szCs w:val="16"/>
                <w:lang w:val="en-GB"/>
              </w:rPr>
            </w:pPr>
            <w:r w:rsidRPr="00AC7BF1">
              <w:rPr>
                <w:sz w:val="16"/>
                <w:szCs w:val="16"/>
                <w:lang w:val="en-GB"/>
              </w:rPr>
              <w:t>(mean %)</w:t>
            </w:r>
          </w:p>
        </w:tc>
        <w:tc>
          <w:tcPr>
            <w:tcW w:w="0" w:type="auto"/>
            <w:hideMark/>
          </w:tcPr>
          <w:p w14:paraId="44D797AA" w14:textId="77777777" w:rsidR="000E268D" w:rsidRDefault="004A04B8" w:rsidP="002E3DA5">
            <w:pPr>
              <w:spacing w:line="276" w:lineRule="auto"/>
              <w:cnfStyle w:val="100000000000" w:firstRow="1" w:lastRow="0" w:firstColumn="0" w:lastColumn="0" w:oddVBand="0" w:evenVBand="0" w:oddHBand="0" w:evenHBand="0" w:firstRowFirstColumn="0" w:firstRowLastColumn="0" w:lastRowFirstColumn="0" w:lastRowLastColumn="0"/>
              <w:rPr>
                <w:b w:val="0"/>
                <w:bCs w:val="0"/>
                <w:sz w:val="16"/>
                <w:szCs w:val="16"/>
                <w:lang w:val="en-GB"/>
              </w:rPr>
            </w:pPr>
            <w:r w:rsidRPr="00AC7BF1">
              <w:rPr>
                <w:sz w:val="16"/>
                <w:szCs w:val="16"/>
                <w:lang w:val="en-GB"/>
              </w:rPr>
              <w:t xml:space="preserve">5-year </w:t>
            </w:r>
            <w:r w:rsidR="00375BB3" w:rsidRPr="00AC7BF1">
              <w:rPr>
                <w:sz w:val="16"/>
                <w:szCs w:val="16"/>
                <w:lang w:val="en-GB"/>
              </w:rPr>
              <w:t>age</w:t>
            </w:r>
            <w:r w:rsidR="00375BB3">
              <w:rPr>
                <w:sz w:val="16"/>
                <w:szCs w:val="16"/>
                <w:lang w:val="en-GB"/>
              </w:rPr>
              <w:t>_mInc</w:t>
            </w:r>
          </w:p>
          <w:p w14:paraId="408921D5" w14:textId="4459D1EF" w:rsidR="00C25516" w:rsidRPr="00AC7BF1" w:rsidRDefault="00375BB3" w:rsidP="002E3DA5">
            <w:pPr>
              <w:spacing w:line="276" w:lineRule="auto"/>
              <w:cnfStyle w:val="100000000000" w:firstRow="1" w:lastRow="0" w:firstColumn="0" w:lastColumn="0" w:oddVBand="0" w:evenVBand="0" w:oddHBand="0" w:evenHBand="0" w:firstRowFirstColumn="0" w:firstRowLastColumn="0" w:lastRowFirstColumn="0" w:lastRowLastColumn="0"/>
              <w:rPr>
                <w:sz w:val="16"/>
                <w:szCs w:val="16"/>
                <w:lang w:val="en-GB"/>
              </w:rPr>
            </w:pPr>
            <w:r>
              <w:rPr>
                <w:sz w:val="16"/>
                <w:szCs w:val="16"/>
                <w:lang w:val="en-GB"/>
              </w:rPr>
              <w:t xml:space="preserve"> </w:t>
            </w:r>
            <w:r w:rsidR="004A04B8" w:rsidRPr="00AC7BF1">
              <w:rPr>
                <w:sz w:val="16"/>
                <w:szCs w:val="16"/>
                <w:lang w:val="en-GB"/>
              </w:rPr>
              <w:t>(mean %)</w:t>
            </w:r>
          </w:p>
        </w:tc>
      </w:tr>
      <w:tr w:rsidR="00375BB3" w:rsidRPr="00AC7BF1" w14:paraId="35897D3E" w14:textId="77777777" w:rsidTr="000E268D">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0" w:type="auto"/>
            <w:hideMark/>
          </w:tcPr>
          <w:p w14:paraId="29C69730" w14:textId="7B434841" w:rsidR="00C25516" w:rsidRPr="00AC7BF1" w:rsidRDefault="00C25516" w:rsidP="002E3DA5">
            <w:pPr>
              <w:spacing w:line="276" w:lineRule="auto"/>
              <w:rPr>
                <w:b w:val="0"/>
                <w:bCs w:val="0"/>
                <w:sz w:val="16"/>
                <w:szCs w:val="16"/>
                <w:lang w:val="en-GB"/>
              </w:rPr>
            </w:pPr>
            <w:r w:rsidRPr="00AC7BF1">
              <w:rPr>
                <w:sz w:val="16"/>
                <w:szCs w:val="16"/>
                <w:lang w:val="en-GB"/>
              </w:rPr>
              <w:t>Min.</w:t>
            </w:r>
          </w:p>
        </w:tc>
        <w:tc>
          <w:tcPr>
            <w:tcW w:w="0" w:type="auto"/>
            <w:hideMark/>
          </w:tcPr>
          <w:p w14:paraId="42A2CDDA" w14:textId="77777777" w:rsidR="00C25516" w:rsidRPr="00AC7BF1" w:rsidRDefault="00C25516" w:rsidP="002E3DA5">
            <w:pPr>
              <w:spacing w:line="276" w:lineRule="auto"/>
              <w:cnfStyle w:val="000000100000" w:firstRow="0" w:lastRow="0" w:firstColumn="0" w:lastColumn="0" w:oddVBand="0" w:evenVBand="0" w:oddHBand="1" w:evenHBand="0" w:firstRowFirstColumn="0" w:firstRowLastColumn="0" w:lastRowFirstColumn="0" w:lastRowLastColumn="0"/>
              <w:rPr>
                <w:b/>
                <w:bCs/>
                <w:sz w:val="16"/>
                <w:szCs w:val="16"/>
                <w:lang w:val="en-GB"/>
              </w:rPr>
            </w:pPr>
            <w:r w:rsidRPr="00AC7BF1">
              <w:rPr>
                <w:sz w:val="16"/>
                <w:szCs w:val="16"/>
                <w:lang w:val="en-GB"/>
              </w:rPr>
              <w:t>0.05</w:t>
            </w:r>
          </w:p>
        </w:tc>
        <w:tc>
          <w:tcPr>
            <w:tcW w:w="0" w:type="auto"/>
            <w:hideMark/>
          </w:tcPr>
          <w:p w14:paraId="7ABFED9F" w14:textId="77777777" w:rsidR="00C25516" w:rsidRPr="00AC7BF1" w:rsidRDefault="00C25516" w:rsidP="002E3DA5">
            <w:pPr>
              <w:spacing w:line="276" w:lineRule="auto"/>
              <w:cnfStyle w:val="000000100000" w:firstRow="0" w:lastRow="0" w:firstColumn="0" w:lastColumn="0" w:oddVBand="0" w:evenVBand="0" w:oddHBand="1" w:evenHBand="0" w:firstRowFirstColumn="0" w:firstRowLastColumn="0" w:lastRowFirstColumn="0" w:lastRowLastColumn="0"/>
              <w:rPr>
                <w:sz w:val="16"/>
                <w:szCs w:val="16"/>
                <w:lang w:val="en-GB"/>
              </w:rPr>
            </w:pPr>
            <w:r w:rsidRPr="00AC7BF1">
              <w:rPr>
                <w:sz w:val="16"/>
                <w:szCs w:val="16"/>
                <w:lang w:val="en-GB"/>
              </w:rPr>
              <w:t>0.1</w:t>
            </w:r>
          </w:p>
        </w:tc>
        <w:tc>
          <w:tcPr>
            <w:tcW w:w="0" w:type="auto"/>
            <w:hideMark/>
          </w:tcPr>
          <w:p w14:paraId="300BED44" w14:textId="77777777" w:rsidR="00C25516" w:rsidRPr="00AC7BF1" w:rsidRDefault="00C25516" w:rsidP="002E3DA5">
            <w:pPr>
              <w:spacing w:line="276" w:lineRule="auto"/>
              <w:cnfStyle w:val="000000100000" w:firstRow="0" w:lastRow="0" w:firstColumn="0" w:lastColumn="0" w:oddVBand="0" w:evenVBand="0" w:oddHBand="1" w:evenHBand="0" w:firstRowFirstColumn="0" w:firstRowLastColumn="0" w:lastRowFirstColumn="0" w:lastRowLastColumn="0"/>
              <w:rPr>
                <w:sz w:val="16"/>
                <w:szCs w:val="16"/>
                <w:lang w:val="en-GB"/>
              </w:rPr>
            </w:pPr>
            <w:r w:rsidRPr="00AC7BF1">
              <w:rPr>
                <w:sz w:val="16"/>
                <w:szCs w:val="16"/>
                <w:lang w:val="en-GB"/>
              </w:rPr>
              <w:t>0.09</w:t>
            </w:r>
          </w:p>
        </w:tc>
        <w:tc>
          <w:tcPr>
            <w:tcW w:w="0" w:type="auto"/>
            <w:hideMark/>
          </w:tcPr>
          <w:p w14:paraId="549A10F6" w14:textId="77777777" w:rsidR="00C25516" w:rsidRPr="00AC7BF1" w:rsidRDefault="00C25516" w:rsidP="002E3DA5">
            <w:pPr>
              <w:spacing w:line="276" w:lineRule="auto"/>
              <w:cnfStyle w:val="000000100000" w:firstRow="0" w:lastRow="0" w:firstColumn="0" w:lastColumn="0" w:oddVBand="0" w:evenVBand="0" w:oddHBand="1" w:evenHBand="0" w:firstRowFirstColumn="0" w:firstRowLastColumn="0" w:lastRowFirstColumn="0" w:lastRowLastColumn="0"/>
              <w:rPr>
                <w:sz w:val="16"/>
                <w:szCs w:val="16"/>
                <w:lang w:val="en-GB"/>
              </w:rPr>
            </w:pPr>
            <w:r w:rsidRPr="00AC7BF1">
              <w:rPr>
                <w:sz w:val="16"/>
                <w:szCs w:val="16"/>
                <w:lang w:val="en-GB"/>
              </w:rPr>
              <w:t>0.19</w:t>
            </w:r>
          </w:p>
        </w:tc>
      </w:tr>
      <w:tr w:rsidR="00375BB3" w:rsidRPr="00AC7BF1" w14:paraId="2CDD77E1" w14:textId="77777777" w:rsidTr="000E268D">
        <w:trPr>
          <w:trHeight w:val="408"/>
        </w:trPr>
        <w:tc>
          <w:tcPr>
            <w:cnfStyle w:val="001000000000" w:firstRow="0" w:lastRow="0" w:firstColumn="1" w:lastColumn="0" w:oddVBand="0" w:evenVBand="0" w:oddHBand="0" w:evenHBand="0" w:firstRowFirstColumn="0" w:firstRowLastColumn="0" w:lastRowFirstColumn="0" w:lastRowLastColumn="0"/>
            <w:tcW w:w="0" w:type="auto"/>
            <w:hideMark/>
          </w:tcPr>
          <w:p w14:paraId="76967F20" w14:textId="7B8176D0" w:rsidR="00C25516" w:rsidRPr="00AC7BF1" w:rsidRDefault="00C25516" w:rsidP="002E3DA5">
            <w:pPr>
              <w:spacing w:line="276" w:lineRule="auto"/>
              <w:rPr>
                <w:b w:val="0"/>
                <w:bCs w:val="0"/>
                <w:sz w:val="16"/>
                <w:szCs w:val="16"/>
                <w:lang w:val="en-GB"/>
              </w:rPr>
            </w:pPr>
            <w:r w:rsidRPr="00AC7BF1">
              <w:rPr>
                <w:sz w:val="16"/>
                <w:szCs w:val="16"/>
                <w:lang w:val="en-GB"/>
              </w:rPr>
              <w:t>1st Qu.</w:t>
            </w:r>
          </w:p>
        </w:tc>
        <w:tc>
          <w:tcPr>
            <w:tcW w:w="0" w:type="auto"/>
            <w:hideMark/>
          </w:tcPr>
          <w:p w14:paraId="0697D308" w14:textId="77777777" w:rsidR="00C25516" w:rsidRPr="00AC7BF1" w:rsidRDefault="00C25516" w:rsidP="002E3DA5">
            <w:pPr>
              <w:spacing w:line="276" w:lineRule="auto"/>
              <w:cnfStyle w:val="000000000000" w:firstRow="0" w:lastRow="0" w:firstColumn="0" w:lastColumn="0" w:oddVBand="0" w:evenVBand="0" w:oddHBand="0" w:evenHBand="0" w:firstRowFirstColumn="0" w:firstRowLastColumn="0" w:lastRowFirstColumn="0" w:lastRowLastColumn="0"/>
              <w:rPr>
                <w:b/>
                <w:bCs/>
                <w:sz w:val="16"/>
                <w:szCs w:val="16"/>
                <w:lang w:val="en-GB"/>
              </w:rPr>
            </w:pPr>
            <w:r w:rsidRPr="00AC7BF1">
              <w:rPr>
                <w:sz w:val="16"/>
                <w:szCs w:val="16"/>
                <w:lang w:val="en-GB"/>
              </w:rPr>
              <w:t>0.14</w:t>
            </w:r>
          </w:p>
        </w:tc>
        <w:tc>
          <w:tcPr>
            <w:tcW w:w="0" w:type="auto"/>
            <w:hideMark/>
          </w:tcPr>
          <w:p w14:paraId="09879CAC" w14:textId="77777777" w:rsidR="00C25516" w:rsidRPr="00AC7BF1" w:rsidRDefault="00C25516" w:rsidP="002E3DA5">
            <w:pPr>
              <w:spacing w:line="276" w:lineRule="auto"/>
              <w:cnfStyle w:val="000000000000" w:firstRow="0" w:lastRow="0" w:firstColumn="0" w:lastColumn="0" w:oddVBand="0" w:evenVBand="0" w:oddHBand="0" w:evenHBand="0" w:firstRowFirstColumn="0" w:firstRowLastColumn="0" w:lastRowFirstColumn="0" w:lastRowLastColumn="0"/>
              <w:rPr>
                <w:sz w:val="16"/>
                <w:szCs w:val="16"/>
                <w:lang w:val="en-GB"/>
              </w:rPr>
            </w:pPr>
            <w:r w:rsidRPr="00AC7BF1">
              <w:rPr>
                <w:sz w:val="16"/>
                <w:szCs w:val="16"/>
                <w:lang w:val="en-GB"/>
              </w:rPr>
              <w:t>0.17</w:t>
            </w:r>
          </w:p>
        </w:tc>
        <w:tc>
          <w:tcPr>
            <w:tcW w:w="0" w:type="auto"/>
            <w:hideMark/>
          </w:tcPr>
          <w:p w14:paraId="32921FE4" w14:textId="77777777" w:rsidR="00C25516" w:rsidRPr="00AC7BF1" w:rsidRDefault="00C25516" w:rsidP="002E3DA5">
            <w:pPr>
              <w:spacing w:line="276" w:lineRule="auto"/>
              <w:cnfStyle w:val="000000000000" w:firstRow="0" w:lastRow="0" w:firstColumn="0" w:lastColumn="0" w:oddVBand="0" w:evenVBand="0" w:oddHBand="0" w:evenHBand="0" w:firstRowFirstColumn="0" w:firstRowLastColumn="0" w:lastRowFirstColumn="0" w:lastRowLastColumn="0"/>
              <w:rPr>
                <w:sz w:val="16"/>
                <w:szCs w:val="16"/>
                <w:lang w:val="en-GB"/>
              </w:rPr>
            </w:pPr>
            <w:r w:rsidRPr="00AC7BF1">
              <w:rPr>
                <w:sz w:val="16"/>
                <w:szCs w:val="16"/>
                <w:lang w:val="en-GB"/>
              </w:rPr>
              <w:t>0.26</w:t>
            </w:r>
          </w:p>
        </w:tc>
        <w:tc>
          <w:tcPr>
            <w:tcW w:w="0" w:type="auto"/>
            <w:hideMark/>
          </w:tcPr>
          <w:p w14:paraId="2ADE4A84" w14:textId="77777777" w:rsidR="00C25516" w:rsidRPr="00AC7BF1" w:rsidRDefault="00C25516" w:rsidP="002E3DA5">
            <w:pPr>
              <w:spacing w:line="276" w:lineRule="auto"/>
              <w:cnfStyle w:val="000000000000" w:firstRow="0" w:lastRow="0" w:firstColumn="0" w:lastColumn="0" w:oddVBand="0" w:evenVBand="0" w:oddHBand="0" w:evenHBand="0" w:firstRowFirstColumn="0" w:firstRowLastColumn="0" w:lastRowFirstColumn="0" w:lastRowLastColumn="0"/>
              <w:rPr>
                <w:sz w:val="16"/>
                <w:szCs w:val="16"/>
                <w:lang w:val="en-GB"/>
              </w:rPr>
            </w:pPr>
            <w:r w:rsidRPr="00AC7BF1">
              <w:rPr>
                <w:sz w:val="16"/>
                <w:szCs w:val="16"/>
                <w:lang w:val="en-GB"/>
              </w:rPr>
              <w:t>0.32</w:t>
            </w:r>
          </w:p>
        </w:tc>
      </w:tr>
      <w:tr w:rsidR="00375BB3" w:rsidRPr="00AC7BF1" w14:paraId="531D7E83" w14:textId="77777777" w:rsidTr="000E268D">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0" w:type="auto"/>
            <w:hideMark/>
          </w:tcPr>
          <w:p w14:paraId="474CC8FB" w14:textId="1CA6B532" w:rsidR="00C25516" w:rsidRPr="00AC7BF1" w:rsidRDefault="00C25516" w:rsidP="002E3DA5">
            <w:pPr>
              <w:spacing w:line="276" w:lineRule="auto"/>
              <w:rPr>
                <w:b w:val="0"/>
                <w:bCs w:val="0"/>
                <w:sz w:val="16"/>
                <w:szCs w:val="16"/>
                <w:lang w:val="en-GB"/>
              </w:rPr>
            </w:pPr>
            <w:r w:rsidRPr="00AC7BF1">
              <w:rPr>
                <w:sz w:val="16"/>
                <w:szCs w:val="16"/>
                <w:lang w:val="en-GB"/>
              </w:rPr>
              <w:t>Median</w:t>
            </w:r>
          </w:p>
        </w:tc>
        <w:tc>
          <w:tcPr>
            <w:tcW w:w="0" w:type="auto"/>
            <w:hideMark/>
          </w:tcPr>
          <w:p w14:paraId="67C721A5" w14:textId="77777777" w:rsidR="00C25516" w:rsidRPr="00AC7BF1" w:rsidRDefault="00C25516" w:rsidP="002E3DA5">
            <w:pPr>
              <w:spacing w:line="276" w:lineRule="auto"/>
              <w:cnfStyle w:val="000000100000" w:firstRow="0" w:lastRow="0" w:firstColumn="0" w:lastColumn="0" w:oddVBand="0" w:evenVBand="0" w:oddHBand="1" w:evenHBand="0" w:firstRowFirstColumn="0" w:firstRowLastColumn="0" w:lastRowFirstColumn="0" w:lastRowLastColumn="0"/>
              <w:rPr>
                <w:b/>
                <w:bCs/>
                <w:sz w:val="16"/>
                <w:szCs w:val="16"/>
                <w:lang w:val="en-GB"/>
              </w:rPr>
            </w:pPr>
            <w:r w:rsidRPr="00AC7BF1">
              <w:rPr>
                <w:sz w:val="16"/>
                <w:szCs w:val="16"/>
                <w:lang w:val="en-GB"/>
              </w:rPr>
              <w:t>0.24</w:t>
            </w:r>
          </w:p>
        </w:tc>
        <w:tc>
          <w:tcPr>
            <w:tcW w:w="0" w:type="auto"/>
            <w:hideMark/>
          </w:tcPr>
          <w:p w14:paraId="5D629653" w14:textId="77777777" w:rsidR="00C25516" w:rsidRPr="00AC7BF1" w:rsidRDefault="00C25516" w:rsidP="002E3DA5">
            <w:pPr>
              <w:spacing w:line="276" w:lineRule="auto"/>
              <w:cnfStyle w:val="000000100000" w:firstRow="0" w:lastRow="0" w:firstColumn="0" w:lastColumn="0" w:oddVBand="0" w:evenVBand="0" w:oddHBand="1" w:evenHBand="0" w:firstRowFirstColumn="0" w:firstRowLastColumn="0" w:lastRowFirstColumn="0" w:lastRowLastColumn="0"/>
              <w:rPr>
                <w:sz w:val="16"/>
                <w:szCs w:val="16"/>
                <w:lang w:val="en-GB"/>
              </w:rPr>
            </w:pPr>
            <w:r w:rsidRPr="00AC7BF1">
              <w:rPr>
                <w:sz w:val="16"/>
                <w:szCs w:val="16"/>
                <w:lang w:val="en-GB"/>
              </w:rPr>
              <w:t>0.27</w:t>
            </w:r>
          </w:p>
        </w:tc>
        <w:tc>
          <w:tcPr>
            <w:tcW w:w="0" w:type="auto"/>
            <w:hideMark/>
          </w:tcPr>
          <w:p w14:paraId="2A2DD0C2" w14:textId="77777777" w:rsidR="00C25516" w:rsidRPr="00AC7BF1" w:rsidRDefault="00C25516" w:rsidP="002E3DA5">
            <w:pPr>
              <w:spacing w:line="276" w:lineRule="auto"/>
              <w:cnfStyle w:val="000000100000" w:firstRow="0" w:lastRow="0" w:firstColumn="0" w:lastColumn="0" w:oddVBand="0" w:evenVBand="0" w:oddHBand="1" w:evenHBand="0" w:firstRowFirstColumn="0" w:firstRowLastColumn="0" w:lastRowFirstColumn="0" w:lastRowLastColumn="0"/>
              <w:rPr>
                <w:sz w:val="16"/>
                <w:szCs w:val="16"/>
                <w:lang w:val="en-GB"/>
              </w:rPr>
            </w:pPr>
            <w:r w:rsidRPr="00AC7BF1">
              <w:rPr>
                <w:sz w:val="16"/>
                <w:szCs w:val="16"/>
                <w:lang w:val="en-GB"/>
              </w:rPr>
              <w:t>0.44</w:t>
            </w:r>
          </w:p>
        </w:tc>
        <w:tc>
          <w:tcPr>
            <w:tcW w:w="0" w:type="auto"/>
            <w:hideMark/>
          </w:tcPr>
          <w:p w14:paraId="3AAE7DD1" w14:textId="77777777" w:rsidR="00C25516" w:rsidRPr="00AC7BF1" w:rsidRDefault="00C25516" w:rsidP="002E3DA5">
            <w:pPr>
              <w:spacing w:line="276" w:lineRule="auto"/>
              <w:cnfStyle w:val="000000100000" w:firstRow="0" w:lastRow="0" w:firstColumn="0" w:lastColumn="0" w:oddVBand="0" w:evenVBand="0" w:oddHBand="1" w:evenHBand="0" w:firstRowFirstColumn="0" w:firstRowLastColumn="0" w:lastRowFirstColumn="0" w:lastRowLastColumn="0"/>
              <w:rPr>
                <w:sz w:val="16"/>
                <w:szCs w:val="16"/>
                <w:lang w:val="en-GB"/>
              </w:rPr>
            </w:pPr>
            <w:r w:rsidRPr="00AC7BF1">
              <w:rPr>
                <w:sz w:val="16"/>
                <w:szCs w:val="16"/>
                <w:lang w:val="en-GB"/>
              </w:rPr>
              <w:t>0.5</w:t>
            </w:r>
          </w:p>
        </w:tc>
      </w:tr>
      <w:tr w:rsidR="00375BB3" w:rsidRPr="00AC7BF1" w14:paraId="0156E184" w14:textId="77777777" w:rsidTr="000E268D">
        <w:trPr>
          <w:trHeight w:val="388"/>
        </w:trPr>
        <w:tc>
          <w:tcPr>
            <w:cnfStyle w:val="001000000000" w:firstRow="0" w:lastRow="0" w:firstColumn="1" w:lastColumn="0" w:oddVBand="0" w:evenVBand="0" w:oddHBand="0" w:evenHBand="0" w:firstRowFirstColumn="0" w:firstRowLastColumn="0" w:lastRowFirstColumn="0" w:lastRowLastColumn="0"/>
            <w:tcW w:w="0" w:type="auto"/>
            <w:hideMark/>
          </w:tcPr>
          <w:p w14:paraId="2D8B3B49" w14:textId="0FA7DF59" w:rsidR="00C25516" w:rsidRPr="00AC7BF1" w:rsidRDefault="00C25516" w:rsidP="002E3DA5">
            <w:pPr>
              <w:spacing w:line="276" w:lineRule="auto"/>
              <w:rPr>
                <w:b w:val="0"/>
                <w:bCs w:val="0"/>
                <w:sz w:val="16"/>
                <w:szCs w:val="16"/>
                <w:lang w:val="en-GB"/>
              </w:rPr>
            </w:pPr>
            <w:r w:rsidRPr="00AC7BF1">
              <w:rPr>
                <w:sz w:val="16"/>
                <w:szCs w:val="16"/>
                <w:lang w:val="en-GB"/>
              </w:rPr>
              <w:t>Mean</w:t>
            </w:r>
          </w:p>
        </w:tc>
        <w:tc>
          <w:tcPr>
            <w:tcW w:w="0" w:type="auto"/>
            <w:hideMark/>
          </w:tcPr>
          <w:p w14:paraId="516E353D" w14:textId="77777777" w:rsidR="00C25516" w:rsidRPr="00AC7BF1" w:rsidRDefault="00C25516" w:rsidP="002E3DA5">
            <w:pPr>
              <w:spacing w:line="276" w:lineRule="auto"/>
              <w:cnfStyle w:val="000000000000" w:firstRow="0" w:lastRow="0" w:firstColumn="0" w:lastColumn="0" w:oddVBand="0" w:evenVBand="0" w:oddHBand="0" w:evenHBand="0" w:firstRowFirstColumn="0" w:firstRowLastColumn="0" w:lastRowFirstColumn="0" w:lastRowLastColumn="0"/>
              <w:rPr>
                <w:b/>
                <w:bCs/>
                <w:sz w:val="16"/>
                <w:szCs w:val="16"/>
                <w:lang w:val="en-GB"/>
              </w:rPr>
            </w:pPr>
            <w:r w:rsidRPr="00AC7BF1">
              <w:rPr>
                <w:sz w:val="16"/>
                <w:szCs w:val="16"/>
                <w:lang w:val="en-GB"/>
              </w:rPr>
              <w:t>0.33</w:t>
            </w:r>
          </w:p>
        </w:tc>
        <w:tc>
          <w:tcPr>
            <w:tcW w:w="0" w:type="auto"/>
            <w:hideMark/>
          </w:tcPr>
          <w:p w14:paraId="0BFD3736" w14:textId="77777777" w:rsidR="00C25516" w:rsidRPr="00AC7BF1" w:rsidRDefault="00C25516" w:rsidP="002E3DA5">
            <w:pPr>
              <w:spacing w:line="276" w:lineRule="auto"/>
              <w:cnfStyle w:val="000000000000" w:firstRow="0" w:lastRow="0" w:firstColumn="0" w:lastColumn="0" w:oddVBand="0" w:evenVBand="0" w:oddHBand="0" w:evenHBand="0" w:firstRowFirstColumn="0" w:firstRowLastColumn="0" w:lastRowFirstColumn="0" w:lastRowLastColumn="0"/>
              <w:rPr>
                <w:sz w:val="16"/>
                <w:szCs w:val="16"/>
                <w:lang w:val="en-GB"/>
              </w:rPr>
            </w:pPr>
            <w:r w:rsidRPr="00AC7BF1">
              <w:rPr>
                <w:sz w:val="16"/>
                <w:szCs w:val="16"/>
                <w:lang w:val="en-GB"/>
              </w:rPr>
              <w:t>0.33</w:t>
            </w:r>
          </w:p>
        </w:tc>
        <w:tc>
          <w:tcPr>
            <w:tcW w:w="0" w:type="auto"/>
            <w:hideMark/>
          </w:tcPr>
          <w:p w14:paraId="0C3BC220" w14:textId="77777777" w:rsidR="00C25516" w:rsidRPr="00AC7BF1" w:rsidRDefault="00C25516" w:rsidP="002E3DA5">
            <w:pPr>
              <w:spacing w:line="276" w:lineRule="auto"/>
              <w:cnfStyle w:val="000000000000" w:firstRow="0" w:lastRow="0" w:firstColumn="0" w:lastColumn="0" w:oddVBand="0" w:evenVBand="0" w:oddHBand="0" w:evenHBand="0" w:firstRowFirstColumn="0" w:firstRowLastColumn="0" w:lastRowFirstColumn="0" w:lastRowLastColumn="0"/>
              <w:rPr>
                <w:sz w:val="16"/>
                <w:szCs w:val="16"/>
                <w:lang w:val="en-GB"/>
              </w:rPr>
            </w:pPr>
            <w:r w:rsidRPr="00AC7BF1">
              <w:rPr>
                <w:sz w:val="16"/>
                <w:szCs w:val="16"/>
                <w:lang w:val="en-GB"/>
              </w:rPr>
              <w:t>0.6</w:t>
            </w:r>
          </w:p>
        </w:tc>
        <w:tc>
          <w:tcPr>
            <w:tcW w:w="0" w:type="auto"/>
            <w:hideMark/>
          </w:tcPr>
          <w:p w14:paraId="6B92FF3E" w14:textId="77777777" w:rsidR="00C25516" w:rsidRPr="00AC7BF1" w:rsidRDefault="00C25516" w:rsidP="002E3DA5">
            <w:pPr>
              <w:spacing w:line="276" w:lineRule="auto"/>
              <w:cnfStyle w:val="000000000000" w:firstRow="0" w:lastRow="0" w:firstColumn="0" w:lastColumn="0" w:oddVBand="0" w:evenVBand="0" w:oddHBand="0" w:evenHBand="0" w:firstRowFirstColumn="0" w:firstRowLastColumn="0" w:lastRowFirstColumn="0" w:lastRowLastColumn="0"/>
              <w:rPr>
                <w:sz w:val="16"/>
                <w:szCs w:val="16"/>
                <w:lang w:val="en-GB"/>
              </w:rPr>
            </w:pPr>
            <w:r w:rsidRPr="00AC7BF1">
              <w:rPr>
                <w:sz w:val="16"/>
                <w:szCs w:val="16"/>
                <w:lang w:val="en-GB"/>
              </w:rPr>
              <w:t>0.6</w:t>
            </w:r>
          </w:p>
        </w:tc>
      </w:tr>
      <w:tr w:rsidR="00375BB3" w:rsidRPr="00AC7BF1" w14:paraId="45CB4589" w14:textId="77777777" w:rsidTr="000E268D">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0" w:type="auto"/>
            <w:hideMark/>
          </w:tcPr>
          <w:p w14:paraId="7D163F52" w14:textId="6B1DA1BE" w:rsidR="00C25516" w:rsidRPr="00AC7BF1" w:rsidRDefault="00C25516" w:rsidP="002E3DA5">
            <w:pPr>
              <w:spacing w:line="276" w:lineRule="auto"/>
              <w:rPr>
                <w:b w:val="0"/>
                <w:bCs w:val="0"/>
                <w:sz w:val="16"/>
                <w:szCs w:val="16"/>
                <w:lang w:val="en-GB"/>
              </w:rPr>
            </w:pPr>
            <w:r w:rsidRPr="00AC7BF1">
              <w:rPr>
                <w:sz w:val="16"/>
                <w:szCs w:val="16"/>
                <w:lang w:val="en-GB"/>
              </w:rPr>
              <w:t>3rd Qu.</w:t>
            </w:r>
          </w:p>
        </w:tc>
        <w:tc>
          <w:tcPr>
            <w:tcW w:w="0" w:type="auto"/>
            <w:hideMark/>
          </w:tcPr>
          <w:p w14:paraId="598819BC" w14:textId="77777777" w:rsidR="00C25516" w:rsidRPr="00AC7BF1" w:rsidRDefault="00C25516" w:rsidP="002E3DA5">
            <w:pPr>
              <w:spacing w:line="276" w:lineRule="auto"/>
              <w:cnfStyle w:val="000000100000" w:firstRow="0" w:lastRow="0" w:firstColumn="0" w:lastColumn="0" w:oddVBand="0" w:evenVBand="0" w:oddHBand="1" w:evenHBand="0" w:firstRowFirstColumn="0" w:firstRowLastColumn="0" w:lastRowFirstColumn="0" w:lastRowLastColumn="0"/>
              <w:rPr>
                <w:b/>
                <w:bCs/>
                <w:sz w:val="16"/>
                <w:szCs w:val="16"/>
                <w:lang w:val="en-GB"/>
              </w:rPr>
            </w:pPr>
            <w:r w:rsidRPr="00AC7BF1">
              <w:rPr>
                <w:sz w:val="16"/>
                <w:szCs w:val="16"/>
                <w:lang w:val="en-GB"/>
              </w:rPr>
              <w:t>0.42</w:t>
            </w:r>
          </w:p>
        </w:tc>
        <w:tc>
          <w:tcPr>
            <w:tcW w:w="0" w:type="auto"/>
            <w:hideMark/>
          </w:tcPr>
          <w:p w14:paraId="55502AB8" w14:textId="77777777" w:rsidR="00C25516" w:rsidRPr="00AC7BF1" w:rsidRDefault="00C25516" w:rsidP="002E3DA5">
            <w:pPr>
              <w:spacing w:line="276" w:lineRule="auto"/>
              <w:cnfStyle w:val="000000100000" w:firstRow="0" w:lastRow="0" w:firstColumn="0" w:lastColumn="0" w:oddVBand="0" w:evenVBand="0" w:oddHBand="1" w:evenHBand="0" w:firstRowFirstColumn="0" w:firstRowLastColumn="0" w:lastRowFirstColumn="0" w:lastRowLastColumn="0"/>
              <w:rPr>
                <w:sz w:val="16"/>
                <w:szCs w:val="16"/>
                <w:lang w:val="en-GB"/>
              </w:rPr>
            </w:pPr>
            <w:r w:rsidRPr="00AC7BF1">
              <w:rPr>
                <w:sz w:val="16"/>
                <w:szCs w:val="16"/>
                <w:lang w:val="en-GB"/>
              </w:rPr>
              <w:t>0.43</w:t>
            </w:r>
          </w:p>
        </w:tc>
        <w:tc>
          <w:tcPr>
            <w:tcW w:w="0" w:type="auto"/>
            <w:hideMark/>
          </w:tcPr>
          <w:p w14:paraId="7F83C47C" w14:textId="77777777" w:rsidR="00C25516" w:rsidRPr="00AC7BF1" w:rsidRDefault="00C25516" w:rsidP="002E3DA5">
            <w:pPr>
              <w:spacing w:line="276" w:lineRule="auto"/>
              <w:cnfStyle w:val="000000100000" w:firstRow="0" w:lastRow="0" w:firstColumn="0" w:lastColumn="0" w:oddVBand="0" w:evenVBand="0" w:oddHBand="1" w:evenHBand="0" w:firstRowFirstColumn="0" w:firstRowLastColumn="0" w:lastRowFirstColumn="0" w:lastRowLastColumn="0"/>
              <w:rPr>
                <w:sz w:val="16"/>
                <w:szCs w:val="16"/>
                <w:lang w:val="en-GB"/>
              </w:rPr>
            </w:pPr>
            <w:r w:rsidRPr="00AC7BF1">
              <w:rPr>
                <w:sz w:val="16"/>
                <w:szCs w:val="16"/>
                <w:lang w:val="en-GB"/>
              </w:rPr>
              <w:t>0.76</w:t>
            </w:r>
          </w:p>
        </w:tc>
        <w:tc>
          <w:tcPr>
            <w:tcW w:w="0" w:type="auto"/>
            <w:hideMark/>
          </w:tcPr>
          <w:p w14:paraId="7D15BB9C" w14:textId="77777777" w:rsidR="00C25516" w:rsidRPr="00AC7BF1" w:rsidRDefault="00C25516" w:rsidP="002E3DA5">
            <w:pPr>
              <w:spacing w:line="276" w:lineRule="auto"/>
              <w:cnfStyle w:val="000000100000" w:firstRow="0" w:lastRow="0" w:firstColumn="0" w:lastColumn="0" w:oddVBand="0" w:evenVBand="0" w:oddHBand="1" w:evenHBand="0" w:firstRowFirstColumn="0" w:firstRowLastColumn="0" w:lastRowFirstColumn="0" w:lastRowLastColumn="0"/>
              <w:rPr>
                <w:sz w:val="16"/>
                <w:szCs w:val="16"/>
                <w:lang w:val="en-GB"/>
              </w:rPr>
            </w:pPr>
            <w:r w:rsidRPr="00AC7BF1">
              <w:rPr>
                <w:sz w:val="16"/>
                <w:szCs w:val="16"/>
                <w:lang w:val="en-GB"/>
              </w:rPr>
              <w:t>0.79</w:t>
            </w:r>
          </w:p>
        </w:tc>
      </w:tr>
      <w:tr w:rsidR="00375BB3" w:rsidRPr="00AC7BF1" w14:paraId="1C2A82B7" w14:textId="77777777" w:rsidTr="000E268D">
        <w:trPr>
          <w:trHeight w:val="388"/>
        </w:trPr>
        <w:tc>
          <w:tcPr>
            <w:cnfStyle w:val="001000000000" w:firstRow="0" w:lastRow="0" w:firstColumn="1" w:lastColumn="0" w:oddVBand="0" w:evenVBand="0" w:oddHBand="0" w:evenHBand="0" w:firstRowFirstColumn="0" w:firstRowLastColumn="0" w:lastRowFirstColumn="0" w:lastRowLastColumn="0"/>
            <w:tcW w:w="0" w:type="auto"/>
            <w:hideMark/>
          </w:tcPr>
          <w:p w14:paraId="223767F9" w14:textId="36742C7A" w:rsidR="00C25516" w:rsidRPr="00AC7BF1" w:rsidRDefault="00C25516" w:rsidP="002E3DA5">
            <w:pPr>
              <w:spacing w:line="276" w:lineRule="auto"/>
              <w:rPr>
                <w:b w:val="0"/>
                <w:bCs w:val="0"/>
                <w:sz w:val="16"/>
                <w:szCs w:val="16"/>
                <w:lang w:val="en-GB"/>
              </w:rPr>
            </w:pPr>
            <w:r w:rsidRPr="00AC7BF1">
              <w:rPr>
                <w:sz w:val="16"/>
                <w:szCs w:val="16"/>
                <w:lang w:val="en-GB"/>
              </w:rPr>
              <w:t>Max.</w:t>
            </w:r>
          </w:p>
        </w:tc>
        <w:tc>
          <w:tcPr>
            <w:tcW w:w="0" w:type="auto"/>
            <w:hideMark/>
          </w:tcPr>
          <w:p w14:paraId="429C6EB5" w14:textId="77777777" w:rsidR="00C25516" w:rsidRPr="00AC7BF1" w:rsidRDefault="00C25516" w:rsidP="002E3DA5">
            <w:pPr>
              <w:spacing w:line="276" w:lineRule="auto"/>
              <w:cnfStyle w:val="000000000000" w:firstRow="0" w:lastRow="0" w:firstColumn="0" w:lastColumn="0" w:oddVBand="0" w:evenVBand="0" w:oddHBand="0" w:evenHBand="0" w:firstRowFirstColumn="0" w:firstRowLastColumn="0" w:lastRowFirstColumn="0" w:lastRowLastColumn="0"/>
              <w:rPr>
                <w:b/>
                <w:bCs/>
                <w:sz w:val="16"/>
                <w:szCs w:val="16"/>
                <w:lang w:val="en-GB"/>
              </w:rPr>
            </w:pPr>
            <w:r w:rsidRPr="00AC7BF1">
              <w:rPr>
                <w:sz w:val="16"/>
                <w:szCs w:val="16"/>
                <w:lang w:val="en-GB"/>
              </w:rPr>
              <w:t>2.78</w:t>
            </w:r>
          </w:p>
        </w:tc>
        <w:tc>
          <w:tcPr>
            <w:tcW w:w="0" w:type="auto"/>
            <w:hideMark/>
          </w:tcPr>
          <w:p w14:paraId="064FF8E3" w14:textId="77777777" w:rsidR="00C25516" w:rsidRPr="00AC7BF1" w:rsidRDefault="00C25516" w:rsidP="002E3DA5">
            <w:pPr>
              <w:spacing w:line="276" w:lineRule="auto"/>
              <w:cnfStyle w:val="000000000000" w:firstRow="0" w:lastRow="0" w:firstColumn="0" w:lastColumn="0" w:oddVBand="0" w:evenVBand="0" w:oddHBand="0" w:evenHBand="0" w:firstRowFirstColumn="0" w:firstRowLastColumn="0" w:lastRowFirstColumn="0" w:lastRowLastColumn="0"/>
              <w:rPr>
                <w:sz w:val="16"/>
                <w:szCs w:val="16"/>
                <w:lang w:val="en-GB"/>
              </w:rPr>
            </w:pPr>
            <w:r w:rsidRPr="00AC7BF1">
              <w:rPr>
                <w:sz w:val="16"/>
                <w:szCs w:val="16"/>
                <w:lang w:val="en-GB"/>
              </w:rPr>
              <w:t>1.16</w:t>
            </w:r>
          </w:p>
        </w:tc>
        <w:tc>
          <w:tcPr>
            <w:tcW w:w="0" w:type="auto"/>
            <w:hideMark/>
          </w:tcPr>
          <w:p w14:paraId="450BDBDB" w14:textId="77777777" w:rsidR="00C25516" w:rsidRPr="00AC7BF1" w:rsidRDefault="00C25516" w:rsidP="002E3DA5">
            <w:pPr>
              <w:spacing w:line="276" w:lineRule="auto"/>
              <w:cnfStyle w:val="000000000000" w:firstRow="0" w:lastRow="0" w:firstColumn="0" w:lastColumn="0" w:oddVBand="0" w:evenVBand="0" w:oddHBand="0" w:evenHBand="0" w:firstRowFirstColumn="0" w:firstRowLastColumn="0" w:lastRowFirstColumn="0" w:lastRowLastColumn="0"/>
              <w:rPr>
                <w:sz w:val="16"/>
                <w:szCs w:val="16"/>
                <w:lang w:val="en-GB"/>
              </w:rPr>
            </w:pPr>
            <w:r w:rsidRPr="00AC7BF1">
              <w:rPr>
                <w:sz w:val="16"/>
                <w:szCs w:val="16"/>
                <w:lang w:val="en-GB"/>
              </w:rPr>
              <w:t>4.48</w:t>
            </w:r>
          </w:p>
        </w:tc>
        <w:tc>
          <w:tcPr>
            <w:tcW w:w="0" w:type="auto"/>
            <w:hideMark/>
          </w:tcPr>
          <w:p w14:paraId="72FE2DA8" w14:textId="77777777" w:rsidR="00C25516" w:rsidRPr="00AC7BF1" w:rsidRDefault="00C25516" w:rsidP="002E3DA5">
            <w:pPr>
              <w:spacing w:line="276" w:lineRule="auto"/>
              <w:cnfStyle w:val="000000000000" w:firstRow="0" w:lastRow="0" w:firstColumn="0" w:lastColumn="0" w:oddVBand="0" w:evenVBand="0" w:oddHBand="0" w:evenHBand="0" w:firstRowFirstColumn="0" w:firstRowLastColumn="0" w:lastRowFirstColumn="0" w:lastRowLastColumn="0"/>
              <w:rPr>
                <w:sz w:val="16"/>
                <w:szCs w:val="16"/>
                <w:lang w:val="en-GB"/>
              </w:rPr>
            </w:pPr>
            <w:r w:rsidRPr="00AC7BF1">
              <w:rPr>
                <w:sz w:val="16"/>
                <w:szCs w:val="16"/>
                <w:lang w:val="en-GB"/>
              </w:rPr>
              <w:t>1.85</w:t>
            </w:r>
          </w:p>
        </w:tc>
      </w:tr>
    </w:tbl>
    <w:p w14:paraId="26A7B571" w14:textId="3761B5FA" w:rsidR="000E268D" w:rsidRDefault="000E268D" w:rsidP="002E3DA5">
      <w:pPr>
        <w:spacing w:line="276" w:lineRule="auto"/>
        <w:rPr>
          <w:b/>
          <w:bCs/>
          <w:lang w:val="en-GB"/>
        </w:rPr>
      </w:pPr>
    </w:p>
    <w:p w14:paraId="3A8F122F" w14:textId="77777777" w:rsidR="000E268D" w:rsidRDefault="000E268D" w:rsidP="002E3DA5">
      <w:pPr>
        <w:spacing w:after="160" w:line="276" w:lineRule="auto"/>
        <w:rPr>
          <w:b/>
          <w:bCs/>
          <w:lang w:val="en-GB"/>
        </w:rPr>
      </w:pPr>
      <w:r>
        <w:rPr>
          <w:b/>
          <w:bCs/>
          <w:lang w:val="en-GB"/>
        </w:rPr>
        <w:br w:type="page"/>
      </w:r>
    </w:p>
    <w:p w14:paraId="220510C9" w14:textId="387F6B41" w:rsidR="008E3821" w:rsidRPr="00AC7BF1" w:rsidRDefault="008E3821" w:rsidP="002E3DA5">
      <w:pPr>
        <w:spacing w:line="276" w:lineRule="auto"/>
        <w:rPr>
          <w:b/>
          <w:bCs/>
          <w:lang w:val="en-GB"/>
        </w:rPr>
      </w:pPr>
    </w:p>
    <w:p w14:paraId="0861AD31" w14:textId="5E495A57" w:rsidR="00C25516" w:rsidRPr="00CD44ED" w:rsidRDefault="00100B59" w:rsidP="002E3DA5">
      <w:pPr>
        <w:spacing w:line="276" w:lineRule="auto"/>
        <w:rPr>
          <w:b/>
          <w:bCs/>
          <w:lang w:val="en-GB"/>
        </w:rPr>
      </w:pPr>
      <w:r w:rsidRPr="00AC7BF1">
        <w:rPr>
          <w:b/>
          <w:bCs/>
          <w:lang w:val="en-GB"/>
        </w:rPr>
        <w:t xml:space="preserve">Table </w:t>
      </w:r>
      <w:r w:rsidR="002A525E" w:rsidRPr="00AC7BF1">
        <w:rPr>
          <w:b/>
          <w:bCs/>
          <w:lang w:val="en-GB"/>
        </w:rPr>
        <w:t>S</w:t>
      </w:r>
      <w:r w:rsidR="002814F6">
        <w:rPr>
          <w:b/>
          <w:bCs/>
          <w:lang w:val="en-GB"/>
        </w:rPr>
        <w:t>5</w:t>
      </w:r>
      <w:r w:rsidRPr="00AC7BF1">
        <w:rPr>
          <w:b/>
          <w:bCs/>
          <w:lang w:val="en-GB"/>
        </w:rPr>
        <w:t xml:space="preserve">. </w:t>
      </w:r>
      <w:r w:rsidR="00D0504B">
        <w:rPr>
          <w:bCs/>
          <w:lang w:val="en-GB"/>
        </w:rPr>
        <w:t>Three</w:t>
      </w:r>
      <w:r w:rsidR="00CD44ED" w:rsidRPr="00CD44ED">
        <w:rPr>
          <w:bCs/>
          <w:lang w:val="en-GB"/>
        </w:rPr>
        <w:t xml:space="preserve">-year </w:t>
      </w:r>
      <w:r w:rsidR="00CD44ED" w:rsidRPr="00CD44ED">
        <w:rPr>
          <w:lang w:val="en-GB"/>
        </w:rPr>
        <w:t>PRSage-mInc</w:t>
      </w:r>
      <w:r w:rsidR="00EA6D1B">
        <w:rPr>
          <w:lang w:val="en-GB"/>
        </w:rPr>
        <w:t>: number</w:t>
      </w:r>
      <w:r w:rsidR="004A04B8" w:rsidRPr="00CD44ED">
        <w:rPr>
          <w:bCs/>
          <w:lang w:val="en-GB"/>
        </w:rPr>
        <w:t xml:space="preserve"> </w:t>
      </w:r>
      <w:r w:rsidR="00EA6D1B">
        <w:rPr>
          <w:bCs/>
          <w:lang w:val="en-GB"/>
        </w:rPr>
        <w:t>(</w:t>
      </w:r>
      <w:r w:rsidR="00334CBB">
        <w:rPr>
          <w:bCs/>
          <w:lang w:val="en-GB"/>
        </w:rPr>
        <w:t>proportions</w:t>
      </w:r>
      <w:r w:rsidR="00EA6D1B">
        <w:rPr>
          <w:bCs/>
          <w:lang w:val="en-GB"/>
        </w:rPr>
        <w:t>)</w:t>
      </w:r>
      <w:r w:rsidR="00334CBB">
        <w:rPr>
          <w:bCs/>
          <w:lang w:val="en-GB"/>
        </w:rPr>
        <w:t xml:space="preserve"> </w:t>
      </w:r>
      <w:r w:rsidRPr="00CD44ED">
        <w:rPr>
          <w:bCs/>
          <w:lang w:val="en-GB"/>
        </w:rPr>
        <w:t>above 0.5%, 1%</w:t>
      </w:r>
      <w:r w:rsidR="00CD44ED">
        <w:rPr>
          <w:bCs/>
          <w:lang w:val="en-GB"/>
        </w:rPr>
        <w:t>,</w:t>
      </w:r>
      <w:r w:rsidRPr="00CD44ED">
        <w:rPr>
          <w:bCs/>
          <w:lang w:val="en-GB"/>
        </w:rPr>
        <w:t xml:space="preserve"> and 1.5%</w:t>
      </w:r>
      <w:r w:rsidR="00CD44ED">
        <w:rPr>
          <w:bCs/>
          <w:lang w:val="en-GB"/>
        </w:rPr>
        <w:t xml:space="preserve"> </w:t>
      </w:r>
      <w:r w:rsidRPr="00CD44ED">
        <w:rPr>
          <w:bCs/>
          <w:lang w:val="en-GB"/>
        </w:rPr>
        <w:t>thresholds</w:t>
      </w:r>
      <w:r w:rsidRPr="00AC7BF1">
        <w:rPr>
          <w:b/>
          <w:bCs/>
          <w:lang w:val="en-GB"/>
        </w:rPr>
        <w:t xml:space="preserve"> </w:t>
      </w:r>
    </w:p>
    <w:tbl>
      <w:tblPr>
        <w:tblStyle w:val="PlainTable2"/>
        <w:tblpPr w:leftFromText="187" w:rightFromText="187" w:vertAnchor="text" w:horzAnchor="margin" w:tblpY="1"/>
        <w:tblW w:w="9183" w:type="dxa"/>
        <w:tblLook w:val="04A0" w:firstRow="1" w:lastRow="0" w:firstColumn="1" w:lastColumn="0" w:noHBand="0" w:noVBand="1"/>
      </w:tblPr>
      <w:tblGrid>
        <w:gridCol w:w="1005"/>
        <w:gridCol w:w="1434"/>
        <w:gridCol w:w="2152"/>
        <w:gridCol w:w="2296"/>
        <w:gridCol w:w="2296"/>
      </w:tblGrid>
      <w:tr w:rsidR="00E847B3" w:rsidRPr="007376D5" w14:paraId="73E1FC7E" w14:textId="77777777" w:rsidTr="00AC7758">
        <w:trPr>
          <w:cnfStyle w:val="100000000000" w:firstRow="1" w:lastRow="0" w:firstColumn="0" w:lastColumn="0" w:oddVBand="0" w:evenVBand="0" w:oddHBand="0" w:evenHBand="0" w:firstRowFirstColumn="0" w:firstRowLastColumn="0" w:lastRowFirstColumn="0" w:lastRowLastColumn="0"/>
          <w:trHeight w:val="592"/>
        </w:trPr>
        <w:tc>
          <w:tcPr>
            <w:cnfStyle w:val="001000000000" w:firstRow="0" w:lastRow="0" w:firstColumn="1" w:lastColumn="0" w:oddVBand="0" w:evenVBand="0" w:oddHBand="0" w:evenHBand="0" w:firstRowFirstColumn="0" w:firstRowLastColumn="0" w:lastRowFirstColumn="0" w:lastRowLastColumn="0"/>
            <w:tcW w:w="1005" w:type="dxa"/>
          </w:tcPr>
          <w:p w14:paraId="42CC814D" w14:textId="4880CEF5" w:rsidR="00A71370" w:rsidRPr="00AC7BF1" w:rsidRDefault="00A71370" w:rsidP="002E3DA5">
            <w:pPr>
              <w:spacing w:line="276" w:lineRule="auto"/>
              <w:jc w:val="center"/>
              <w:rPr>
                <w:sz w:val="16"/>
                <w:szCs w:val="16"/>
                <w:lang w:val="en-GB"/>
              </w:rPr>
            </w:pPr>
            <w:r w:rsidRPr="00AC7BF1">
              <w:rPr>
                <w:sz w:val="16"/>
                <w:szCs w:val="16"/>
                <w:lang w:val="en-GB"/>
              </w:rPr>
              <w:t xml:space="preserve">PRS group </w:t>
            </w:r>
          </w:p>
        </w:tc>
        <w:tc>
          <w:tcPr>
            <w:tcW w:w="1434" w:type="dxa"/>
          </w:tcPr>
          <w:p w14:paraId="3A8941A3" w14:textId="6A89A78D" w:rsidR="00A71370" w:rsidRPr="00AC7BF1" w:rsidRDefault="00A71370" w:rsidP="002E3DA5">
            <w:pPr>
              <w:spacing w:line="276" w:lineRule="auto"/>
              <w:jc w:val="center"/>
              <w:cnfStyle w:val="100000000000" w:firstRow="1" w:lastRow="0" w:firstColumn="0" w:lastColumn="0" w:oddVBand="0" w:evenVBand="0" w:oddHBand="0" w:evenHBand="0" w:firstRowFirstColumn="0" w:firstRowLastColumn="0" w:lastRowFirstColumn="0" w:lastRowLastColumn="0"/>
              <w:rPr>
                <w:sz w:val="16"/>
                <w:szCs w:val="16"/>
                <w:lang w:val="en-GB"/>
              </w:rPr>
            </w:pPr>
            <w:r w:rsidRPr="00AC7BF1">
              <w:rPr>
                <w:sz w:val="16"/>
                <w:szCs w:val="16"/>
                <w:lang w:val="en-GB"/>
              </w:rPr>
              <w:t>No. of women (n)</w:t>
            </w:r>
          </w:p>
        </w:tc>
        <w:tc>
          <w:tcPr>
            <w:tcW w:w="2152" w:type="dxa"/>
          </w:tcPr>
          <w:p w14:paraId="3EA7DBD0" w14:textId="44EADB3A" w:rsidR="00A71370" w:rsidRPr="00AC7BF1" w:rsidRDefault="00A71370" w:rsidP="002E3DA5">
            <w:pPr>
              <w:spacing w:line="276" w:lineRule="auto"/>
              <w:jc w:val="center"/>
              <w:cnfStyle w:val="100000000000" w:firstRow="1" w:lastRow="0" w:firstColumn="0" w:lastColumn="0" w:oddVBand="0" w:evenVBand="0" w:oddHBand="0" w:evenHBand="0" w:firstRowFirstColumn="0" w:firstRowLastColumn="0" w:lastRowFirstColumn="0" w:lastRowLastColumn="0"/>
              <w:rPr>
                <w:sz w:val="16"/>
                <w:szCs w:val="16"/>
                <w:lang w:val="en-GB"/>
              </w:rPr>
            </w:pPr>
            <w:r w:rsidRPr="00AC7BF1">
              <w:rPr>
                <w:sz w:val="16"/>
                <w:szCs w:val="16"/>
                <w:lang w:val="en-GB"/>
              </w:rPr>
              <w:t xml:space="preserve">No. of women above 0.5% </w:t>
            </w:r>
            <w:r w:rsidR="00375BB3" w:rsidRPr="00AC7BF1">
              <w:rPr>
                <w:sz w:val="16"/>
                <w:szCs w:val="16"/>
                <w:lang w:val="en-GB"/>
              </w:rPr>
              <w:t>PRSage</w:t>
            </w:r>
            <w:r w:rsidR="00CD44ED">
              <w:rPr>
                <w:sz w:val="16"/>
                <w:szCs w:val="16"/>
                <w:lang w:val="en-GB"/>
              </w:rPr>
              <w:t>_</w:t>
            </w:r>
            <w:r w:rsidR="00375BB3">
              <w:rPr>
                <w:sz w:val="16"/>
                <w:szCs w:val="16"/>
                <w:lang w:val="en-GB"/>
              </w:rPr>
              <w:t xml:space="preserve">mInc </w:t>
            </w:r>
            <w:r w:rsidRPr="00AC7BF1">
              <w:rPr>
                <w:sz w:val="16"/>
                <w:szCs w:val="16"/>
                <w:lang w:val="en-GB"/>
              </w:rPr>
              <w:t>(%)</w:t>
            </w:r>
          </w:p>
        </w:tc>
        <w:tc>
          <w:tcPr>
            <w:tcW w:w="2296" w:type="dxa"/>
          </w:tcPr>
          <w:p w14:paraId="053571E6" w14:textId="0740CC17" w:rsidR="00A71370" w:rsidRPr="00AC7BF1" w:rsidRDefault="00A71370" w:rsidP="002E3DA5">
            <w:pPr>
              <w:spacing w:line="276" w:lineRule="auto"/>
              <w:jc w:val="center"/>
              <w:cnfStyle w:val="100000000000" w:firstRow="1" w:lastRow="0" w:firstColumn="0" w:lastColumn="0" w:oddVBand="0" w:evenVBand="0" w:oddHBand="0" w:evenHBand="0" w:firstRowFirstColumn="0" w:firstRowLastColumn="0" w:lastRowFirstColumn="0" w:lastRowLastColumn="0"/>
              <w:rPr>
                <w:sz w:val="16"/>
                <w:szCs w:val="16"/>
                <w:lang w:val="en-GB"/>
              </w:rPr>
            </w:pPr>
            <w:r w:rsidRPr="00AC7BF1">
              <w:rPr>
                <w:sz w:val="16"/>
                <w:szCs w:val="16"/>
                <w:lang w:val="en-GB"/>
              </w:rPr>
              <w:t xml:space="preserve">No. of women above 1% </w:t>
            </w:r>
            <w:r w:rsidR="00375BB3" w:rsidRPr="00AC7BF1">
              <w:rPr>
                <w:sz w:val="16"/>
                <w:szCs w:val="16"/>
                <w:lang w:val="en-GB"/>
              </w:rPr>
              <w:t>PRSage</w:t>
            </w:r>
            <w:r w:rsidR="00CD44ED">
              <w:rPr>
                <w:sz w:val="16"/>
                <w:szCs w:val="16"/>
                <w:lang w:val="en-GB"/>
              </w:rPr>
              <w:t>_</w:t>
            </w:r>
            <w:r w:rsidR="00375BB3">
              <w:rPr>
                <w:sz w:val="16"/>
                <w:szCs w:val="16"/>
                <w:lang w:val="en-GB"/>
              </w:rPr>
              <w:t xml:space="preserve">mInc </w:t>
            </w:r>
            <w:r w:rsidRPr="00AC7BF1">
              <w:rPr>
                <w:sz w:val="16"/>
                <w:szCs w:val="16"/>
                <w:lang w:val="en-GB"/>
              </w:rPr>
              <w:t>(%)</w:t>
            </w:r>
          </w:p>
        </w:tc>
        <w:tc>
          <w:tcPr>
            <w:tcW w:w="2296" w:type="dxa"/>
          </w:tcPr>
          <w:p w14:paraId="53CA9589" w14:textId="134EF6AF" w:rsidR="00A71370" w:rsidRPr="00AC7BF1" w:rsidRDefault="00A71370" w:rsidP="002E3DA5">
            <w:pPr>
              <w:spacing w:line="276" w:lineRule="auto"/>
              <w:jc w:val="center"/>
              <w:cnfStyle w:val="100000000000" w:firstRow="1" w:lastRow="0" w:firstColumn="0" w:lastColumn="0" w:oddVBand="0" w:evenVBand="0" w:oddHBand="0" w:evenHBand="0" w:firstRowFirstColumn="0" w:firstRowLastColumn="0" w:lastRowFirstColumn="0" w:lastRowLastColumn="0"/>
              <w:rPr>
                <w:sz w:val="16"/>
                <w:szCs w:val="16"/>
                <w:lang w:val="en-GB"/>
              </w:rPr>
            </w:pPr>
            <w:r w:rsidRPr="00AC7BF1">
              <w:rPr>
                <w:sz w:val="16"/>
                <w:szCs w:val="16"/>
                <w:lang w:val="en-GB"/>
              </w:rPr>
              <w:t xml:space="preserve">No. of women above 1.5% </w:t>
            </w:r>
            <w:r w:rsidR="00375BB3" w:rsidRPr="00AC7BF1">
              <w:rPr>
                <w:sz w:val="16"/>
                <w:szCs w:val="16"/>
                <w:lang w:val="en-GB"/>
              </w:rPr>
              <w:t>PRSage</w:t>
            </w:r>
            <w:r w:rsidR="00CD44ED">
              <w:rPr>
                <w:sz w:val="16"/>
                <w:szCs w:val="16"/>
                <w:lang w:val="en-GB"/>
              </w:rPr>
              <w:t>_</w:t>
            </w:r>
            <w:r w:rsidR="00375BB3">
              <w:rPr>
                <w:sz w:val="16"/>
                <w:szCs w:val="16"/>
                <w:lang w:val="en-GB"/>
              </w:rPr>
              <w:t xml:space="preserve">mInc </w:t>
            </w:r>
            <w:r w:rsidRPr="00AC7BF1">
              <w:rPr>
                <w:sz w:val="16"/>
                <w:szCs w:val="16"/>
                <w:lang w:val="en-GB"/>
              </w:rPr>
              <w:t>(%)</w:t>
            </w:r>
          </w:p>
        </w:tc>
      </w:tr>
      <w:tr w:rsidR="00E847B3" w:rsidRPr="00AC7BF1" w14:paraId="2EE84205" w14:textId="77777777" w:rsidTr="00AC775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05" w:type="dxa"/>
          </w:tcPr>
          <w:p w14:paraId="3FA050E7" w14:textId="697100D0" w:rsidR="00A71370" w:rsidRPr="00AC7BF1" w:rsidRDefault="00A71370" w:rsidP="002E3DA5">
            <w:pPr>
              <w:spacing w:line="276" w:lineRule="auto"/>
              <w:jc w:val="center"/>
              <w:rPr>
                <w:b w:val="0"/>
                <w:sz w:val="16"/>
                <w:szCs w:val="16"/>
                <w:lang w:val="en-GB"/>
              </w:rPr>
            </w:pPr>
            <w:r w:rsidRPr="00AC7BF1">
              <w:rPr>
                <w:sz w:val="16"/>
                <w:szCs w:val="16"/>
                <w:lang w:val="en-GB"/>
              </w:rPr>
              <w:t>0-25%</w:t>
            </w:r>
          </w:p>
        </w:tc>
        <w:tc>
          <w:tcPr>
            <w:tcW w:w="1434" w:type="dxa"/>
          </w:tcPr>
          <w:p w14:paraId="044C93C0" w14:textId="77777777" w:rsidR="00A71370" w:rsidRPr="00AC7BF1" w:rsidRDefault="00A71370"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
                <w:sz w:val="16"/>
                <w:szCs w:val="16"/>
                <w:lang w:val="en-GB"/>
              </w:rPr>
            </w:pPr>
            <w:r w:rsidRPr="00AC7BF1">
              <w:rPr>
                <w:sz w:val="16"/>
                <w:szCs w:val="16"/>
                <w:lang w:val="en-GB"/>
              </w:rPr>
              <w:t>7584</w:t>
            </w:r>
          </w:p>
        </w:tc>
        <w:tc>
          <w:tcPr>
            <w:tcW w:w="2152" w:type="dxa"/>
          </w:tcPr>
          <w:p w14:paraId="08CCDA76" w14:textId="2A2D964B" w:rsidR="00A71370" w:rsidRPr="00AC7BF1" w:rsidRDefault="00A71370"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
                <w:sz w:val="16"/>
                <w:szCs w:val="16"/>
                <w:lang w:val="en-GB"/>
              </w:rPr>
            </w:pPr>
            <w:r w:rsidRPr="00AC7BF1">
              <w:rPr>
                <w:sz w:val="16"/>
                <w:szCs w:val="16"/>
                <w:lang w:val="en-GB"/>
              </w:rPr>
              <w:t>147 (1.94)</w:t>
            </w:r>
          </w:p>
        </w:tc>
        <w:tc>
          <w:tcPr>
            <w:tcW w:w="2296" w:type="dxa"/>
          </w:tcPr>
          <w:p w14:paraId="425392D5" w14:textId="77777777" w:rsidR="00A71370" w:rsidRPr="00AC7BF1" w:rsidRDefault="00A71370"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
                <w:sz w:val="16"/>
                <w:szCs w:val="16"/>
                <w:lang w:val="en-GB"/>
              </w:rPr>
            </w:pPr>
            <w:r w:rsidRPr="00AC7BF1">
              <w:rPr>
                <w:sz w:val="16"/>
                <w:szCs w:val="16"/>
                <w:lang w:val="en-GB"/>
              </w:rPr>
              <w:t>0</w:t>
            </w:r>
          </w:p>
        </w:tc>
        <w:tc>
          <w:tcPr>
            <w:tcW w:w="2296" w:type="dxa"/>
          </w:tcPr>
          <w:p w14:paraId="53ADECA3" w14:textId="77777777" w:rsidR="00A71370" w:rsidRPr="00AC7BF1" w:rsidRDefault="00A71370"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
                <w:sz w:val="16"/>
                <w:szCs w:val="16"/>
                <w:lang w:val="en-GB"/>
              </w:rPr>
            </w:pPr>
            <w:r w:rsidRPr="00AC7BF1">
              <w:rPr>
                <w:sz w:val="16"/>
                <w:szCs w:val="16"/>
                <w:lang w:val="en-GB"/>
              </w:rPr>
              <w:t>0</w:t>
            </w:r>
          </w:p>
        </w:tc>
      </w:tr>
      <w:tr w:rsidR="00E847B3" w:rsidRPr="00AC7BF1" w14:paraId="4796668C" w14:textId="77777777" w:rsidTr="00AC7758">
        <w:trPr>
          <w:trHeight w:val="347"/>
        </w:trPr>
        <w:tc>
          <w:tcPr>
            <w:cnfStyle w:val="001000000000" w:firstRow="0" w:lastRow="0" w:firstColumn="1" w:lastColumn="0" w:oddVBand="0" w:evenVBand="0" w:oddHBand="0" w:evenHBand="0" w:firstRowFirstColumn="0" w:firstRowLastColumn="0" w:lastRowFirstColumn="0" w:lastRowLastColumn="0"/>
            <w:tcW w:w="1005" w:type="dxa"/>
          </w:tcPr>
          <w:p w14:paraId="1F397516" w14:textId="3EBB569A" w:rsidR="00A71370" w:rsidRPr="00AC7BF1" w:rsidRDefault="00A71370" w:rsidP="002E3DA5">
            <w:pPr>
              <w:spacing w:line="276" w:lineRule="auto"/>
              <w:jc w:val="center"/>
              <w:rPr>
                <w:b w:val="0"/>
                <w:sz w:val="16"/>
                <w:szCs w:val="16"/>
                <w:lang w:val="en-GB"/>
              </w:rPr>
            </w:pPr>
            <w:r w:rsidRPr="00AC7BF1">
              <w:rPr>
                <w:sz w:val="16"/>
                <w:szCs w:val="16"/>
                <w:lang w:val="en-GB"/>
              </w:rPr>
              <w:t>25-50%</w:t>
            </w:r>
          </w:p>
        </w:tc>
        <w:tc>
          <w:tcPr>
            <w:tcW w:w="1434" w:type="dxa"/>
          </w:tcPr>
          <w:p w14:paraId="7A4D9A77" w14:textId="77777777" w:rsidR="00A71370" w:rsidRPr="00AC7BF1" w:rsidRDefault="00A71370"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
                <w:sz w:val="16"/>
                <w:szCs w:val="16"/>
                <w:lang w:val="en-GB"/>
              </w:rPr>
            </w:pPr>
            <w:r w:rsidRPr="00AC7BF1">
              <w:rPr>
                <w:sz w:val="16"/>
                <w:szCs w:val="16"/>
                <w:lang w:val="en-GB"/>
              </w:rPr>
              <w:t>7584</w:t>
            </w:r>
          </w:p>
        </w:tc>
        <w:tc>
          <w:tcPr>
            <w:tcW w:w="2152" w:type="dxa"/>
          </w:tcPr>
          <w:p w14:paraId="0E2BC065" w14:textId="3365A2AD" w:rsidR="00A71370" w:rsidRPr="00AC7BF1" w:rsidRDefault="00A71370"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
                <w:sz w:val="16"/>
                <w:szCs w:val="16"/>
                <w:lang w:val="en-GB"/>
              </w:rPr>
            </w:pPr>
            <w:r w:rsidRPr="00AC7BF1">
              <w:rPr>
                <w:sz w:val="16"/>
                <w:szCs w:val="16"/>
                <w:lang w:val="en-GB"/>
              </w:rPr>
              <w:t>462 (6.09)</w:t>
            </w:r>
          </w:p>
        </w:tc>
        <w:tc>
          <w:tcPr>
            <w:tcW w:w="2296" w:type="dxa"/>
          </w:tcPr>
          <w:p w14:paraId="416A142D" w14:textId="77777777" w:rsidR="00A71370" w:rsidRPr="00AC7BF1" w:rsidRDefault="00A71370"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
                <w:sz w:val="16"/>
                <w:szCs w:val="16"/>
                <w:lang w:val="en-GB"/>
              </w:rPr>
            </w:pPr>
            <w:r w:rsidRPr="00AC7BF1">
              <w:rPr>
                <w:sz w:val="16"/>
                <w:szCs w:val="16"/>
                <w:lang w:val="en-GB"/>
              </w:rPr>
              <w:t>0</w:t>
            </w:r>
          </w:p>
        </w:tc>
        <w:tc>
          <w:tcPr>
            <w:tcW w:w="2296" w:type="dxa"/>
          </w:tcPr>
          <w:p w14:paraId="70ED04D5" w14:textId="77777777" w:rsidR="00A71370" w:rsidRPr="00AC7BF1" w:rsidRDefault="00A71370"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
                <w:sz w:val="16"/>
                <w:szCs w:val="16"/>
                <w:lang w:val="en-GB"/>
              </w:rPr>
            </w:pPr>
            <w:r w:rsidRPr="00AC7BF1">
              <w:rPr>
                <w:sz w:val="16"/>
                <w:szCs w:val="16"/>
                <w:lang w:val="en-GB"/>
              </w:rPr>
              <w:t>0</w:t>
            </w:r>
          </w:p>
        </w:tc>
      </w:tr>
      <w:tr w:rsidR="00E847B3" w:rsidRPr="00AC7BF1" w14:paraId="4B00BCD7" w14:textId="77777777" w:rsidTr="00AC775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05" w:type="dxa"/>
          </w:tcPr>
          <w:p w14:paraId="6FE8EBC3" w14:textId="0387EBE3" w:rsidR="00A71370" w:rsidRPr="00AC7BF1" w:rsidRDefault="00A71370" w:rsidP="002E3DA5">
            <w:pPr>
              <w:spacing w:line="276" w:lineRule="auto"/>
              <w:jc w:val="center"/>
              <w:rPr>
                <w:b w:val="0"/>
                <w:sz w:val="16"/>
                <w:szCs w:val="16"/>
                <w:lang w:val="en-GB"/>
              </w:rPr>
            </w:pPr>
            <w:r w:rsidRPr="00AC7BF1">
              <w:rPr>
                <w:sz w:val="16"/>
                <w:szCs w:val="16"/>
                <w:lang w:val="en-GB"/>
              </w:rPr>
              <w:t>50-75%</w:t>
            </w:r>
          </w:p>
        </w:tc>
        <w:tc>
          <w:tcPr>
            <w:tcW w:w="1434" w:type="dxa"/>
          </w:tcPr>
          <w:p w14:paraId="55A98F0D" w14:textId="77777777" w:rsidR="00A71370" w:rsidRPr="00AC7BF1" w:rsidRDefault="00A71370"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
                <w:sz w:val="16"/>
                <w:szCs w:val="16"/>
                <w:lang w:val="en-GB"/>
              </w:rPr>
            </w:pPr>
            <w:r w:rsidRPr="00AC7BF1">
              <w:rPr>
                <w:sz w:val="16"/>
                <w:szCs w:val="16"/>
                <w:lang w:val="en-GB"/>
              </w:rPr>
              <w:t>7575</w:t>
            </w:r>
          </w:p>
        </w:tc>
        <w:tc>
          <w:tcPr>
            <w:tcW w:w="2152" w:type="dxa"/>
          </w:tcPr>
          <w:p w14:paraId="64E1BF43" w14:textId="7007E4F6" w:rsidR="00A71370" w:rsidRPr="00AC7BF1" w:rsidRDefault="00A71370"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
                <w:sz w:val="16"/>
                <w:szCs w:val="16"/>
                <w:lang w:val="en-GB"/>
              </w:rPr>
            </w:pPr>
            <w:r w:rsidRPr="00AC7BF1">
              <w:rPr>
                <w:sz w:val="16"/>
                <w:szCs w:val="16"/>
                <w:lang w:val="en-GB"/>
              </w:rPr>
              <w:t>1544 (20.38)</w:t>
            </w:r>
          </w:p>
        </w:tc>
        <w:tc>
          <w:tcPr>
            <w:tcW w:w="2296" w:type="dxa"/>
          </w:tcPr>
          <w:p w14:paraId="38D79D60" w14:textId="48BF46D7" w:rsidR="00A71370" w:rsidRPr="00AC7BF1" w:rsidRDefault="00A71370"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
                <w:sz w:val="16"/>
                <w:szCs w:val="16"/>
                <w:lang w:val="en-GB"/>
              </w:rPr>
            </w:pPr>
            <w:r w:rsidRPr="00AC7BF1">
              <w:rPr>
                <w:sz w:val="16"/>
                <w:szCs w:val="16"/>
                <w:lang w:val="en-GB"/>
              </w:rPr>
              <w:t>85 (1.12)</w:t>
            </w:r>
          </w:p>
        </w:tc>
        <w:tc>
          <w:tcPr>
            <w:tcW w:w="2296" w:type="dxa"/>
          </w:tcPr>
          <w:p w14:paraId="703145C8" w14:textId="77777777" w:rsidR="00A71370" w:rsidRPr="00AC7BF1" w:rsidRDefault="00A71370"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
                <w:sz w:val="16"/>
                <w:szCs w:val="16"/>
                <w:lang w:val="en-GB"/>
              </w:rPr>
            </w:pPr>
            <w:r w:rsidRPr="00AC7BF1">
              <w:rPr>
                <w:sz w:val="16"/>
                <w:szCs w:val="16"/>
                <w:lang w:val="en-GB"/>
              </w:rPr>
              <w:t>0</w:t>
            </w:r>
          </w:p>
        </w:tc>
      </w:tr>
      <w:tr w:rsidR="00E847B3" w:rsidRPr="00AC7BF1" w14:paraId="28F99D82" w14:textId="77777777" w:rsidTr="00AC7758">
        <w:trPr>
          <w:trHeight w:val="330"/>
        </w:trPr>
        <w:tc>
          <w:tcPr>
            <w:cnfStyle w:val="001000000000" w:firstRow="0" w:lastRow="0" w:firstColumn="1" w:lastColumn="0" w:oddVBand="0" w:evenVBand="0" w:oddHBand="0" w:evenHBand="0" w:firstRowFirstColumn="0" w:firstRowLastColumn="0" w:lastRowFirstColumn="0" w:lastRowLastColumn="0"/>
            <w:tcW w:w="1005" w:type="dxa"/>
          </w:tcPr>
          <w:p w14:paraId="76596044" w14:textId="5FDFD252" w:rsidR="00A71370" w:rsidRPr="00AC7BF1" w:rsidRDefault="00A71370" w:rsidP="002E3DA5">
            <w:pPr>
              <w:spacing w:line="276" w:lineRule="auto"/>
              <w:jc w:val="center"/>
              <w:rPr>
                <w:b w:val="0"/>
                <w:sz w:val="16"/>
                <w:szCs w:val="16"/>
                <w:lang w:val="en-GB"/>
              </w:rPr>
            </w:pPr>
            <w:r w:rsidRPr="00AC7BF1">
              <w:rPr>
                <w:sz w:val="16"/>
                <w:szCs w:val="16"/>
                <w:lang w:val="en-GB"/>
              </w:rPr>
              <w:t>75-85%</w:t>
            </w:r>
          </w:p>
        </w:tc>
        <w:tc>
          <w:tcPr>
            <w:tcW w:w="1434" w:type="dxa"/>
          </w:tcPr>
          <w:p w14:paraId="5DCEFA93" w14:textId="77777777" w:rsidR="00A71370" w:rsidRPr="00AC7BF1" w:rsidRDefault="00A71370"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
                <w:sz w:val="16"/>
                <w:szCs w:val="16"/>
                <w:lang w:val="en-GB"/>
              </w:rPr>
            </w:pPr>
            <w:r w:rsidRPr="00AC7BF1">
              <w:rPr>
                <w:sz w:val="16"/>
                <w:szCs w:val="16"/>
                <w:lang w:val="en-GB"/>
              </w:rPr>
              <w:t>3022</w:t>
            </w:r>
          </w:p>
        </w:tc>
        <w:tc>
          <w:tcPr>
            <w:tcW w:w="2152" w:type="dxa"/>
          </w:tcPr>
          <w:p w14:paraId="686FCC91" w14:textId="15DAB4D4" w:rsidR="00A71370" w:rsidRPr="00AC7BF1" w:rsidRDefault="00A71370"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
                <w:sz w:val="16"/>
                <w:szCs w:val="16"/>
                <w:lang w:val="en-GB"/>
              </w:rPr>
            </w:pPr>
            <w:r w:rsidRPr="00AC7BF1">
              <w:rPr>
                <w:sz w:val="16"/>
                <w:szCs w:val="16"/>
                <w:lang w:val="en-GB"/>
              </w:rPr>
              <w:t>890 (29.45)</w:t>
            </w:r>
          </w:p>
        </w:tc>
        <w:tc>
          <w:tcPr>
            <w:tcW w:w="2296" w:type="dxa"/>
          </w:tcPr>
          <w:p w14:paraId="5716DD99" w14:textId="4D4B2CCB" w:rsidR="00A71370" w:rsidRPr="00AC7BF1" w:rsidRDefault="00A71370"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
                <w:sz w:val="16"/>
                <w:szCs w:val="16"/>
                <w:lang w:val="en-GB"/>
              </w:rPr>
            </w:pPr>
            <w:r w:rsidRPr="00AC7BF1">
              <w:rPr>
                <w:sz w:val="16"/>
                <w:szCs w:val="16"/>
                <w:lang w:val="en-GB"/>
              </w:rPr>
              <w:t>116 (3.84)</w:t>
            </w:r>
          </w:p>
        </w:tc>
        <w:tc>
          <w:tcPr>
            <w:tcW w:w="2296" w:type="dxa"/>
          </w:tcPr>
          <w:p w14:paraId="6BBFF108" w14:textId="77777777" w:rsidR="00A71370" w:rsidRPr="00AC7BF1" w:rsidRDefault="00A71370"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
                <w:sz w:val="16"/>
                <w:szCs w:val="16"/>
                <w:lang w:val="en-GB"/>
              </w:rPr>
            </w:pPr>
            <w:r w:rsidRPr="00AC7BF1">
              <w:rPr>
                <w:sz w:val="16"/>
                <w:szCs w:val="16"/>
                <w:lang w:val="en-GB"/>
              </w:rPr>
              <w:t>0</w:t>
            </w:r>
          </w:p>
        </w:tc>
      </w:tr>
      <w:tr w:rsidR="00E847B3" w:rsidRPr="00AC7BF1" w14:paraId="31FEB3B3" w14:textId="77777777" w:rsidTr="00AC775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05" w:type="dxa"/>
          </w:tcPr>
          <w:p w14:paraId="0B1C5381" w14:textId="64F3207B" w:rsidR="00A71370" w:rsidRPr="00AC7BF1" w:rsidRDefault="00A71370" w:rsidP="002E3DA5">
            <w:pPr>
              <w:spacing w:line="276" w:lineRule="auto"/>
              <w:jc w:val="center"/>
              <w:rPr>
                <w:b w:val="0"/>
                <w:sz w:val="16"/>
                <w:szCs w:val="16"/>
                <w:lang w:val="en-GB"/>
              </w:rPr>
            </w:pPr>
            <w:r w:rsidRPr="00AC7BF1">
              <w:rPr>
                <w:sz w:val="16"/>
                <w:szCs w:val="16"/>
                <w:lang w:val="en-GB"/>
              </w:rPr>
              <w:t>85-95%</w:t>
            </w:r>
          </w:p>
        </w:tc>
        <w:tc>
          <w:tcPr>
            <w:tcW w:w="1434" w:type="dxa"/>
          </w:tcPr>
          <w:p w14:paraId="58BC3615" w14:textId="77777777" w:rsidR="00A71370" w:rsidRPr="00AC7BF1" w:rsidRDefault="00A71370"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
                <w:sz w:val="16"/>
                <w:szCs w:val="16"/>
                <w:lang w:val="en-GB"/>
              </w:rPr>
            </w:pPr>
            <w:r w:rsidRPr="00AC7BF1">
              <w:rPr>
                <w:sz w:val="16"/>
                <w:szCs w:val="16"/>
                <w:lang w:val="en-GB"/>
              </w:rPr>
              <w:t>3031</w:t>
            </w:r>
          </w:p>
        </w:tc>
        <w:tc>
          <w:tcPr>
            <w:tcW w:w="2152" w:type="dxa"/>
          </w:tcPr>
          <w:p w14:paraId="4773A2A3" w14:textId="4BC028A7" w:rsidR="00A71370" w:rsidRPr="00AC7BF1" w:rsidRDefault="00A71370"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
                <w:sz w:val="16"/>
                <w:szCs w:val="16"/>
                <w:lang w:val="en-GB"/>
              </w:rPr>
            </w:pPr>
            <w:r w:rsidRPr="00AC7BF1">
              <w:rPr>
                <w:sz w:val="16"/>
                <w:szCs w:val="16"/>
                <w:lang w:val="en-GB"/>
              </w:rPr>
              <w:t>1537 (50.71)</w:t>
            </w:r>
          </w:p>
        </w:tc>
        <w:tc>
          <w:tcPr>
            <w:tcW w:w="2296" w:type="dxa"/>
          </w:tcPr>
          <w:p w14:paraId="585F528C" w14:textId="57201EF3" w:rsidR="00A71370" w:rsidRPr="00AC7BF1" w:rsidRDefault="00A71370"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
                <w:sz w:val="16"/>
                <w:szCs w:val="16"/>
                <w:lang w:val="en-GB"/>
              </w:rPr>
            </w:pPr>
            <w:r w:rsidRPr="00AC7BF1">
              <w:rPr>
                <w:sz w:val="16"/>
                <w:szCs w:val="16"/>
                <w:lang w:val="en-GB"/>
              </w:rPr>
              <w:t>491 (16.2)</w:t>
            </w:r>
          </w:p>
        </w:tc>
        <w:tc>
          <w:tcPr>
            <w:tcW w:w="2296" w:type="dxa"/>
          </w:tcPr>
          <w:p w14:paraId="6E6D3220" w14:textId="5E135757" w:rsidR="00A71370" w:rsidRPr="00AC7BF1" w:rsidRDefault="00A71370"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
                <w:sz w:val="16"/>
                <w:szCs w:val="16"/>
                <w:lang w:val="en-GB"/>
              </w:rPr>
            </w:pPr>
            <w:r w:rsidRPr="00AC7BF1">
              <w:rPr>
                <w:sz w:val="16"/>
                <w:szCs w:val="16"/>
                <w:lang w:val="en-GB"/>
              </w:rPr>
              <w:t>135 (4.45)</w:t>
            </w:r>
          </w:p>
        </w:tc>
      </w:tr>
      <w:tr w:rsidR="00E847B3" w:rsidRPr="00AC7BF1" w14:paraId="178DF3BD" w14:textId="77777777" w:rsidTr="00AC7758">
        <w:trPr>
          <w:trHeight w:val="330"/>
        </w:trPr>
        <w:tc>
          <w:tcPr>
            <w:cnfStyle w:val="001000000000" w:firstRow="0" w:lastRow="0" w:firstColumn="1" w:lastColumn="0" w:oddVBand="0" w:evenVBand="0" w:oddHBand="0" w:evenHBand="0" w:firstRowFirstColumn="0" w:firstRowLastColumn="0" w:lastRowFirstColumn="0" w:lastRowLastColumn="0"/>
            <w:tcW w:w="1005" w:type="dxa"/>
          </w:tcPr>
          <w:p w14:paraId="13409BE4" w14:textId="3ECB8AA8" w:rsidR="00A71370" w:rsidRPr="00AC7BF1" w:rsidRDefault="00A71370" w:rsidP="002E3DA5">
            <w:pPr>
              <w:spacing w:line="276" w:lineRule="auto"/>
              <w:jc w:val="center"/>
              <w:rPr>
                <w:b w:val="0"/>
                <w:sz w:val="16"/>
                <w:szCs w:val="16"/>
                <w:lang w:val="en-GB"/>
              </w:rPr>
            </w:pPr>
            <w:r w:rsidRPr="00AC7BF1">
              <w:rPr>
                <w:sz w:val="16"/>
                <w:szCs w:val="16"/>
                <w:lang w:val="en-GB"/>
              </w:rPr>
              <w:t>top 5%</w:t>
            </w:r>
          </w:p>
        </w:tc>
        <w:tc>
          <w:tcPr>
            <w:tcW w:w="1434" w:type="dxa"/>
          </w:tcPr>
          <w:p w14:paraId="30A946B5" w14:textId="77777777" w:rsidR="00A71370" w:rsidRPr="00AC7BF1" w:rsidRDefault="00A71370"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
                <w:sz w:val="16"/>
                <w:szCs w:val="16"/>
                <w:lang w:val="en-GB"/>
              </w:rPr>
            </w:pPr>
            <w:r w:rsidRPr="00AC7BF1">
              <w:rPr>
                <w:sz w:val="16"/>
                <w:szCs w:val="16"/>
                <w:lang w:val="en-GB"/>
              </w:rPr>
              <w:t>1516</w:t>
            </w:r>
          </w:p>
        </w:tc>
        <w:tc>
          <w:tcPr>
            <w:tcW w:w="2152" w:type="dxa"/>
          </w:tcPr>
          <w:p w14:paraId="690A4F2A" w14:textId="49B4FD59" w:rsidR="00A71370" w:rsidRPr="00AC7BF1" w:rsidRDefault="00A71370"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
                <w:sz w:val="16"/>
                <w:szCs w:val="16"/>
                <w:lang w:val="en-GB"/>
              </w:rPr>
            </w:pPr>
            <w:r w:rsidRPr="00AC7BF1">
              <w:rPr>
                <w:sz w:val="16"/>
                <w:szCs w:val="16"/>
                <w:lang w:val="en-GB"/>
              </w:rPr>
              <w:t>1015 (66.95)</w:t>
            </w:r>
          </w:p>
        </w:tc>
        <w:tc>
          <w:tcPr>
            <w:tcW w:w="2296" w:type="dxa"/>
          </w:tcPr>
          <w:p w14:paraId="523842DC" w14:textId="558FA2AB" w:rsidR="00A71370" w:rsidRPr="00AC7BF1" w:rsidRDefault="00A71370"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
                <w:sz w:val="16"/>
                <w:szCs w:val="16"/>
                <w:lang w:val="en-GB"/>
              </w:rPr>
            </w:pPr>
            <w:r w:rsidRPr="00AC7BF1">
              <w:rPr>
                <w:sz w:val="16"/>
                <w:szCs w:val="16"/>
                <w:lang w:val="en-GB"/>
              </w:rPr>
              <w:t>423 (27.9)</w:t>
            </w:r>
          </w:p>
        </w:tc>
        <w:tc>
          <w:tcPr>
            <w:tcW w:w="2296" w:type="dxa"/>
          </w:tcPr>
          <w:p w14:paraId="1FAEC780" w14:textId="69EAD69D" w:rsidR="00A71370" w:rsidRPr="00AC7BF1" w:rsidRDefault="00A71370"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
                <w:sz w:val="16"/>
                <w:szCs w:val="16"/>
                <w:lang w:val="en-GB"/>
              </w:rPr>
            </w:pPr>
            <w:r w:rsidRPr="00AC7BF1">
              <w:rPr>
                <w:sz w:val="16"/>
                <w:szCs w:val="16"/>
                <w:lang w:val="en-GB"/>
              </w:rPr>
              <w:t>187 (12.34)</w:t>
            </w:r>
          </w:p>
        </w:tc>
      </w:tr>
      <w:tr w:rsidR="00E847B3" w:rsidRPr="00AC7BF1" w14:paraId="627DF60F" w14:textId="77777777" w:rsidTr="00AC775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05" w:type="dxa"/>
          </w:tcPr>
          <w:p w14:paraId="3BCC5FF2" w14:textId="6277AC48" w:rsidR="00A71370" w:rsidRPr="00AC7BF1" w:rsidRDefault="00A71370" w:rsidP="002E3DA5">
            <w:pPr>
              <w:spacing w:line="276" w:lineRule="auto"/>
              <w:jc w:val="center"/>
              <w:rPr>
                <w:b w:val="0"/>
                <w:sz w:val="16"/>
                <w:szCs w:val="16"/>
                <w:lang w:val="en-GB"/>
              </w:rPr>
            </w:pPr>
            <w:r w:rsidRPr="00AC7BF1">
              <w:rPr>
                <w:sz w:val="16"/>
                <w:szCs w:val="16"/>
                <w:lang w:val="en-GB"/>
              </w:rPr>
              <w:t>Total</w:t>
            </w:r>
          </w:p>
        </w:tc>
        <w:tc>
          <w:tcPr>
            <w:tcW w:w="1434" w:type="dxa"/>
          </w:tcPr>
          <w:p w14:paraId="2A8988ED" w14:textId="77777777" w:rsidR="00A71370" w:rsidRPr="00AC7BF1" w:rsidRDefault="00A71370"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
                <w:sz w:val="16"/>
                <w:szCs w:val="16"/>
                <w:lang w:val="en-GB"/>
              </w:rPr>
            </w:pPr>
            <w:r w:rsidRPr="00AC7BF1">
              <w:rPr>
                <w:sz w:val="16"/>
                <w:szCs w:val="16"/>
                <w:lang w:val="en-GB"/>
              </w:rPr>
              <w:t>30312</w:t>
            </w:r>
          </w:p>
        </w:tc>
        <w:tc>
          <w:tcPr>
            <w:tcW w:w="2152" w:type="dxa"/>
          </w:tcPr>
          <w:p w14:paraId="7956C6E8" w14:textId="41927C27" w:rsidR="00A71370" w:rsidRPr="00AC7BF1" w:rsidRDefault="00A71370"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
                <w:sz w:val="16"/>
                <w:szCs w:val="16"/>
                <w:lang w:val="en-GB"/>
              </w:rPr>
            </w:pPr>
            <w:r w:rsidRPr="00AC7BF1">
              <w:rPr>
                <w:sz w:val="16"/>
                <w:szCs w:val="16"/>
                <w:lang w:val="en-GB"/>
              </w:rPr>
              <w:t>5595 (18.46)</w:t>
            </w:r>
          </w:p>
        </w:tc>
        <w:tc>
          <w:tcPr>
            <w:tcW w:w="2296" w:type="dxa"/>
          </w:tcPr>
          <w:p w14:paraId="22BB86F8" w14:textId="2978D27B" w:rsidR="00A71370" w:rsidRPr="00AC7BF1" w:rsidRDefault="00A71370"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
                <w:sz w:val="16"/>
                <w:szCs w:val="16"/>
                <w:lang w:val="en-GB"/>
              </w:rPr>
            </w:pPr>
            <w:r w:rsidRPr="00AC7BF1">
              <w:rPr>
                <w:sz w:val="16"/>
                <w:szCs w:val="16"/>
                <w:lang w:val="en-GB"/>
              </w:rPr>
              <w:t>1115 (3.68)</w:t>
            </w:r>
          </w:p>
        </w:tc>
        <w:tc>
          <w:tcPr>
            <w:tcW w:w="2296" w:type="dxa"/>
          </w:tcPr>
          <w:p w14:paraId="1440D153" w14:textId="4C1F304F" w:rsidR="00A71370" w:rsidRPr="00AC7BF1" w:rsidRDefault="00A71370"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
                <w:sz w:val="16"/>
                <w:szCs w:val="16"/>
                <w:lang w:val="en-GB"/>
              </w:rPr>
            </w:pPr>
            <w:r w:rsidRPr="00AC7BF1">
              <w:rPr>
                <w:sz w:val="16"/>
                <w:szCs w:val="16"/>
                <w:lang w:val="en-GB"/>
              </w:rPr>
              <w:t>322 (1.06)</w:t>
            </w:r>
          </w:p>
        </w:tc>
      </w:tr>
    </w:tbl>
    <w:p w14:paraId="2429EF6B" w14:textId="77777777" w:rsidR="00C25516" w:rsidRPr="00AC7BF1" w:rsidRDefault="00C25516" w:rsidP="002E3DA5">
      <w:pPr>
        <w:spacing w:line="276" w:lineRule="auto"/>
        <w:rPr>
          <w:b/>
          <w:bCs/>
          <w:lang w:val="en-GB"/>
        </w:rPr>
      </w:pPr>
    </w:p>
    <w:p w14:paraId="3CFE4358" w14:textId="77777777" w:rsidR="00A609AC" w:rsidRDefault="00A609AC" w:rsidP="002E3DA5">
      <w:pPr>
        <w:spacing w:line="276" w:lineRule="auto"/>
        <w:rPr>
          <w:b/>
          <w:bCs/>
          <w:lang w:val="en-GB"/>
        </w:rPr>
      </w:pPr>
    </w:p>
    <w:p w14:paraId="77D292DE" w14:textId="3F1B9FA3" w:rsidR="00C25516" w:rsidRPr="00AC7BF1" w:rsidRDefault="00C25516" w:rsidP="002E3DA5">
      <w:pPr>
        <w:spacing w:line="276" w:lineRule="auto"/>
        <w:rPr>
          <w:bCs/>
          <w:lang w:val="en-GB"/>
        </w:rPr>
      </w:pPr>
      <w:r w:rsidRPr="00CD44ED">
        <w:rPr>
          <w:b/>
          <w:bCs/>
          <w:lang w:val="en-GB"/>
        </w:rPr>
        <w:t>Table S</w:t>
      </w:r>
      <w:r w:rsidR="002814F6">
        <w:rPr>
          <w:b/>
          <w:bCs/>
          <w:lang w:val="en-GB"/>
        </w:rPr>
        <w:t>6</w:t>
      </w:r>
      <w:r w:rsidR="00CD44ED" w:rsidRPr="00CD44ED">
        <w:rPr>
          <w:b/>
          <w:bCs/>
          <w:lang w:val="en-GB"/>
        </w:rPr>
        <w:t>.</w:t>
      </w:r>
      <w:r w:rsidR="00CD44ED">
        <w:rPr>
          <w:bCs/>
          <w:lang w:val="en-GB"/>
        </w:rPr>
        <w:t xml:space="preserve"> </w:t>
      </w:r>
      <w:r w:rsidR="00D0504B">
        <w:rPr>
          <w:bCs/>
          <w:lang w:val="en-GB"/>
        </w:rPr>
        <w:t>Three</w:t>
      </w:r>
      <w:r w:rsidR="00CD44ED" w:rsidRPr="00CD44ED">
        <w:rPr>
          <w:bCs/>
          <w:lang w:val="en-GB"/>
        </w:rPr>
        <w:t xml:space="preserve">-year </w:t>
      </w:r>
      <w:r w:rsidR="00CD44ED" w:rsidRPr="00CD44ED">
        <w:rPr>
          <w:lang w:val="en-GB"/>
        </w:rPr>
        <w:t>age</w:t>
      </w:r>
      <w:r w:rsidR="00CD44ED">
        <w:rPr>
          <w:lang w:val="en-GB"/>
        </w:rPr>
        <w:t>_</w:t>
      </w:r>
      <w:r w:rsidR="00CD44ED" w:rsidRPr="00CD44ED">
        <w:rPr>
          <w:lang w:val="en-GB"/>
        </w:rPr>
        <w:t>mInc</w:t>
      </w:r>
      <w:r w:rsidR="00116F72">
        <w:rPr>
          <w:lang w:val="en-GB"/>
        </w:rPr>
        <w:t>: number</w:t>
      </w:r>
      <w:r w:rsidR="00CD44ED" w:rsidRPr="00CD44ED">
        <w:rPr>
          <w:bCs/>
          <w:lang w:val="en-GB"/>
        </w:rPr>
        <w:t xml:space="preserve"> </w:t>
      </w:r>
      <w:r w:rsidR="00116F72">
        <w:rPr>
          <w:bCs/>
          <w:lang w:val="en-GB"/>
        </w:rPr>
        <w:t>(</w:t>
      </w:r>
      <w:r w:rsidR="00334CBB">
        <w:rPr>
          <w:bCs/>
          <w:lang w:val="en-GB"/>
        </w:rPr>
        <w:t>proportions</w:t>
      </w:r>
      <w:r w:rsidR="00116F72">
        <w:rPr>
          <w:bCs/>
          <w:lang w:val="en-GB"/>
        </w:rPr>
        <w:t>)</w:t>
      </w:r>
      <w:r w:rsidR="00334CBB">
        <w:rPr>
          <w:bCs/>
          <w:lang w:val="en-GB"/>
        </w:rPr>
        <w:t xml:space="preserve"> </w:t>
      </w:r>
      <w:r w:rsidR="00CD44ED" w:rsidRPr="00CD44ED">
        <w:rPr>
          <w:bCs/>
          <w:lang w:val="en-GB"/>
        </w:rPr>
        <w:t>above 0.5%, 1%</w:t>
      </w:r>
      <w:r w:rsidR="00CD44ED">
        <w:rPr>
          <w:bCs/>
          <w:lang w:val="en-GB"/>
        </w:rPr>
        <w:t>,</w:t>
      </w:r>
      <w:r w:rsidR="00CD44ED" w:rsidRPr="00CD44ED">
        <w:rPr>
          <w:bCs/>
          <w:lang w:val="en-GB"/>
        </w:rPr>
        <w:t xml:space="preserve"> and 1.5%</w:t>
      </w:r>
      <w:r w:rsidR="00CD44ED">
        <w:rPr>
          <w:bCs/>
          <w:lang w:val="en-GB"/>
        </w:rPr>
        <w:t xml:space="preserve"> </w:t>
      </w:r>
      <w:r w:rsidR="00CD44ED" w:rsidRPr="00CD44ED">
        <w:rPr>
          <w:bCs/>
          <w:lang w:val="en-GB"/>
        </w:rPr>
        <w:t>thresholds</w:t>
      </w:r>
    </w:p>
    <w:tbl>
      <w:tblPr>
        <w:tblStyle w:val="PlainTable2"/>
        <w:tblpPr w:leftFromText="180" w:rightFromText="180" w:vertAnchor="text" w:horzAnchor="margin" w:tblpY="178"/>
        <w:tblOverlap w:val="never"/>
        <w:tblW w:w="9161" w:type="dxa"/>
        <w:tblLook w:val="04A0" w:firstRow="1" w:lastRow="0" w:firstColumn="1" w:lastColumn="0" w:noHBand="0" w:noVBand="1"/>
      </w:tblPr>
      <w:tblGrid>
        <w:gridCol w:w="1004"/>
        <w:gridCol w:w="1433"/>
        <w:gridCol w:w="2438"/>
        <w:gridCol w:w="2151"/>
        <w:gridCol w:w="2135"/>
      </w:tblGrid>
      <w:tr w:rsidR="00AD3324" w:rsidRPr="007376D5" w14:paraId="447739B7" w14:textId="77777777" w:rsidTr="00BD6A47">
        <w:trPr>
          <w:cnfStyle w:val="100000000000" w:firstRow="1" w:lastRow="0" w:firstColumn="0" w:lastColumn="0" w:oddVBand="0" w:evenVBand="0" w:oddHBand="0"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004" w:type="dxa"/>
          </w:tcPr>
          <w:p w14:paraId="62DD8F8A" w14:textId="77777777" w:rsidR="00AD3324" w:rsidRPr="00AC7BF1" w:rsidRDefault="00AD3324" w:rsidP="00BD6A47">
            <w:pPr>
              <w:spacing w:line="276" w:lineRule="auto"/>
              <w:rPr>
                <w:b w:val="0"/>
                <w:bCs w:val="0"/>
                <w:sz w:val="16"/>
                <w:szCs w:val="16"/>
                <w:lang w:val="en-GB"/>
              </w:rPr>
            </w:pPr>
            <w:r w:rsidRPr="00AC7BF1">
              <w:rPr>
                <w:sz w:val="16"/>
                <w:szCs w:val="16"/>
                <w:lang w:val="en-GB"/>
              </w:rPr>
              <w:t xml:space="preserve">PRS group </w:t>
            </w:r>
          </w:p>
        </w:tc>
        <w:tc>
          <w:tcPr>
            <w:tcW w:w="1433" w:type="dxa"/>
          </w:tcPr>
          <w:p w14:paraId="68D895B8" w14:textId="77777777" w:rsidR="00AD3324" w:rsidRPr="00AC7BF1" w:rsidRDefault="00AD3324" w:rsidP="00BD6A47">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sz w:val="16"/>
                <w:szCs w:val="16"/>
                <w:lang w:val="en-GB"/>
              </w:rPr>
            </w:pPr>
            <w:r w:rsidRPr="00AC7BF1">
              <w:rPr>
                <w:sz w:val="16"/>
                <w:szCs w:val="16"/>
                <w:lang w:val="en-GB"/>
              </w:rPr>
              <w:t>No. of women (n)</w:t>
            </w:r>
          </w:p>
        </w:tc>
        <w:tc>
          <w:tcPr>
            <w:tcW w:w="2438" w:type="dxa"/>
          </w:tcPr>
          <w:p w14:paraId="57F4A5F5" w14:textId="77777777" w:rsidR="00AD3324" w:rsidRPr="00AC7BF1" w:rsidRDefault="00AD3324" w:rsidP="00BD6A47">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sz w:val="16"/>
                <w:szCs w:val="16"/>
                <w:lang w:val="en-GB"/>
              </w:rPr>
            </w:pPr>
            <w:r w:rsidRPr="00AC7BF1">
              <w:rPr>
                <w:sz w:val="16"/>
                <w:szCs w:val="16"/>
                <w:lang w:val="en-GB"/>
              </w:rPr>
              <w:t>No. of women above 0.5% age</w:t>
            </w:r>
            <w:r>
              <w:rPr>
                <w:sz w:val="16"/>
                <w:szCs w:val="16"/>
                <w:lang w:val="en-GB"/>
              </w:rPr>
              <w:t xml:space="preserve">_mInc </w:t>
            </w:r>
            <w:r w:rsidRPr="00AC7BF1">
              <w:rPr>
                <w:sz w:val="16"/>
                <w:szCs w:val="16"/>
                <w:lang w:val="en-GB"/>
              </w:rPr>
              <w:t>(%)</w:t>
            </w:r>
          </w:p>
        </w:tc>
        <w:tc>
          <w:tcPr>
            <w:tcW w:w="2151" w:type="dxa"/>
          </w:tcPr>
          <w:p w14:paraId="5F8F9A58" w14:textId="77777777" w:rsidR="00AD3324" w:rsidRPr="00AC7BF1" w:rsidRDefault="00AD3324" w:rsidP="00BD6A47">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sz w:val="16"/>
                <w:szCs w:val="16"/>
                <w:lang w:val="en-GB"/>
              </w:rPr>
            </w:pPr>
            <w:r w:rsidRPr="00AC7BF1">
              <w:rPr>
                <w:sz w:val="16"/>
                <w:szCs w:val="16"/>
                <w:lang w:val="en-GB"/>
              </w:rPr>
              <w:t>No. of women above 1% age</w:t>
            </w:r>
            <w:r>
              <w:rPr>
                <w:sz w:val="16"/>
                <w:szCs w:val="16"/>
                <w:lang w:val="en-GB"/>
              </w:rPr>
              <w:t xml:space="preserve">_mInc </w:t>
            </w:r>
            <w:r w:rsidRPr="00AC7BF1">
              <w:rPr>
                <w:sz w:val="16"/>
                <w:szCs w:val="16"/>
                <w:lang w:val="en-GB"/>
              </w:rPr>
              <w:t>(%)</w:t>
            </w:r>
          </w:p>
        </w:tc>
        <w:tc>
          <w:tcPr>
            <w:tcW w:w="2135" w:type="dxa"/>
          </w:tcPr>
          <w:p w14:paraId="232102DA" w14:textId="77777777" w:rsidR="00AD3324" w:rsidRPr="00AC7BF1" w:rsidRDefault="00AD3324" w:rsidP="00BD6A47">
            <w:pPr>
              <w:spacing w:line="276" w:lineRule="auto"/>
              <w:jc w:val="center"/>
              <w:cnfStyle w:val="100000000000" w:firstRow="1" w:lastRow="0" w:firstColumn="0" w:lastColumn="0" w:oddVBand="0" w:evenVBand="0" w:oddHBand="0" w:evenHBand="0" w:firstRowFirstColumn="0" w:firstRowLastColumn="0" w:lastRowFirstColumn="0" w:lastRowLastColumn="0"/>
              <w:rPr>
                <w:sz w:val="16"/>
                <w:szCs w:val="16"/>
                <w:lang w:val="en-GB"/>
              </w:rPr>
            </w:pPr>
            <w:r w:rsidRPr="00AC7BF1">
              <w:rPr>
                <w:sz w:val="16"/>
                <w:szCs w:val="16"/>
                <w:lang w:val="en-GB"/>
              </w:rPr>
              <w:t>No. of women above 1.5% age</w:t>
            </w:r>
            <w:r>
              <w:rPr>
                <w:sz w:val="16"/>
                <w:szCs w:val="16"/>
                <w:lang w:val="en-GB"/>
              </w:rPr>
              <w:t xml:space="preserve">_mInc </w:t>
            </w:r>
            <w:r w:rsidRPr="00AC7BF1">
              <w:rPr>
                <w:sz w:val="16"/>
                <w:szCs w:val="16"/>
                <w:lang w:val="en-GB"/>
              </w:rPr>
              <w:t>(%)</w:t>
            </w:r>
          </w:p>
        </w:tc>
      </w:tr>
      <w:tr w:rsidR="00AD3324" w:rsidRPr="00AC7BF1" w14:paraId="079B3529" w14:textId="77777777" w:rsidTr="00BD6A47">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004" w:type="dxa"/>
          </w:tcPr>
          <w:p w14:paraId="2CEDF720" w14:textId="77777777" w:rsidR="00AD3324" w:rsidRPr="00AC7BF1" w:rsidRDefault="00AD3324" w:rsidP="00BD6A47">
            <w:pPr>
              <w:spacing w:line="276" w:lineRule="auto"/>
              <w:jc w:val="center"/>
              <w:rPr>
                <w:b w:val="0"/>
                <w:bCs w:val="0"/>
                <w:sz w:val="16"/>
                <w:szCs w:val="16"/>
                <w:lang w:val="en-GB"/>
              </w:rPr>
            </w:pPr>
            <w:r w:rsidRPr="00AC7BF1">
              <w:rPr>
                <w:sz w:val="16"/>
                <w:szCs w:val="16"/>
                <w:lang w:val="en-GB"/>
              </w:rPr>
              <w:t>0-25%</w:t>
            </w:r>
          </w:p>
        </w:tc>
        <w:tc>
          <w:tcPr>
            <w:tcW w:w="1433" w:type="dxa"/>
          </w:tcPr>
          <w:p w14:paraId="402E51B4" w14:textId="77777777" w:rsidR="00AD3324" w:rsidRPr="00AC7BF1" w:rsidRDefault="00AD3324" w:rsidP="00BD6A47">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6"/>
                <w:szCs w:val="16"/>
                <w:lang w:val="en-GB"/>
              </w:rPr>
            </w:pPr>
            <w:r w:rsidRPr="00AC7BF1">
              <w:rPr>
                <w:sz w:val="16"/>
                <w:szCs w:val="16"/>
                <w:lang w:val="en-GB"/>
              </w:rPr>
              <w:t>7584</w:t>
            </w:r>
          </w:p>
        </w:tc>
        <w:tc>
          <w:tcPr>
            <w:tcW w:w="2438" w:type="dxa"/>
          </w:tcPr>
          <w:p w14:paraId="4C014061" w14:textId="77777777" w:rsidR="00AD3324" w:rsidRPr="00AC7BF1" w:rsidRDefault="00AD3324" w:rsidP="00BD6A47">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6"/>
                <w:szCs w:val="16"/>
                <w:lang w:val="en-GB"/>
              </w:rPr>
            </w:pPr>
            <w:r w:rsidRPr="00AC7BF1">
              <w:rPr>
                <w:sz w:val="16"/>
                <w:szCs w:val="16"/>
                <w:lang w:val="en-GB"/>
              </w:rPr>
              <w:t>1406 (18.54)</w:t>
            </w:r>
          </w:p>
        </w:tc>
        <w:tc>
          <w:tcPr>
            <w:tcW w:w="2151" w:type="dxa"/>
          </w:tcPr>
          <w:p w14:paraId="670FA8D8" w14:textId="77777777" w:rsidR="00AD3324" w:rsidRPr="00AC7BF1" w:rsidRDefault="00AD3324" w:rsidP="00BD6A47">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6"/>
                <w:szCs w:val="16"/>
                <w:lang w:val="en-GB"/>
              </w:rPr>
            </w:pPr>
            <w:r w:rsidRPr="00AC7BF1">
              <w:rPr>
                <w:sz w:val="16"/>
                <w:szCs w:val="16"/>
                <w:lang w:val="en-GB"/>
              </w:rPr>
              <w:t>55 (0.73)</w:t>
            </w:r>
          </w:p>
        </w:tc>
        <w:tc>
          <w:tcPr>
            <w:tcW w:w="2135" w:type="dxa"/>
          </w:tcPr>
          <w:p w14:paraId="5ECD5DFA" w14:textId="77777777" w:rsidR="00AD3324" w:rsidRPr="00AC7BF1" w:rsidRDefault="00AD3324" w:rsidP="00BD6A47">
            <w:pPr>
              <w:spacing w:line="276" w:lineRule="auto"/>
              <w:jc w:val="center"/>
              <w:cnfStyle w:val="000000100000" w:firstRow="0" w:lastRow="0" w:firstColumn="0" w:lastColumn="0" w:oddVBand="0" w:evenVBand="0" w:oddHBand="1" w:evenHBand="0" w:firstRowFirstColumn="0" w:firstRowLastColumn="0" w:lastRowFirstColumn="0" w:lastRowLastColumn="0"/>
              <w:rPr>
                <w:sz w:val="16"/>
                <w:szCs w:val="16"/>
                <w:lang w:val="en-GB"/>
              </w:rPr>
            </w:pPr>
            <w:r w:rsidRPr="00AC7BF1">
              <w:rPr>
                <w:sz w:val="16"/>
                <w:szCs w:val="16"/>
                <w:lang w:val="en-GB"/>
              </w:rPr>
              <w:t>0</w:t>
            </w:r>
          </w:p>
        </w:tc>
      </w:tr>
      <w:tr w:rsidR="00AD3324" w:rsidRPr="00AC7BF1" w14:paraId="6264122D" w14:textId="77777777" w:rsidTr="00BD6A47">
        <w:trPr>
          <w:trHeight w:val="407"/>
        </w:trPr>
        <w:tc>
          <w:tcPr>
            <w:cnfStyle w:val="001000000000" w:firstRow="0" w:lastRow="0" w:firstColumn="1" w:lastColumn="0" w:oddVBand="0" w:evenVBand="0" w:oddHBand="0" w:evenHBand="0" w:firstRowFirstColumn="0" w:firstRowLastColumn="0" w:lastRowFirstColumn="0" w:lastRowLastColumn="0"/>
            <w:tcW w:w="1004" w:type="dxa"/>
          </w:tcPr>
          <w:p w14:paraId="68532A9A" w14:textId="77777777" w:rsidR="00AD3324" w:rsidRPr="00AC7BF1" w:rsidRDefault="00AD3324" w:rsidP="00BD6A47">
            <w:pPr>
              <w:spacing w:line="276" w:lineRule="auto"/>
              <w:jc w:val="center"/>
              <w:rPr>
                <w:b w:val="0"/>
                <w:bCs w:val="0"/>
                <w:sz w:val="16"/>
                <w:szCs w:val="16"/>
                <w:lang w:val="en-GB"/>
              </w:rPr>
            </w:pPr>
            <w:r w:rsidRPr="00AC7BF1">
              <w:rPr>
                <w:sz w:val="16"/>
                <w:szCs w:val="16"/>
                <w:lang w:val="en-GB"/>
              </w:rPr>
              <w:t>25-50%</w:t>
            </w:r>
          </w:p>
        </w:tc>
        <w:tc>
          <w:tcPr>
            <w:tcW w:w="1433" w:type="dxa"/>
          </w:tcPr>
          <w:p w14:paraId="59964570" w14:textId="77777777" w:rsidR="00AD3324" w:rsidRPr="00AC7BF1" w:rsidRDefault="00AD3324" w:rsidP="00BD6A47">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6"/>
                <w:szCs w:val="16"/>
                <w:lang w:val="en-GB"/>
              </w:rPr>
            </w:pPr>
            <w:r w:rsidRPr="00AC7BF1">
              <w:rPr>
                <w:sz w:val="16"/>
                <w:szCs w:val="16"/>
                <w:lang w:val="en-GB"/>
              </w:rPr>
              <w:t>7584</w:t>
            </w:r>
          </w:p>
        </w:tc>
        <w:tc>
          <w:tcPr>
            <w:tcW w:w="2438" w:type="dxa"/>
          </w:tcPr>
          <w:p w14:paraId="74F2BE50" w14:textId="77777777" w:rsidR="00AD3324" w:rsidRPr="00AC7BF1" w:rsidRDefault="00AD3324" w:rsidP="00BD6A47">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6"/>
                <w:szCs w:val="16"/>
                <w:lang w:val="en-GB"/>
              </w:rPr>
            </w:pPr>
            <w:r w:rsidRPr="00AC7BF1">
              <w:rPr>
                <w:sz w:val="16"/>
                <w:szCs w:val="16"/>
                <w:lang w:val="en-GB"/>
              </w:rPr>
              <w:t>1484 (19.57)</w:t>
            </w:r>
          </w:p>
        </w:tc>
        <w:tc>
          <w:tcPr>
            <w:tcW w:w="2151" w:type="dxa"/>
          </w:tcPr>
          <w:p w14:paraId="1F7C0118" w14:textId="77777777" w:rsidR="00AD3324" w:rsidRPr="00AC7BF1" w:rsidRDefault="00AD3324" w:rsidP="00BD6A47">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6"/>
                <w:szCs w:val="16"/>
                <w:lang w:val="en-GB"/>
              </w:rPr>
            </w:pPr>
            <w:r w:rsidRPr="00AC7BF1">
              <w:rPr>
                <w:sz w:val="16"/>
                <w:szCs w:val="16"/>
                <w:lang w:val="en-GB"/>
              </w:rPr>
              <w:t>63 (0.83)</w:t>
            </w:r>
          </w:p>
        </w:tc>
        <w:tc>
          <w:tcPr>
            <w:tcW w:w="2135" w:type="dxa"/>
          </w:tcPr>
          <w:p w14:paraId="7342BD46" w14:textId="77777777" w:rsidR="00AD3324" w:rsidRPr="00AC7BF1" w:rsidRDefault="00AD3324" w:rsidP="00BD6A47">
            <w:pPr>
              <w:spacing w:line="276" w:lineRule="auto"/>
              <w:jc w:val="center"/>
              <w:cnfStyle w:val="000000000000" w:firstRow="0" w:lastRow="0" w:firstColumn="0" w:lastColumn="0" w:oddVBand="0" w:evenVBand="0" w:oddHBand="0" w:evenHBand="0" w:firstRowFirstColumn="0" w:firstRowLastColumn="0" w:lastRowFirstColumn="0" w:lastRowLastColumn="0"/>
              <w:rPr>
                <w:sz w:val="16"/>
                <w:szCs w:val="16"/>
                <w:lang w:val="en-GB"/>
              </w:rPr>
            </w:pPr>
            <w:r w:rsidRPr="00AC7BF1">
              <w:rPr>
                <w:sz w:val="16"/>
                <w:szCs w:val="16"/>
                <w:lang w:val="en-GB"/>
              </w:rPr>
              <w:t>0</w:t>
            </w:r>
          </w:p>
        </w:tc>
      </w:tr>
      <w:tr w:rsidR="00AD3324" w:rsidRPr="00AC7BF1" w14:paraId="0F1A739B" w14:textId="77777777" w:rsidTr="00BD6A47">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004" w:type="dxa"/>
          </w:tcPr>
          <w:p w14:paraId="341A29FB" w14:textId="77777777" w:rsidR="00AD3324" w:rsidRPr="00AC7BF1" w:rsidRDefault="00AD3324" w:rsidP="00BD6A47">
            <w:pPr>
              <w:spacing w:line="276" w:lineRule="auto"/>
              <w:jc w:val="center"/>
              <w:rPr>
                <w:b w:val="0"/>
                <w:bCs w:val="0"/>
                <w:sz w:val="16"/>
                <w:szCs w:val="16"/>
                <w:lang w:val="en-GB"/>
              </w:rPr>
            </w:pPr>
            <w:r w:rsidRPr="00AC7BF1">
              <w:rPr>
                <w:sz w:val="16"/>
                <w:szCs w:val="16"/>
                <w:lang w:val="en-GB"/>
              </w:rPr>
              <w:t>50-75%</w:t>
            </w:r>
          </w:p>
        </w:tc>
        <w:tc>
          <w:tcPr>
            <w:tcW w:w="1433" w:type="dxa"/>
          </w:tcPr>
          <w:p w14:paraId="6AC94FA8" w14:textId="77777777" w:rsidR="00AD3324" w:rsidRPr="00AC7BF1" w:rsidRDefault="00AD3324" w:rsidP="00BD6A47">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6"/>
                <w:szCs w:val="16"/>
                <w:lang w:val="en-GB"/>
              </w:rPr>
            </w:pPr>
            <w:r w:rsidRPr="00AC7BF1">
              <w:rPr>
                <w:sz w:val="16"/>
                <w:szCs w:val="16"/>
                <w:lang w:val="en-GB"/>
              </w:rPr>
              <w:t>7575</w:t>
            </w:r>
          </w:p>
        </w:tc>
        <w:tc>
          <w:tcPr>
            <w:tcW w:w="2438" w:type="dxa"/>
          </w:tcPr>
          <w:p w14:paraId="4801D931" w14:textId="77777777" w:rsidR="00AD3324" w:rsidRPr="00AC7BF1" w:rsidRDefault="00AD3324" w:rsidP="00BD6A47">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6"/>
                <w:szCs w:val="16"/>
                <w:lang w:val="en-GB"/>
              </w:rPr>
            </w:pPr>
            <w:r w:rsidRPr="00AC7BF1">
              <w:rPr>
                <w:sz w:val="16"/>
                <w:szCs w:val="16"/>
                <w:lang w:val="en-GB"/>
              </w:rPr>
              <w:t>1445 (19.08)</w:t>
            </w:r>
          </w:p>
        </w:tc>
        <w:tc>
          <w:tcPr>
            <w:tcW w:w="2151" w:type="dxa"/>
          </w:tcPr>
          <w:p w14:paraId="09F5FBB4" w14:textId="77777777" w:rsidR="00AD3324" w:rsidRPr="00AC7BF1" w:rsidRDefault="00AD3324" w:rsidP="00BD6A47">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6"/>
                <w:szCs w:val="16"/>
                <w:lang w:val="en-GB"/>
              </w:rPr>
            </w:pPr>
            <w:r w:rsidRPr="00AC7BF1">
              <w:rPr>
                <w:sz w:val="16"/>
                <w:szCs w:val="16"/>
                <w:lang w:val="en-GB"/>
              </w:rPr>
              <w:t>57 (0.75)</w:t>
            </w:r>
          </w:p>
        </w:tc>
        <w:tc>
          <w:tcPr>
            <w:tcW w:w="2135" w:type="dxa"/>
          </w:tcPr>
          <w:p w14:paraId="3CC5E622" w14:textId="77777777" w:rsidR="00AD3324" w:rsidRPr="00AC7BF1" w:rsidRDefault="00AD3324" w:rsidP="00BD6A47">
            <w:pPr>
              <w:spacing w:line="276" w:lineRule="auto"/>
              <w:jc w:val="center"/>
              <w:cnfStyle w:val="000000100000" w:firstRow="0" w:lastRow="0" w:firstColumn="0" w:lastColumn="0" w:oddVBand="0" w:evenVBand="0" w:oddHBand="1" w:evenHBand="0" w:firstRowFirstColumn="0" w:firstRowLastColumn="0" w:lastRowFirstColumn="0" w:lastRowLastColumn="0"/>
              <w:rPr>
                <w:sz w:val="16"/>
                <w:szCs w:val="16"/>
                <w:lang w:val="en-GB"/>
              </w:rPr>
            </w:pPr>
            <w:r w:rsidRPr="00AC7BF1">
              <w:rPr>
                <w:sz w:val="16"/>
                <w:szCs w:val="16"/>
                <w:lang w:val="en-GB"/>
              </w:rPr>
              <w:t>0</w:t>
            </w:r>
          </w:p>
        </w:tc>
      </w:tr>
      <w:tr w:rsidR="00AD3324" w:rsidRPr="00AC7BF1" w14:paraId="0D68433C" w14:textId="77777777" w:rsidTr="00BD6A47">
        <w:trPr>
          <w:trHeight w:val="389"/>
        </w:trPr>
        <w:tc>
          <w:tcPr>
            <w:cnfStyle w:val="001000000000" w:firstRow="0" w:lastRow="0" w:firstColumn="1" w:lastColumn="0" w:oddVBand="0" w:evenVBand="0" w:oddHBand="0" w:evenHBand="0" w:firstRowFirstColumn="0" w:firstRowLastColumn="0" w:lastRowFirstColumn="0" w:lastRowLastColumn="0"/>
            <w:tcW w:w="1004" w:type="dxa"/>
          </w:tcPr>
          <w:p w14:paraId="04D1BF34" w14:textId="77777777" w:rsidR="00AD3324" w:rsidRPr="00AC7BF1" w:rsidRDefault="00AD3324" w:rsidP="00BD6A47">
            <w:pPr>
              <w:spacing w:line="276" w:lineRule="auto"/>
              <w:jc w:val="center"/>
              <w:rPr>
                <w:b w:val="0"/>
                <w:bCs w:val="0"/>
                <w:sz w:val="16"/>
                <w:szCs w:val="16"/>
                <w:lang w:val="en-GB"/>
              </w:rPr>
            </w:pPr>
            <w:r w:rsidRPr="00AC7BF1">
              <w:rPr>
                <w:sz w:val="16"/>
                <w:szCs w:val="16"/>
                <w:lang w:val="en-GB"/>
              </w:rPr>
              <w:t>75-85%</w:t>
            </w:r>
          </w:p>
        </w:tc>
        <w:tc>
          <w:tcPr>
            <w:tcW w:w="1433" w:type="dxa"/>
          </w:tcPr>
          <w:p w14:paraId="7DA0E2B6" w14:textId="77777777" w:rsidR="00AD3324" w:rsidRPr="00AC7BF1" w:rsidRDefault="00AD3324" w:rsidP="00BD6A47">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6"/>
                <w:szCs w:val="16"/>
                <w:lang w:val="en-GB"/>
              </w:rPr>
            </w:pPr>
            <w:r w:rsidRPr="00AC7BF1">
              <w:rPr>
                <w:sz w:val="16"/>
                <w:szCs w:val="16"/>
                <w:lang w:val="en-GB"/>
              </w:rPr>
              <w:t>3022</w:t>
            </w:r>
          </w:p>
        </w:tc>
        <w:tc>
          <w:tcPr>
            <w:tcW w:w="2438" w:type="dxa"/>
          </w:tcPr>
          <w:p w14:paraId="2026627F" w14:textId="77777777" w:rsidR="00AD3324" w:rsidRPr="00AC7BF1" w:rsidRDefault="00AD3324" w:rsidP="00BD6A47">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6"/>
                <w:szCs w:val="16"/>
                <w:lang w:val="en-GB"/>
              </w:rPr>
            </w:pPr>
            <w:r w:rsidRPr="00AC7BF1">
              <w:rPr>
                <w:sz w:val="16"/>
                <w:szCs w:val="16"/>
                <w:lang w:val="en-GB"/>
              </w:rPr>
              <w:t>567 (18.76)</w:t>
            </w:r>
          </w:p>
        </w:tc>
        <w:tc>
          <w:tcPr>
            <w:tcW w:w="2151" w:type="dxa"/>
          </w:tcPr>
          <w:p w14:paraId="7B9D57B5" w14:textId="77777777" w:rsidR="00AD3324" w:rsidRPr="00AC7BF1" w:rsidRDefault="00AD3324" w:rsidP="00BD6A47">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6"/>
                <w:szCs w:val="16"/>
                <w:lang w:val="en-GB"/>
              </w:rPr>
            </w:pPr>
            <w:r w:rsidRPr="00AC7BF1">
              <w:rPr>
                <w:sz w:val="16"/>
                <w:szCs w:val="16"/>
                <w:lang w:val="en-GB"/>
              </w:rPr>
              <w:t>17 (0.56)</w:t>
            </w:r>
          </w:p>
        </w:tc>
        <w:tc>
          <w:tcPr>
            <w:tcW w:w="2135" w:type="dxa"/>
          </w:tcPr>
          <w:p w14:paraId="5E3AB616" w14:textId="77777777" w:rsidR="00AD3324" w:rsidRPr="00AC7BF1" w:rsidRDefault="00AD3324" w:rsidP="00BD6A47">
            <w:pPr>
              <w:spacing w:line="276" w:lineRule="auto"/>
              <w:jc w:val="center"/>
              <w:cnfStyle w:val="000000000000" w:firstRow="0" w:lastRow="0" w:firstColumn="0" w:lastColumn="0" w:oddVBand="0" w:evenVBand="0" w:oddHBand="0" w:evenHBand="0" w:firstRowFirstColumn="0" w:firstRowLastColumn="0" w:lastRowFirstColumn="0" w:lastRowLastColumn="0"/>
              <w:rPr>
                <w:sz w:val="16"/>
                <w:szCs w:val="16"/>
                <w:lang w:val="en-GB"/>
              </w:rPr>
            </w:pPr>
            <w:r w:rsidRPr="00AC7BF1">
              <w:rPr>
                <w:sz w:val="16"/>
                <w:szCs w:val="16"/>
                <w:lang w:val="en-GB"/>
              </w:rPr>
              <w:t>0</w:t>
            </w:r>
          </w:p>
        </w:tc>
      </w:tr>
      <w:tr w:rsidR="00AD3324" w:rsidRPr="00AC7BF1" w14:paraId="566E0703" w14:textId="77777777" w:rsidTr="00BD6A47">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004" w:type="dxa"/>
          </w:tcPr>
          <w:p w14:paraId="73E81515" w14:textId="77777777" w:rsidR="00AD3324" w:rsidRPr="00AC7BF1" w:rsidRDefault="00AD3324" w:rsidP="00BD6A47">
            <w:pPr>
              <w:spacing w:line="276" w:lineRule="auto"/>
              <w:jc w:val="center"/>
              <w:rPr>
                <w:b w:val="0"/>
                <w:bCs w:val="0"/>
                <w:sz w:val="16"/>
                <w:szCs w:val="16"/>
                <w:lang w:val="en-GB"/>
              </w:rPr>
            </w:pPr>
            <w:r w:rsidRPr="00AC7BF1">
              <w:rPr>
                <w:sz w:val="16"/>
                <w:szCs w:val="16"/>
                <w:lang w:val="en-GB"/>
              </w:rPr>
              <w:t>85-95%</w:t>
            </w:r>
          </w:p>
        </w:tc>
        <w:tc>
          <w:tcPr>
            <w:tcW w:w="1433" w:type="dxa"/>
          </w:tcPr>
          <w:p w14:paraId="297DC0FD" w14:textId="77777777" w:rsidR="00AD3324" w:rsidRPr="00AC7BF1" w:rsidRDefault="00AD3324" w:rsidP="00BD6A47">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6"/>
                <w:szCs w:val="16"/>
                <w:lang w:val="en-GB"/>
              </w:rPr>
            </w:pPr>
            <w:r w:rsidRPr="00AC7BF1">
              <w:rPr>
                <w:sz w:val="16"/>
                <w:szCs w:val="16"/>
                <w:lang w:val="en-GB"/>
              </w:rPr>
              <w:t>3031</w:t>
            </w:r>
          </w:p>
        </w:tc>
        <w:tc>
          <w:tcPr>
            <w:tcW w:w="2438" w:type="dxa"/>
          </w:tcPr>
          <w:p w14:paraId="58617536" w14:textId="77777777" w:rsidR="00AD3324" w:rsidRPr="00AC7BF1" w:rsidRDefault="00AD3324" w:rsidP="00BD6A47">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6"/>
                <w:szCs w:val="16"/>
                <w:lang w:val="en-GB"/>
              </w:rPr>
            </w:pPr>
            <w:r w:rsidRPr="00AC7BF1">
              <w:rPr>
                <w:sz w:val="16"/>
                <w:szCs w:val="16"/>
                <w:lang w:val="en-GB"/>
              </w:rPr>
              <w:t>573 (18.9)</w:t>
            </w:r>
          </w:p>
        </w:tc>
        <w:tc>
          <w:tcPr>
            <w:tcW w:w="2151" w:type="dxa"/>
          </w:tcPr>
          <w:p w14:paraId="2DDA8783" w14:textId="77777777" w:rsidR="00AD3324" w:rsidRPr="00AC7BF1" w:rsidRDefault="00AD3324" w:rsidP="00BD6A47">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6"/>
                <w:szCs w:val="16"/>
                <w:lang w:val="en-GB"/>
              </w:rPr>
            </w:pPr>
            <w:r w:rsidRPr="00AC7BF1">
              <w:rPr>
                <w:sz w:val="16"/>
                <w:szCs w:val="16"/>
                <w:lang w:val="en-GB"/>
              </w:rPr>
              <w:t>25 (0.82)</w:t>
            </w:r>
          </w:p>
        </w:tc>
        <w:tc>
          <w:tcPr>
            <w:tcW w:w="2135" w:type="dxa"/>
          </w:tcPr>
          <w:p w14:paraId="338D7FD6" w14:textId="77777777" w:rsidR="00AD3324" w:rsidRPr="00AC7BF1" w:rsidRDefault="00AD3324" w:rsidP="00BD6A47">
            <w:pPr>
              <w:spacing w:line="276" w:lineRule="auto"/>
              <w:jc w:val="center"/>
              <w:cnfStyle w:val="000000100000" w:firstRow="0" w:lastRow="0" w:firstColumn="0" w:lastColumn="0" w:oddVBand="0" w:evenVBand="0" w:oddHBand="1" w:evenHBand="0" w:firstRowFirstColumn="0" w:firstRowLastColumn="0" w:lastRowFirstColumn="0" w:lastRowLastColumn="0"/>
              <w:rPr>
                <w:sz w:val="16"/>
                <w:szCs w:val="16"/>
                <w:lang w:val="en-GB"/>
              </w:rPr>
            </w:pPr>
            <w:r w:rsidRPr="00AC7BF1">
              <w:rPr>
                <w:sz w:val="16"/>
                <w:szCs w:val="16"/>
                <w:lang w:val="en-GB"/>
              </w:rPr>
              <w:t>0</w:t>
            </w:r>
          </w:p>
        </w:tc>
      </w:tr>
      <w:tr w:rsidR="00AD3324" w:rsidRPr="00AC7BF1" w14:paraId="48A4B545" w14:textId="77777777" w:rsidTr="00BD6A47">
        <w:trPr>
          <w:trHeight w:val="389"/>
        </w:trPr>
        <w:tc>
          <w:tcPr>
            <w:cnfStyle w:val="001000000000" w:firstRow="0" w:lastRow="0" w:firstColumn="1" w:lastColumn="0" w:oddVBand="0" w:evenVBand="0" w:oddHBand="0" w:evenHBand="0" w:firstRowFirstColumn="0" w:firstRowLastColumn="0" w:lastRowFirstColumn="0" w:lastRowLastColumn="0"/>
            <w:tcW w:w="1004" w:type="dxa"/>
          </w:tcPr>
          <w:p w14:paraId="560FE8DD" w14:textId="77777777" w:rsidR="00AD3324" w:rsidRPr="00AC7BF1" w:rsidRDefault="00AD3324" w:rsidP="00BD6A47">
            <w:pPr>
              <w:spacing w:line="276" w:lineRule="auto"/>
              <w:jc w:val="center"/>
              <w:rPr>
                <w:b w:val="0"/>
                <w:bCs w:val="0"/>
                <w:sz w:val="16"/>
                <w:szCs w:val="16"/>
                <w:lang w:val="en-GB"/>
              </w:rPr>
            </w:pPr>
            <w:r w:rsidRPr="00AC7BF1">
              <w:rPr>
                <w:sz w:val="16"/>
                <w:szCs w:val="16"/>
                <w:lang w:val="en-GB"/>
              </w:rPr>
              <w:t>top 5%</w:t>
            </w:r>
          </w:p>
        </w:tc>
        <w:tc>
          <w:tcPr>
            <w:tcW w:w="1433" w:type="dxa"/>
          </w:tcPr>
          <w:p w14:paraId="3B6539E8" w14:textId="77777777" w:rsidR="00AD3324" w:rsidRPr="00AC7BF1" w:rsidRDefault="00AD3324" w:rsidP="00BD6A47">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6"/>
                <w:szCs w:val="16"/>
                <w:lang w:val="en-GB"/>
              </w:rPr>
            </w:pPr>
            <w:r w:rsidRPr="00AC7BF1">
              <w:rPr>
                <w:sz w:val="16"/>
                <w:szCs w:val="16"/>
                <w:lang w:val="en-GB"/>
              </w:rPr>
              <w:t>1516</w:t>
            </w:r>
          </w:p>
        </w:tc>
        <w:tc>
          <w:tcPr>
            <w:tcW w:w="2438" w:type="dxa"/>
          </w:tcPr>
          <w:p w14:paraId="356B4808" w14:textId="77777777" w:rsidR="00AD3324" w:rsidRPr="00AC7BF1" w:rsidRDefault="00AD3324" w:rsidP="00BD6A47">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6"/>
                <w:szCs w:val="16"/>
                <w:lang w:val="en-GB"/>
              </w:rPr>
            </w:pPr>
            <w:r w:rsidRPr="00AC7BF1">
              <w:rPr>
                <w:sz w:val="16"/>
                <w:szCs w:val="16"/>
                <w:lang w:val="en-GB"/>
              </w:rPr>
              <w:t>276 (18.21)</w:t>
            </w:r>
          </w:p>
        </w:tc>
        <w:tc>
          <w:tcPr>
            <w:tcW w:w="2151" w:type="dxa"/>
          </w:tcPr>
          <w:p w14:paraId="6FB73112" w14:textId="77777777" w:rsidR="00AD3324" w:rsidRPr="00AC7BF1" w:rsidRDefault="00AD3324" w:rsidP="00BD6A47">
            <w:pPr>
              <w:spacing w:line="276" w:lineRule="auto"/>
              <w:jc w:val="center"/>
              <w:cnfStyle w:val="000000000000" w:firstRow="0" w:lastRow="0" w:firstColumn="0" w:lastColumn="0" w:oddVBand="0" w:evenVBand="0" w:oddHBand="0" w:evenHBand="0" w:firstRowFirstColumn="0" w:firstRowLastColumn="0" w:lastRowFirstColumn="0" w:lastRowLastColumn="0"/>
              <w:rPr>
                <w:b/>
                <w:bCs/>
                <w:sz w:val="16"/>
                <w:szCs w:val="16"/>
                <w:lang w:val="en-GB"/>
              </w:rPr>
            </w:pPr>
            <w:r w:rsidRPr="00AC7BF1">
              <w:rPr>
                <w:sz w:val="16"/>
                <w:szCs w:val="16"/>
                <w:lang w:val="en-GB"/>
              </w:rPr>
              <w:t>11 (0.73)</w:t>
            </w:r>
          </w:p>
        </w:tc>
        <w:tc>
          <w:tcPr>
            <w:tcW w:w="2135" w:type="dxa"/>
          </w:tcPr>
          <w:p w14:paraId="61E27B65" w14:textId="77777777" w:rsidR="00AD3324" w:rsidRPr="00AC7BF1" w:rsidRDefault="00AD3324" w:rsidP="00BD6A47">
            <w:pPr>
              <w:spacing w:line="276" w:lineRule="auto"/>
              <w:jc w:val="center"/>
              <w:cnfStyle w:val="000000000000" w:firstRow="0" w:lastRow="0" w:firstColumn="0" w:lastColumn="0" w:oddVBand="0" w:evenVBand="0" w:oddHBand="0" w:evenHBand="0" w:firstRowFirstColumn="0" w:firstRowLastColumn="0" w:lastRowFirstColumn="0" w:lastRowLastColumn="0"/>
              <w:rPr>
                <w:sz w:val="16"/>
                <w:szCs w:val="16"/>
                <w:lang w:val="en-GB"/>
              </w:rPr>
            </w:pPr>
            <w:r w:rsidRPr="00AC7BF1">
              <w:rPr>
                <w:sz w:val="16"/>
                <w:szCs w:val="16"/>
                <w:lang w:val="en-GB"/>
              </w:rPr>
              <w:t>0</w:t>
            </w:r>
          </w:p>
        </w:tc>
      </w:tr>
      <w:tr w:rsidR="00AD3324" w:rsidRPr="00AC7BF1" w14:paraId="10C42CD1" w14:textId="77777777" w:rsidTr="00BD6A47">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004" w:type="dxa"/>
          </w:tcPr>
          <w:p w14:paraId="71CB0143" w14:textId="77777777" w:rsidR="00AD3324" w:rsidRPr="00AC7BF1" w:rsidRDefault="00AD3324" w:rsidP="00BD6A47">
            <w:pPr>
              <w:spacing w:line="276" w:lineRule="auto"/>
              <w:jc w:val="center"/>
              <w:rPr>
                <w:b w:val="0"/>
                <w:bCs w:val="0"/>
                <w:sz w:val="16"/>
                <w:szCs w:val="16"/>
                <w:lang w:val="en-GB"/>
              </w:rPr>
            </w:pPr>
            <w:r w:rsidRPr="00AC7BF1">
              <w:rPr>
                <w:sz w:val="16"/>
                <w:szCs w:val="16"/>
                <w:lang w:val="en-GB"/>
              </w:rPr>
              <w:t>Total</w:t>
            </w:r>
          </w:p>
        </w:tc>
        <w:tc>
          <w:tcPr>
            <w:tcW w:w="1433" w:type="dxa"/>
          </w:tcPr>
          <w:p w14:paraId="13FC6872" w14:textId="77777777" w:rsidR="00AD3324" w:rsidRPr="00AC7BF1" w:rsidRDefault="00AD3324" w:rsidP="00BD6A47">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6"/>
                <w:szCs w:val="16"/>
                <w:lang w:val="en-GB"/>
              </w:rPr>
            </w:pPr>
            <w:r w:rsidRPr="00AC7BF1">
              <w:rPr>
                <w:sz w:val="16"/>
                <w:szCs w:val="16"/>
                <w:lang w:val="en-GB"/>
              </w:rPr>
              <w:t>30312</w:t>
            </w:r>
          </w:p>
        </w:tc>
        <w:tc>
          <w:tcPr>
            <w:tcW w:w="2438" w:type="dxa"/>
          </w:tcPr>
          <w:p w14:paraId="553F8FB1" w14:textId="77777777" w:rsidR="00AD3324" w:rsidRPr="00AC7BF1" w:rsidRDefault="00AD3324" w:rsidP="00BD6A47">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6"/>
                <w:szCs w:val="16"/>
                <w:lang w:val="en-GB"/>
              </w:rPr>
            </w:pPr>
            <w:r w:rsidRPr="00AC7BF1">
              <w:rPr>
                <w:sz w:val="16"/>
                <w:szCs w:val="16"/>
                <w:lang w:val="en-GB"/>
              </w:rPr>
              <w:t>5751 (18.97)</w:t>
            </w:r>
          </w:p>
        </w:tc>
        <w:tc>
          <w:tcPr>
            <w:tcW w:w="2151" w:type="dxa"/>
          </w:tcPr>
          <w:p w14:paraId="02784E93" w14:textId="77777777" w:rsidR="00AD3324" w:rsidRPr="00AC7BF1" w:rsidRDefault="00AD3324" w:rsidP="00BD6A47">
            <w:pPr>
              <w:spacing w:line="276" w:lineRule="auto"/>
              <w:jc w:val="center"/>
              <w:cnfStyle w:val="000000100000" w:firstRow="0" w:lastRow="0" w:firstColumn="0" w:lastColumn="0" w:oddVBand="0" w:evenVBand="0" w:oddHBand="1" w:evenHBand="0" w:firstRowFirstColumn="0" w:firstRowLastColumn="0" w:lastRowFirstColumn="0" w:lastRowLastColumn="0"/>
              <w:rPr>
                <w:b/>
                <w:bCs/>
                <w:sz w:val="16"/>
                <w:szCs w:val="16"/>
                <w:lang w:val="en-GB"/>
              </w:rPr>
            </w:pPr>
            <w:r w:rsidRPr="00AC7BF1">
              <w:rPr>
                <w:sz w:val="16"/>
                <w:szCs w:val="16"/>
                <w:lang w:val="en-GB"/>
              </w:rPr>
              <w:t>228 (0.75)</w:t>
            </w:r>
          </w:p>
        </w:tc>
        <w:tc>
          <w:tcPr>
            <w:tcW w:w="2135" w:type="dxa"/>
          </w:tcPr>
          <w:p w14:paraId="5C6B05A3" w14:textId="77777777" w:rsidR="00AD3324" w:rsidRPr="00AC7BF1" w:rsidRDefault="00AD3324" w:rsidP="00BD6A47">
            <w:pPr>
              <w:spacing w:line="276" w:lineRule="auto"/>
              <w:jc w:val="center"/>
              <w:cnfStyle w:val="000000100000" w:firstRow="0" w:lastRow="0" w:firstColumn="0" w:lastColumn="0" w:oddVBand="0" w:evenVBand="0" w:oddHBand="1" w:evenHBand="0" w:firstRowFirstColumn="0" w:firstRowLastColumn="0" w:lastRowFirstColumn="0" w:lastRowLastColumn="0"/>
              <w:rPr>
                <w:sz w:val="16"/>
                <w:szCs w:val="16"/>
                <w:lang w:val="en-GB"/>
              </w:rPr>
            </w:pPr>
            <w:r w:rsidRPr="00AC7BF1">
              <w:rPr>
                <w:sz w:val="16"/>
                <w:szCs w:val="16"/>
                <w:lang w:val="en-GB"/>
              </w:rPr>
              <w:t>0</w:t>
            </w:r>
          </w:p>
        </w:tc>
      </w:tr>
    </w:tbl>
    <w:p w14:paraId="442EC959" w14:textId="77777777" w:rsidR="00257DEB" w:rsidRDefault="00257DEB" w:rsidP="002E3DA5">
      <w:pPr>
        <w:spacing w:after="160" w:line="276" w:lineRule="auto"/>
        <w:rPr>
          <w:bCs/>
          <w:lang w:val="en-GB"/>
        </w:rPr>
      </w:pPr>
      <w:r>
        <w:rPr>
          <w:bCs/>
          <w:lang w:val="en-GB"/>
        </w:rPr>
        <w:br w:type="page"/>
      </w:r>
    </w:p>
    <w:p w14:paraId="2BA15BA3" w14:textId="77777777" w:rsidR="00C25516" w:rsidRPr="00AC7BF1" w:rsidRDefault="00C25516" w:rsidP="002E3DA5">
      <w:pPr>
        <w:spacing w:line="276" w:lineRule="auto"/>
        <w:rPr>
          <w:bCs/>
          <w:lang w:val="en-GB"/>
        </w:rPr>
      </w:pPr>
    </w:p>
    <w:p w14:paraId="41BFE1FF" w14:textId="21C7F680" w:rsidR="00C25516" w:rsidRPr="00CD44ED" w:rsidRDefault="00C25516" w:rsidP="002E3DA5">
      <w:pPr>
        <w:spacing w:line="276" w:lineRule="auto"/>
        <w:rPr>
          <w:b/>
          <w:bCs/>
          <w:lang w:val="en-GB"/>
        </w:rPr>
      </w:pPr>
      <w:r w:rsidRPr="00AC7BF1">
        <w:rPr>
          <w:b/>
          <w:bCs/>
          <w:lang w:val="en-GB"/>
        </w:rPr>
        <w:t>Table S</w:t>
      </w:r>
      <w:r w:rsidR="002814F6">
        <w:rPr>
          <w:b/>
          <w:bCs/>
          <w:lang w:val="en-GB"/>
        </w:rPr>
        <w:t>7</w:t>
      </w:r>
      <w:r w:rsidRPr="00AC7BF1">
        <w:rPr>
          <w:b/>
          <w:bCs/>
          <w:lang w:val="en-GB"/>
        </w:rPr>
        <w:t xml:space="preserve">. </w:t>
      </w:r>
      <w:r w:rsidR="00D0504B">
        <w:rPr>
          <w:bCs/>
          <w:lang w:val="en-GB"/>
        </w:rPr>
        <w:t>Five</w:t>
      </w:r>
      <w:r w:rsidR="00CD44ED" w:rsidRPr="00CD44ED">
        <w:rPr>
          <w:bCs/>
          <w:lang w:val="en-GB"/>
        </w:rPr>
        <w:t xml:space="preserve">-year </w:t>
      </w:r>
      <w:r w:rsidR="00CD44ED" w:rsidRPr="00CD44ED">
        <w:rPr>
          <w:lang w:val="en-GB"/>
        </w:rPr>
        <w:t>PRSage-mInc</w:t>
      </w:r>
      <w:r w:rsidR="00116F72">
        <w:rPr>
          <w:lang w:val="en-GB"/>
        </w:rPr>
        <w:t>: number</w:t>
      </w:r>
      <w:r w:rsidR="00CD44ED" w:rsidRPr="00CD44ED">
        <w:rPr>
          <w:bCs/>
          <w:lang w:val="en-GB"/>
        </w:rPr>
        <w:t xml:space="preserve"> </w:t>
      </w:r>
      <w:r w:rsidR="00116F72">
        <w:rPr>
          <w:bCs/>
          <w:lang w:val="en-GB"/>
        </w:rPr>
        <w:t>(</w:t>
      </w:r>
      <w:r w:rsidR="00334CBB">
        <w:rPr>
          <w:bCs/>
          <w:lang w:val="en-GB"/>
        </w:rPr>
        <w:t>proportions</w:t>
      </w:r>
      <w:r w:rsidR="00116F72">
        <w:rPr>
          <w:bCs/>
          <w:lang w:val="en-GB"/>
        </w:rPr>
        <w:t>)</w:t>
      </w:r>
      <w:r w:rsidR="00334CBB">
        <w:rPr>
          <w:bCs/>
          <w:lang w:val="en-GB"/>
        </w:rPr>
        <w:t xml:space="preserve"> </w:t>
      </w:r>
      <w:r w:rsidR="00CD44ED" w:rsidRPr="00CD44ED">
        <w:rPr>
          <w:bCs/>
          <w:lang w:val="en-GB"/>
        </w:rPr>
        <w:t>above 0.5%, 1%</w:t>
      </w:r>
      <w:r w:rsidR="00CD44ED">
        <w:rPr>
          <w:bCs/>
          <w:lang w:val="en-GB"/>
        </w:rPr>
        <w:t>,</w:t>
      </w:r>
      <w:r w:rsidR="00CD44ED" w:rsidRPr="00CD44ED">
        <w:rPr>
          <w:bCs/>
          <w:lang w:val="en-GB"/>
        </w:rPr>
        <w:t xml:space="preserve"> and 1.5%</w:t>
      </w:r>
      <w:r w:rsidR="00CD44ED">
        <w:rPr>
          <w:bCs/>
          <w:lang w:val="en-GB"/>
        </w:rPr>
        <w:t xml:space="preserve"> </w:t>
      </w:r>
      <w:r w:rsidR="00CD44ED" w:rsidRPr="00CD44ED">
        <w:rPr>
          <w:bCs/>
          <w:lang w:val="en-GB"/>
        </w:rPr>
        <w:t>thresholds</w:t>
      </w:r>
    </w:p>
    <w:tbl>
      <w:tblPr>
        <w:tblStyle w:val="PlainTable2"/>
        <w:tblpPr w:leftFromText="180" w:rightFromText="180" w:vertAnchor="text" w:horzAnchor="margin" w:tblpY="74"/>
        <w:tblOverlap w:val="never"/>
        <w:tblW w:w="9359" w:type="dxa"/>
        <w:tblLook w:val="04A0" w:firstRow="1" w:lastRow="0" w:firstColumn="1" w:lastColumn="0" w:noHBand="0" w:noVBand="1"/>
      </w:tblPr>
      <w:tblGrid>
        <w:gridCol w:w="1170"/>
        <w:gridCol w:w="1463"/>
        <w:gridCol w:w="2193"/>
        <w:gridCol w:w="2193"/>
        <w:gridCol w:w="2340"/>
      </w:tblGrid>
      <w:tr w:rsidR="00CD44ED" w:rsidRPr="007376D5" w14:paraId="37588283" w14:textId="77777777" w:rsidTr="00AC7758">
        <w:trPr>
          <w:cnfStyle w:val="100000000000" w:firstRow="1" w:lastRow="0" w:firstColumn="0" w:lastColumn="0" w:oddVBand="0" w:evenVBand="0" w:oddHBand="0" w:evenHBand="0"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1170" w:type="dxa"/>
          </w:tcPr>
          <w:p w14:paraId="032397F6" w14:textId="5E94DBF7" w:rsidR="00CD44ED" w:rsidRPr="00AC7BF1" w:rsidRDefault="00CD44ED" w:rsidP="002E3DA5">
            <w:pPr>
              <w:spacing w:line="276" w:lineRule="auto"/>
              <w:jc w:val="center"/>
              <w:rPr>
                <w:sz w:val="16"/>
                <w:szCs w:val="16"/>
                <w:lang w:val="en-GB"/>
              </w:rPr>
            </w:pPr>
            <w:r w:rsidRPr="00AC7BF1">
              <w:rPr>
                <w:sz w:val="16"/>
                <w:szCs w:val="16"/>
                <w:lang w:val="en-GB"/>
              </w:rPr>
              <w:t>PRS group</w:t>
            </w:r>
          </w:p>
        </w:tc>
        <w:tc>
          <w:tcPr>
            <w:tcW w:w="1463" w:type="dxa"/>
          </w:tcPr>
          <w:p w14:paraId="07897A3C" w14:textId="1A8A750C" w:rsidR="00CD44ED" w:rsidRPr="00AC7BF1" w:rsidRDefault="00CD44ED" w:rsidP="002E3DA5">
            <w:pPr>
              <w:spacing w:line="276" w:lineRule="auto"/>
              <w:jc w:val="center"/>
              <w:cnfStyle w:val="100000000000" w:firstRow="1" w:lastRow="0" w:firstColumn="0" w:lastColumn="0" w:oddVBand="0" w:evenVBand="0" w:oddHBand="0" w:evenHBand="0" w:firstRowFirstColumn="0" w:firstRowLastColumn="0" w:lastRowFirstColumn="0" w:lastRowLastColumn="0"/>
              <w:rPr>
                <w:bCs w:val="0"/>
                <w:sz w:val="16"/>
                <w:szCs w:val="16"/>
                <w:lang w:val="en-GB"/>
              </w:rPr>
            </w:pPr>
            <w:r w:rsidRPr="00AC7BF1">
              <w:rPr>
                <w:sz w:val="16"/>
                <w:szCs w:val="16"/>
                <w:lang w:val="en-GB"/>
              </w:rPr>
              <w:t>No. of women (n)</w:t>
            </w:r>
          </w:p>
        </w:tc>
        <w:tc>
          <w:tcPr>
            <w:tcW w:w="2193" w:type="dxa"/>
          </w:tcPr>
          <w:p w14:paraId="4022F650" w14:textId="372AE8E8" w:rsidR="00CD44ED" w:rsidRPr="00AC7BF1" w:rsidRDefault="00CD44ED" w:rsidP="002E3DA5">
            <w:pPr>
              <w:spacing w:line="276" w:lineRule="auto"/>
              <w:jc w:val="center"/>
              <w:cnfStyle w:val="100000000000" w:firstRow="1" w:lastRow="0" w:firstColumn="0" w:lastColumn="0" w:oddVBand="0" w:evenVBand="0" w:oddHBand="0" w:evenHBand="0" w:firstRowFirstColumn="0" w:firstRowLastColumn="0" w:lastRowFirstColumn="0" w:lastRowLastColumn="0"/>
              <w:rPr>
                <w:bCs w:val="0"/>
                <w:sz w:val="16"/>
                <w:szCs w:val="16"/>
                <w:lang w:val="en-GB"/>
              </w:rPr>
            </w:pPr>
            <w:r w:rsidRPr="00AC7BF1">
              <w:rPr>
                <w:sz w:val="16"/>
                <w:szCs w:val="16"/>
                <w:lang w:val="en-GB"/>
              </w:rPr>
              <w:t>No. of women above 0.5% PRSage</w:t>
            </w:r>
            <w:r>
              <w:rPr>
                <w:sz w:val="16"/>
                <w:szCs w:val="16"/>
                <w:lang w:val="en-GB"/>
              </w:rPr>
              <w:t xml:space="preserve">_mInc </w:t>
            </w:r>
            <w:r w:rsidRPr="00AC7BF1">
              <w:rPr>
                <w:sz w:val="16"/>
                <w:szCs w:val="16"/>
                <w:lang w:val="en-GB"/>
              </w:rPr>
              <w:t>(%)</w:t>
            </w:r>
          </w:p>
        </w:tc>
        <w:tc>
          <w:tcPr>
            <w:tcW w:w="2193" w:type="dxa"/>
          </w:tcPr>
          <w:p w14:paraId="57D35A09" w14:textId="23487F3F" w:rsidR="00CD44ED" w:rsidRPr="00AC7BF1" w:rsidRDefault="00CD44ED" w:rsidP="002E3DA5">
            <w:pPr>
              <w:spacing w:line="276" w:lineRule="auto"/>
              <w:jc w:val="center"/>
              <w:cnfStyle w:val="100000000000" w:firstRow="1" w:lastRow="0" w:firstColumn="0" w:lastColumn="0" w:oddVBand="0" w:evenVBand="0" w:oddHBand="0" w:evenHBand="0" w:firstRowFirstColumn="0" w:firstRowLastColumn="0" w:lastRowFirstColumn="0" w:lastRowLastColumn="0"/>
              <w:rPr>
                <w:bCs w:val="0"/>
                <w:sz w:val="16"/>
                <w:szCs w:val="16"/>
                <w:lang w:val="en-GB"/>
              </w:rPr>
            </w:pPr>
            <w:r w:rsidRPr="00AC7BF1">
              <w:rPr>
                <w:sz w:val="16"/>
                <w:szCs w:val="16"/>
                <w:lang w:val="en-GB"/>
              </w:rPr>
              <w:t>No. of women above 1% PRSage</w:t>
            </w:r>
            <w:r>
              <w:rPr>
                <w:sz w:val="16"/>
                <w:szCs w:val="16"/>
                <w:lang w:val="en-GB"/>
              </w:rPr>
              <w:t xml:space="preserve">_mInc </w:t>
            </w:r>
            <w:r w:rsidRPr="00AC7BF1">
              <w:rPr>
                <w:sz w:val="16"/>
                <w:szCs w:val="16"/>
                <w:lang w:val="en-GB"/>
              </w:rPr>
              <w:t>(%)</w:t>
            </w:r>
          </w:p>
        </w:tc>
        <w:tc>
          <w:tcPr>
            <w:tcW w:w="2340" w:type="dxa"/>
          </w:tcPr>
          <w:p w14:paraId="2F09D687" w14:textId="37ADBB21" w:rsidR="00CD44ED" w:rsidRPr="00AC7BF1" w:rsidRDefault="00CD44ED" w:rsidP="002E3DA5">
            <w:pPr>
              <w:spacing w:line="276" w:lineRule="auto"/>
              <w:jc w:val="center"/>
              <w:cnfStyle w:val="100000000000" w:firstRow="1" w:lastRow="0" w:firstColumn="0" w:lastColumn="0" w:oddVBand="0" w:evenVBand="0" w:oddHBand="0" w:evenHBand="0" w:firstRowFirstColumn="0" w:firstRowLastColumn="0" w:lastRowFirstColumn="0" w:lastRowLastColumn="0"/>
              <w:rPr>
                <w:bCs w:val="0"/>
                <w:sz w:val="16"/>
                <w:szCs w:val="16"/>
                <w:lang w:val="en-GB"/>
              </w:rPr>
            </w:pPr>
            <w:r w:rsidRPr="00AC7BF1">
              <w:rPr>
                <w:sz w:val="16"/>
                <w:szCs w:val="16"/>
                <w:lang w:val="en-GB"/>
              </w:rPr>
              <w:t>No. of women above 1.5% PRSage</w:t>
            </w:r>
            <w:r>
              <w:rPr>
                <w:sz w:val="16"/>
                <w:szCs w:val="16"/>
                <w:lang w:val="en-GB"/>
              </w:rPr>
              <w:t xml:space="preserve">_mInc </w:t>
            </w:r>
            <w:r w:rsidRPr="00AC7BF1">
              <w:rPr>
                <w:sz w:val="16"/>
                <w:szCs w:val="16"/>
                <w:lang w:val="en-GB"/>
              </w:rPr>
              <w:t>(%)</w:t>
            </w:r>
          </w:p>
        </w:tc>
      </w:tr>
      <w:tr w:rsidR="00E847B3" w:rsidRPr="00AC7BF1" w14:paraId="51F6CA99" w14:textId="77777777" w:rsidTr="00AC775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70" w:type="dxa"/>
          </w:tcPr>
          <w:p w14:paraId="5993AEC2" w14:textId="555C82AD" w:rsidR="00E847B3" w:rsidRPr="00AC7BF1" w:rsidRDefault="00E847B3" w:rsidP="002E3DA5">
            <w:pPr>
              <w:spacing w:line="276" w:lineRule="auto"/>
              <w:jc w:val="center"/>
              <w:rPr>
                <w:bCs w:val="0"/>
                <w:sz w:val="16"/>
                <w:szCs w:val="16"/>
                <w:lang w:val="en-GB"/>
              </w:rPr>
            </w:pPr>
            <w:r w:rsidRPr="00AC7BF1">
              <w:rPr>
                <w:sz w:val="16"/>
                <w:szCs w:val="16"/>
                <w:lang w:val="en-GB"/>
              </w:rPr>
              <w:t>0-25%</w:t>
            </w:r>
          </w:p>
        </w:tc>
        <w:tc>
          <w:tcPr>
            <w:tcW w:w="1463" w:type="dxa"/>
          </w:tcPr>
          <w:p w14:paraId="11A43A25" w14:textId="77777777" w:rsidR="00E847B3" w:rsidRPr="00AC7BF1" w:rsidRDefault="00E847B3"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sz w:val="16"/>
                <w:szCs w:val="16"/>
                <w:lang w:val="en-GB"/>
              </w:rPr>
            </w:pPr>
            <w:r w:rsidRPr="00AC7BF1">
              <w:rPr>
                <w:sz w:val="16"/>
                <w:szCs w:val="16"/>
                <w:lang w:val="en-GB"/>
              </w:rPr>
              <w:t>7584</w:t>
            </w:r>
          </w:p>
        </w:tc>
        <w:tc>
          <w:tcPr>
            <w:tcW w:w="2193" w:type="dxa"/>
          </w:tcPr>
          <w:p w14:paraId="645765F8" w14:textId="520F78D8" w:rsidR="00E847B3" w:rsidRPr="00AC7BF1" w:rsidRDefault="00E847B3"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sz w:val="16"/>
                <w:szCs w:val="16"/>
                <w:lang w:val="en-GB"/>
              </w:rPr>
            </w:pPr>
            <w:r w:rsidRPr="00AC7BF1">
              <w:rPr>
                <w:sz w:val="16"/>
                <w:szCs w:val="16"/>
                <w:lang w:val="en-GB"/>
              </w:rPr>
              <w:t>1389 (18.31)</w:t>
            </w:r>
          </w:p>
        </w:tc>
        <w:tc>
          <w:tcPr>
            <w:tcW w:w="2193" w:type="dxa"/>
          </w:tcPr>
          <w:p w14:paraId="16BFCFAA" w14:textId="0E736FB6" w:rsidR="00E847B3" w:rsidRPr="00AC7BF1" w:rsidRDefault="00E847B3"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sz w:val="16"/>
                <w:szCs w:val="16"/>
                <w:lang w:val="en-GB"/>
              </w:rPr>
            </w:pPr>
            <w:r w:rsidRPr="00AC7BF1">
              <w:rPr>
                <w:sz w:val="16"/>
                <w:szCs w:val="16"/>
                <w:lang w:val="en-GB"/>
              </w:rPr>
              <w:t>9 (0.12)</w:t>
            </w:r>
          </w:p>
        </w:tc>
        <w:tc>
          <w:tcPr>
            <w:tcW w:w="2340" w:type="dxa"/>
          </w:tcPr>
          <w:p w14:paraId="0E98523F" w14:textId="77777777" w:rsidR="00E847B3" w:rsidRPr="00AC7BF1" w:rsidRDefault="00E847B3"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sz w:val="16"/>
                <w:szCs w:val="16"/>
                <w:lang w:val="en-GB"/>
              </w:rPr>
            </w:pPr>
            <w:r w:rsidRPr="00AC7BF1">
              <w:rPr>
                <w:sz w:val="16"/>
                <w:szCs w:val="16"/>
                <w:lang w:val="en-GB"/>
              </w:rPr>
              <w:t>0</w:t>
            </w:r>
          </w:p>
        </w:tc>
      </w:tr>
      <w:tr w:rsidR="00E847B3" w:rsidRPr="00AC7BF1" w14:paraId="520B3146" w14:textId="77777777" w:rsidTr="00AC7758">
        <w:trPr>
          <w:trHeight w:val="298"/>
        </w:trPr>
        <w:tc>
          <w:tcPr>
            <w:cnfStyle w:val="001000000000" w:firstRow="0" w:lastRow="0" w:firstColumn="1" w:lastColumn="0" w:oddVBand="0" w:evenVBand="0" w:oddHBand="0" w:evenHBand="0" w:firstRowFirstColumn="0" w:firstRowLastColumn="0" w:lastRowFirstColumn="0" w:lastRowLastColumn="0"/>
            <w:tcW w:w="1170" w:type="dxa"/>
          </w:tcPr>
          <w:p w14:paraId="03C72514" w14:textId="0800FFD7" w:rsidR="00E847B3" w:rsidRPr="00AC7BF1" w:rsidRDefault="00E847B3" w:rsidP="002E3DA5">
            <w:pPr>
              <w:spacing w:line="276" w:lineRule="auto"/>
              <w:jc w:val="center"/>
              <w:rPr>
                <w:bCs w:val="0"/>
                <w:sz w:val="16"/>
                <w:szCs w:val="16"/>
                <w:lang w:val="en-GB"/>
              </w:rPr>
            </w:pPr>
            <w:r w:rsidRPr="00AC7BF1">
              <w:rPr>
                <w:sz w:val="16"/>
                <w:szCs w:val="16"/>
                <w:lang w:val="en-GB"/>
              </w:rPr>
              <w:t>25-50%</w:t>
            </w:r>
          </w:p>
        </w:tc>
        <w:tc>
          <w:tcPr>
            <w:tcW w:w="1463" w:type="dxa"/>
          </w:tcPr>
          <w:p w14:paraId="09E62D69" w14:textId="77777777" w:rsidR="00E847B3" w:rsidRPr="00AC7BF1" w:rsidRDefault="00E847B3"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Cs/>
                <w:sz w:val="16"/>
                <w:szCs w:val="16"/>
                <w:lang w:val="en-GB"/>
              </w:rPr>
            </w:pPr>
            <w:r w:rsidRPr="00AC7BF1">
              <w:rPr>
                <w:sz w:val="16"/>
                <w:szCs w:val="16"/>
                <w:lang w:val="en-GB"/>
              </w:rPr>
              <w:t>7584</w:t>
            </w:r>
          </w:p>
        </w:tc>
        <w:tc>
          <w:tcPr>
            <w:tcW w:w="2193" w:type="dxa"/>
          </w:tcPr>
          <w:p w14:paraId="5E68D103" w14:textId="4D53F7F7" w:rsidR="00E847B3" w:rsidRPr="00AC7BF1" w:rsidRDefault="00E847B3"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Cs/>
                <w:sz w:val="16"/>
                <w:szCs w:val="16"/>
                <w:lang w:val="en-GB"/>
              </w:rPr>
            </w:pPr>
            <w:r w:rsidRPr="00AC7BF1">
              <w:rPr>
                <w:sz w:val="16"/>
                <w:szCs w:val="16"/>
                <w:lang w:val="en-GB"/>
              </w:rPr>
              <w:t>2115 (27.89)</w:t>
            </w:r>
          </w:p>
        </w:tc>
        <w:tc>
          <w:tcPr>
            <w:tcW w:w="2193" w:type="dxa"/>
          </w:tcPr>
          <w:p w14:paraId="5AA6C877" w14:textId="438A4024" w:rsidR="00E847B3" w:rsidRPr="00AC7BF1" w:rsidRDefault="00E847B3"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Cs/>
                <w:sz w:val="16"/>
                <w:szCs w:val="16"/>
                <w:lang w:val="en-GB"/>
              </w:rPr>
            </w:pPr>
            <w:r w:rsidRPr="00AC7BF1">
              <w:rPr>
                <w:sz w:val="16"/>
                <w:szCs w:val="16"/>
                <w:lang w:val="en-GB"/>
              </w:rPr>
              <w:t>245 (3.23)</w:t>
            </w:r>
          </w:p>
        </w:tc>
        <w:tc>
          <w:tcPr>
            <w:tcW w:w="2340" w:type="dxa"/>
          </w:tcPr>
          <w:p w14:paraId="0E592AB5" w14:textId="77777777" w:rsidR="00E847B3" w:rsidRPr="00AC7BF1" w:rsidRDefault="00E847B3"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Cs/>
                <w:sz w:val="16"/>
                <w:szCs w:val="16"/>
                <w:lang w:val="en-GB"/>
              </w:rPr>
            </w:pPr>
            <w:r w:rsidRPr="00AC7BF1">
              <w:rPr>
                <w:sz w:val="16"/>
                <w:szCs w:val="16"/>
                <w:lang w:val="en-GB"/>
              </w:rPr>
              <w:t>0</w:t>
            </w:r>
          </w:p>
        </w:tc>
      </w:tr>
      <w:tr w:rsidR="00E847B3" w:rsidRPr="00AC7BF1" w14:paraId="1E65C238" w14:textId="77777777" w:rsidTr="00AC775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70" w:type="dxa"/>
          </w:tcPr>
          <w:p w14:paraId="126E3235" w14:textId="6A4248BB" w:rsidR="00E847B3" w:rsidRPr="00AC7BF1" w:rsidRDefault="00E847B3" w:rsidP="002E3DA5">
            <w:pPr>
              <w:spacing w:line="276" w:lineRule="auto"/>
              <w:jc w:val="center"/>
              <w:rPr>
                <w:bCs w:val="0"/>
                <w:sz w:val="16"/>
                <w:szCs w:val="16"/>
                <w:lang w:val="en-GB"/>
              </w:rPr>
            </w:pPr>
            <w:r w:rsidRPr="00AC7BF1">
              <w:rPr>
                <w:sz w:val="16"/>
                <w:szCs w:val="16"/>
                <w:lang w:val="en-GB"/>
              </w:rPr>
              <w:t>50-75%</w:t>
            </w:r>
          </w:p>
        </w:tc>
        <w:tc>
          <w:tcPr>
            <w:tcW w:w="1463" w:type="dxa"/>
          </w:tcPr>
          <w:p w14:paraId="2888E4AF" w14:textId="77777777" w:rsidR="00E847B3" w:rsidRPr="00AC7BF1" w:rsidRDefault="00E847B3"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sz w:val="16"/>
                <w:szCs w:val="16"/>
                <w:lang w:val="en-GB"/>
              </w:rPr>
            </w:pPr>
            <w:r w:rsidRPr="00AC7BF1">
              <w:rPr>
                <w:sz w:val="16"/>
                <w:szCs w:val="16"/>
                <w:lang w:val="en-GB"/>
              </w:rPr>
              <w:t>7575</w:t>
            </w:r>
          </w:p>
        </w:tc>
        <w:tc>
          <w:tcPr>
            <w:tcW w:w="2193" w:type="dxa"/>
          </w:tcPr>
          <w:p w14:paraId="26B9E7B7" w14:textId="350B6D37" w:rsidR="00E847B3" w:rsidRPr="00AC7BF1" w:rsidRDefault="00E847B3"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sz w:val="16"/>
                <w:szCs w:val="16"/>
                <w:lang w:val="en-GB"/>
              </w:rPr>
            </w:pPr>
            <w:r w:rsidRPr="00AC7BF1">
              <w:rPr>
                <w:sz w:val="16"/>
                <w:szCs w:val="16"/>
                <w:lang w:val="en-GB"/>
              </w:rPr>
              <w:t>3925 (51.82)</w:t>
            </w:r>
          </w:p>
        </w:tc>
        <w:tc>
          <w:tcPr>
            <w:tcW w:w="2193" w:type="dxa"/>
          </w:tcPr>
          <w:p w14:paraId="70D428A9" w14:textId="474FA966" w:rsidR="00E847B3" w:rsidRPr="00AC7BF1" w:rsidRDefault="00E847B3"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sz w:val="16"/>
                <w:szCs w:val="16"/>
                <w:lang w:val="en-GB"/>
              </w:rPr>
            </w:pPr>
            <w:r w:rsidRPr="00AC7BF1">
              <w:rPr>
                <w:sz w:val="16"/>
                <w:szCs w:val="16"/>
                <w:lang w:val="en-GB"/>
              </w:rPr>
              <w:t>1271 (16.78)</w:t>
            </w:r>
          </w:p>
        </w:tc>
        <w:tc>
          <w:tcPr>
            <w:tcW w:w="2340" w:type="dxa"/>
          </w:tcPr>
          <w:p w14:paraId="36F93FB7" w14:textId="07ACF8EC" w:rsidR="00E847B3" w:rsidRPr="00AC7BF1" w:rsidRDefault="00E847B3"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sz w:val="16"/>
                <w:szCs w:val="16"/>
                <w:lang w:val="en-GB"/>
              </w:rPr>
            </w:pPr>
            <w:r w:rsidRPr="00AC7BF1">
              <w:rPr>
                <w:sz w:val="16"/>
                <w:szCs w:val="16"/>
                <w:lang w:val="en-GB"/>
              </w:rPr>
              <w:t>252 (3.33)</w:t>
            </w:r>
          </w:p>
        </w:tc>
      </w:tr>
      <w:tr w:rsidR="00E847B3" w:rsidRPr="00AC7BF1" w14:paraId="4E0154DE" w14:textId="77777777" w:rsidTr="00AC7758">
        <w:trPr>
          <w:trHeight w:val="285"/>
        </w:trPr>
        <w:tc>
          <w:tcPr>
            <w:cnfStyle w:val="001000000000" w:firstRow="0" w:lastRow="0" w:firstColumn="1" w:lastColumn="0" w:oddVBand="0" w:evenVBand="0" w:oddHBand="0" w:evenHBand="0" w:firstRowFirstColumn="0" w:firstRowLastColumn="0" w:lastRowFirstColumn="0" w:lastRowLastColumn="0"/>
            <w:tcW w:w="1170" w:type="dxa"/>
          </w:tcPr>
          <w:p w14:paraId="40D892CB" w14:textId="2383183C" w:rsidR="00E847B3" w:rsidRPr="00AC7BF1" w:rsidRDefault="00E847B3" w:rsidP="002E3DA5">
            <w:pPr>
              <w:spacing w:line="276" w:lineRule="auto"/>
              <w:jc w:val="center"/>
              <w:rPr>
                <w:bCs w:val="0"/>
                <w:sz w:val="16"/>
                <w:szCs w:val="16"/>
                <w:lang w:val="en-GB"/>
              </w:rPr>
            </w:pPr>
            <w:r w:rsidRPr="00AC7BF1">
              <w:rPr>
                <w:sz w:val="16"/>
                <w:szCs w:val="16"/>
                <w:lang w:val="en-GB"/>
              </w:rPr>
              <w:t>75-85%</w:t>
            </w:r>
          </w:p>
        </w:tc>
        <w:tc>
          <w:tcPr>
            <w:tcW w:w="1463" w:type="dxa"/>
          </w:tcPr>
          <w:p w14:paraId="4F845547" w14:textId="77777777" w:rsidR="00E847B3" w:rsidRPr="00AC7BF1" w:rsidRDefault="00E847B3"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Cs/>
                <w:sz w:val="16"/>
                <w:szCs w:val="16"/>
                <w:lang w:val="en-GB"/>
              </w:rPr>
            </w:pPr>
            <w:r w:rsidRPr="00AC7BF1">
              <w:rPr>
                <w:sz w:val="16"/>
                <w:szCs w:val="16"/>
                <w:lang w:val="en-GB"/>
              </w:rPr>
              <w:t>3022</w:t>
            </w:r>
          </w:p>
        </w:tc>
        <w:tc>
          <w:tcPr>
            <w:tcW w:w="2193" w:type="dxa"/>
          </w:tcPr>
          <w:p w14:paraId="22C87556" w14:textId="699F0DB5" w:rsidR="00E847B3" w:rsidRPr="00AC7BF1" w:rsidRDefault="00E847B3"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Cs/>
                <w:sz w:val="16"/>
                <w:szCs w:val="16"/>
                <w:lang w:val="en-GB"/>
              </w:rPr>
            </w:pPr>
            <w:r w:rsidRPr="00AC7BF1">
              <w:rPr>
                <w:sz w:val="16"/>
                <w:szCs w:val="16"/>
                <w:lang w:val="en-GB"/>
              </w:rPr>
              <w:t>1904 (63)</w:t>
            </w:r>
          </w:p>
        </w:tc>
        <w:tc>
          <w:tcPr>
            <w:tcW w:w="2193" w:type="dxa"/>
          </w:tcPr>
          <w:p w14:paraId="5D39C8F0" w14:textId="250C3E40" w:rsidR="00E847B3" w:rsidRPr="00AC7BF1" w:rsidRDefault="00E847B3"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Cs/>
                <w:sz w:val="16"/>
                <w:szCs w:val="16"/>
                <w:lang w:val="en-GB"/>
              </w:rPr>
            </w:pPr>
            <w:r w:rsidRPr="00AC7BF1">
              <w:rPr>
                <w:sz w:val="16"/>
                <w:szCs w:val="16"/>
                <w:lang w:val="en-GB"/>
              </w:rPr>
              <w:t>778 (25.74)</w:t>
            </w:r>
          </w:p>
        </w:tc>
        <w:tc>
          <w:tcPr>
            <w:tcW w:w="2340" w:type="dxa"/>
          </w:tcPr>
          <w:p w14:paraId="519BA7C3" w14:textId="2BBB8829" w:rsidR="00E847B3" w:rsidRPr="00AC7BF1" w:rsidRDefault="00E847B3"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Cs/>
                <w:sz w:val="16"/>
                <w:szCs w:val="16"/>
                <w:lang w:val="en-GB"/>
              </w:rPr>
            </w:pPr>
            <w:r w:rsidRPr="00AC7BF1">
              <w:rPr>
                <w:sz w:val="16"/>
                <w:szCs w:val="16"/>
                <w:lang w:val="en-GB"/>
              </w:rPr>
              <w:t>260 (8.6)</w:t>
            </w:r>
          </w:p>
        </w:tc>
      </w:tr>
      <w:tr w:rsidR="00E847B3" w:rsidRPr="00AC7BF1" w14:paraId="618F7ADF" w14:textId="77777777" w:rsidTr="00AC775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70" w:type="dxa"/>
          </w:tcPr>
          <w:p w14:paraId="24219A66" w14:textId="41903E4D" w:rsidR="00E847B3" w:rsidRPr="00AC7BF1" w:rsidRDefault="00E847B3" w:rsidP="002E3DA5">
            <w:pPr>
              <w:spacing w:line="276" w:lineRule="auto"/>
              <w:jc w:val="center"/>
              <w:rPr>
                <w:bCs w:val="0"/>
                <w:sz w:val="16"/>
                <w:szCs w:val="16"/>
                <w:lang w:val="en-GB"/>
              </w:rPr>
            </w:pPr>
            <w:r w:rsidRPr="00AC7BF1">
              <w:rPr>
                <w:sz w:val="16"/>
                <w:szCs w:val="16"/>
                <w:lang w:val="en-GB"/>
              </w:rPr>
              <w:t>85-95%</w:t>
            </w:r>
          </w:p>
        </w:tc>
        <w:tc>
          <w:tcPr>
            <w:tcW w:w="1463" w:type="dxa"/>
          </w:tcPr>
          <w:p w14:paraId="382CF50D" w14:textId="77777777" w:rsidR="00E847B3" w:rsidRPr="00AC7BF1" w:rsidRDefault="00E847B3"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sz w:val="16"/>
                <w:szCs w:val="16"/>
                <w:lang w:val="en-GB"/>
              </w:rPr>
            </w:pPr>
            <w:r w:rsidRPr="00AC7BF1">
              <w:rPr>
                <w:sz w:val="16"/>
                <w:szCs w:val="16"/>
                <w:lang w:val="en-GB"/>
              </w:rPr>
              <w:t>3031</w:t>
            </w:r>
          </w:p>
        </w:tc>
        <w:tc>
          <w:tcPr>
            <w:tcW w:w="2193" w:type="dxa"/>
          </w:tcPr>
          <w:p w14:paraId="2FC1BDD4" w14:textId="34B6528F" w:rsidR="00E847B3" w:rsidRPr="00AC7BF1" w:rsidRDefault="00E847B3"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sz w:val="16"/>
                <w:szCs w:val="16"/>
                <w:lang w:val="en-GB"/>
              </w:rPr>
            </w:pPr>
            <w:r w:rsidRPr="00AC7BF1">
              <w:rPr>
                <w:sz w:val="16"/>
                <w:szCs w:val="16"/>
                <w:lang w:val="en-GB"/>
              </w:rPr>
              <w:t>2524 (83.27)</w:t>
            </w:r>
          </w:p>
        </w:tc>
        <w:tc>
          <w:tcPr>
            <w:tcW w:w="2193" w:type="dxa"/>
          </w:tcPr>
          <w:p w14:paraId="226F65E6" w14:textId="4858781B" w:rsidR="00E847B3" w:rsidRPr="00AC7BF1" w:rsidRDefault="00E847B3"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sz w:val="16"/>
                <w:szCs w:val="16"/>
                <w:lang w:val="en-GB"/>
              </w:rPr>
            </w:pPr>
            <w:r w:rsidRPr="00AC7BF1">
              <w:rPr>
                <w:sz w:val="16"/>
                <w:szCs w:val="16"/>
                <w:lang w:val="en-GB"/>
              </w:rPr>
              <w:t>1412 (46.59)</w:t>
            </w:r>
          </w:p>
        </w:tc>
        <w:tc>
          <w:tcPr>
            <w:tcW w:w="2340" w:type="dxa"/>
          </w:tcPr>
          <w:p w14:paraId="215165C6" w14:textId="51CE3634" w:rsidR="00E847B3" w:rsidRPr="00AC7BF1" w:rsidRDefault="00E847B3"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sz w:val="16"/>
                <w:szCs w:val="16"/>
                <w:lang w:val="en-GB"/>
              </w:rPr>
            </w:pPr>
            <w:r w:rsidRPr="00AC7BF1">
              <w:rPr>
                <w:sz w:val="16"/>
                <w:szCs w:val="16"/>
                <w:lang w:val="en-GB"/>
              </w:rPr>
              <w:t>739 (24.38)</w:t>
            </w:r>
          </w:p>
        </w:tc>
      </w:tr>
      <w:tr w:rsidR="00E847B3" w:rsidRPr="00AC7BF1" w14:paraId="0D9A93DA" w14:textId="77777777" w:rsidTr="00AC7758">
        <w:trPr>
          <w:trHeight w:val="285"/>
        </w:trPr>
        <w:tc>
          <w:tcPr>
            <w:cnfStyle w:val="001000000000" w:firstRow="0" w:lastRow="0" w:firstColumn="1" w:lastColumn="0" w:oddVBand="0" w:evenVBand="0" w:oddHBand="0" w:evenHBand="0" w:firstRowFirstColumn="0" w:firstRowLastColumn="0" w:lastRowFirstColumn="0" w:lastRowLastColumn="0"/>
            <w:tcW w:w="1170" w:type="dxa"/>
          </w:tcPr>
          <w:p w14:paraId="5869A05E" w14:textId="4D810E0F" w:rsidR="00E847B3" w:rsidRPr="00AC7BF1" w:rsidRDefault="00E847B3" w:rsidP="002E3DA5">
            <w:pPr>
              <w:spacing w:line="276" w:lineRule="auto"/>
              <w:jc w:val="center"/>
              <w:rPr>
                <w:bCs w:val="0"/>
                <w:sz w:val="16"/>
                <w:szCs w:val="16"/>
                <w:lang w:val="en-GB"/>
              </w:rPr>
            </w:pPr>
            <w:r w:rsidRPr="00AC7BF1">
              <w:rPr>
                <w:sz w:val="16"/>
                <w:szCs w:val="16"/>
                <w:lang w:val="en-GB"/>
              </w:rPr>
              <w:t>top 5%</w:t>
            </w:r>
          </w:p>
        </w:tc>
        <w:tc>
          <w:tcPr>
            <w:tcW w:w="1463" w:type="dxa"/>
          </w:tcPr>
          <w:p w14:paraId="673A0A71" w14:textId="77777777" w:rsidR="00E847B3" w:rsidRPr="00AC7BF1" w:rsidRDefault="00E847B3"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Cs/>
                <w:sz w:val="16"/>
                <w:szCs w:val="16"/>
                <w:lang w:val="en-GB"/>
              </w:rPr>
            </w:pPr>
            <w:r w:rsidRPr="00AC7BF1">
              <w:rPr>
                <w:sz w:val="16"/>
                <w:szCs w:val="16"/>
                <w:lang w:val="en-GB"/>
              </w:rPr>
              <w:t>1516</w:t>
            </w:r>
          </w:p>
        </w:tc>
        <w:tc>
          <w:tcPr>
            <w:tcW w:w="2193" w:type="dxa"/>
          </w:tcPr>
          <w:p w14:paraId="38AF7827" w14:textId="42485712" w:rsidR="00E847B3" w:rsidRPr="00AC7BF1" w:rsidRDefault="00E847B3"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Cs/>
                <w:sz w:val="16"/>
                <w:szCs w:val="16"/>
                <w:lang w:val="en-GB"/>
              </w:rPr>
            </w:pPr>
            <w:r w:rsidRPr="00AC7BF1">
              <w:rPr>
                <w:sz w:val="16"/>
                <w:szCs w:val="16"/>
                <w:lang w:val="en-GB"/>
              </w:rPr>
              <w:t>1490 (98.28)</w:t>
            </w:r>
          </w:p>
        </w:tc>
        <w:tc>
          <w:tcPr>
            <w:tcW w:w="2193" w:type="dxa"/>
          </w:tcPr>
          <w:p w14:paraId="4C450489" w14:textId="63548137" w:rsidR="00E847B3" w:rsidRPr="00AC7BF1" w:rsidRDefault="00E847B3"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Cs/>
                <w:sz w:val="16"/>
                <w:szCs w:val="16"/>
                <w:lang w:val="en-GB"/>
              </w:rPr>
            </w:pPr>
            <w:r w:rsidRPr="00AC7BF1">
              <w:rPr>
                <w:sz w:val="16"/>
                <w:szCs w:val="16"/>
                <w:lang w:val="en-GB"/>
              </w:rPr>
              <w:t>929 (61.28)</w:t>
            </w:r>
          </w:p>
        </w:tc>
        <w:tc>
          <w:tcPr>
            <w:tcW w:w="2340" w:type="dxa"/>
          </w:tcPr>
          <w:p w14:paraId="3F413727" w14:textId="0A201409" w:rsidR="00E847B3" w:rsidRPr="00AC7BF1" w:rsidRDefault="00E847B3"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Cs/>
                <w:sz w:val="16"/>
                <w:szCs w:val="16"/>
                <w:lang w:val="en-GB"/>
              </w:rPr>
            </w:pPr>
            <w:r w:rsidRPr="00AC7BF1">
              <w:rPr>
                <w:sz w:val="16"/>
                <w:szCs w:val="16"/>
                <w:lang w:val="en-GB"/>
              </w:rPr>
              <w:t>597 (39.38)</w:t>
            </w:r>
          </w:p>
        </w:tc>
      </w:tr>
      <w:tr w:rsidR="00E847B3" w:rsidRPr="00AC7BF1" w14:paraId="4B67A94E" w14:textId="77777777" w:rsidTr="00AC775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70" w:type="dxa"/>
          </w:tcPr>
          <w:p w14:paraId="7E26DD7F" w14:textId="42472C4B" w:rsidR="00E847B3" w:rsidRPr="00AC7BF1" w:rsidRDefault="00E847B3" w:rsidP="002E3DA5">
            <w:pPr>
              <w:spacing w:line="276" w:lineRule="auto"/>
              <w:jc w:val="center"/>
              <w:rPr>
                <w:bCs w:val="0"/>
                <w:sz w:val="16"/>
                <w:szCs w:val="16"/>
                <w:lang w:val="en-GB"/>
              </w:rPr>
            </w:pPr>
            <w:r w:rsidRPr="00AC7BF1">
              <w:rPr>
                <w:sz w:val="16"/>
                <w:szCs w:val="16"/>
                <w:lang w:val="en-GB"/>
              </w:rPr>
              <w:t>Total</w:t>
            </w:r>
          </w:p>
        </w:tc>
        <w:tc>
          <w:tcPr>
            <w:tcW w:w="1463" w:type="dxa"/>
          </w:tcPr>
          <w:p w14:paraId="340C4008" w14:textId="77777777" w:rsidR="00E847B3" w:rsidRPr="00AC7BF1" w:rsidRDefault="00E847B3"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sz w:val="16"/>
                <w:szCs w:val="16"/>
                <w:lang w:val="en-GB"/>
              </w:rPr>
            </w:pPr>
            <w:r w:rsidRPr="00AC7BF1">
              <w:rPr>
                <w:sz w:val="16"/>
                <w:szCs w:val="16"/>
                <w:lang w:val="en-GB"/>
              </w:rPr>
              <w:t>30312</w:t>
            </w:r>
          </w:p>
        </w:tc>
        <w:tc>
          <w:tcPr>
            <w:tcW w:w="2193" w:type="dxa"/>
          </w:tcPr>
          <w:p w14:paraId="55014627" w14:textId="7BF93F53" w:rsidR="00E847B3" w:rsidRPr="00AC7BF1" w:rsidRDefault="00E847B3"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sz w:val="16"/>
                <w:szCs w:val="16"/>
                <w:lang w:val="en-GB"/>
              </w:rPr>
            </w:pPr>
            <w:r w:rsidRPr="00AC7BF1">
              <w:rPr>
                <w:sz w:val="16"/>
                <w:szCs w:val="16"/>
                <w:lang w:val="en-GB"/>
              </w:rPr>
              <w:t>13347 (44.03)</w:t>
            </w:r>
          </w:p>
        </w:tc>
        <w:tc>
          <w:tcPr>
            <w:tcW w:w="2193" w:type="dxa"/>
          </w:tcPr>
          <w:p w14:paraId="1ECF6B76" w14:textId="4902019D" w:rsidR="00E847B3" w:rsidRPr="00AC7BF1" w:rsidRDefault="00E847B3"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sz w:val="16"/>
                <w:szCs w:val="16"/>
                <w:lang w:val="en-GB"/>
              </w:rPr>
            </w:pPr>
            <w:r w:rsidRPr="00AC7BF1">
              <w:rPr>
                <w:sz w:val="16"/>
                <w:szCs w:val="16"/>
                <w:lang w:val="en-GB"/>
              </w:rPr>
              <w:t>4644 (15.32)</w:t>
            </w:r>
          </w:p>
        </w:tc>
        <w:tc>
          <w:tcPr>
            <w:tcW w:w="2340" w:type="dxa"/>
          </w:tcPr>
          <w:p w14:paraId="245AC729" w14:textId="17131066" w:rsidR="00E847B3" w:rsidRPr="00AC7BF1" w:rsidRDefault="00E847B3"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sz w:val="16"/>
                <w:szCs w:val="16"/>
                <w:lang w:val="en-GB"/>
              </w:rPr>
            </w:pPr>
            <w:r w:rsidRPr="00AC7BF1">
              <w:rPr>
                <w:sz w:val="16"/>
                <w:szCs w:val="16"/>
                <w:lang w:val="en-GB"/>
              </w:rPr>
              <w:t>1848 (6.1)</w:t>
            </w:r>
          </w:p>
        </w:tc>
      </w:tr>
    </w:tbl>
    <w:p w14:paraId="27D07D8D" w14:textId="77777777" w:rsidR="00A609AC" w:rsidRDefault="00A609AC" w:rsidP="002E3DA5">
      <w:pPr>
        <w:spacing w:line="276" w:lineRule="auto"/>
        <w:rPr>
          <w:b/>
          <w:bCs/>
          <w:lang w:val="en-GB"/>
        </w:rPr>
      </w:pPr>
    </w:p>
    <w:p w14:paraId="6F65FC5E" w14:textId="77777777" w:rsidR="00A609AC" w:rsidRDefault="00A609AC" w:rsidP="002E3DA5">
      <w:pPr>
        <w:spacing w:line="276" w:lineRule="auto"/>
        <w:rPr>
          <w:b/>
          <w:bCs/>
          <w:lang w:val="en-GB"/>
        </w:rPr>
      </w:pPr>
    </w:p>
    <w:p w14:paraId="4BE5B560" w14:textId="0F484E84" w:rsidR="00CD44ED" w:rsidRPr="00AC7BF1" w:rsidRDefault="00C25516" w:rsidP="002E3DA5">
      <w:pPr>
        <w:spacing w:line="276" w:lineRule="auto"/>
        <w:rPr>
          <w:bCs/>
          <w:lang w:val="en-GB"/>
        </w:rPr>
      </w:pPr>
      <w:r w:rsidRPr="00CD44ED">
        <w:rPr>
          <w:b/>
          <w:bCs/>
          <w:lang w:val="en-GB"/>
        </w:rPr>
        <w:t>Table S</w:t>
      </w:r>
      <w:r w:rsidR="002814F6">
        <w:rPr>
          <w:b/>
          <w:bCs/>
          <w:lang w:val="en-GB"/>
        </w:rPr>
        <w:t>8</w:t>
      </w:r>
      <w:r w:rsidRPr="00AC7BF1">
        <w:rPr>
          <w:bCs/>
          <w:lang w:val="en-GB"/>
        </w:rPr>
        <w:t xml:space="preserve">. </w:t>
      </w:r>
      <w:r w:rsidR="00D0504B">
        <w:rPr>
          <w:bCs/>
          <w:lang w:val="en-GB"/>
        </w:rPr>
        <w:t>Five</w:t>
      </w:r>
      <w:r w:rsidR="00CD44ED" w:rsidRPr="00CD44ED">
        <w:rPr>
          <w:bCs/>
          <w:lang w:val="en-GB"/>
        </w:rPr>
        <w:t xml:space="preserve">-year </w:t>
      </w:r>
      <w:r w:rsidR="00CD44ED" w:rsidRPr="00CD44ED">
        <w:rPr>
          <w:lang w:val="en-GB"/>
        </w:rPr>
        <w:t>age</w:t>
      </w:r>
      <w:r w:rsidR="00CD44ED">
        <w:rPr>
          <w:lang w:val="en-GB"/>
        </w:rPr>
        <w:t>_</w:t>
      </w:r>
      <w:r w:rsidR="00CD44ED" w:rsidRPr="00CD44ED">
        <w:rPr>
          <w:lang w:val="en-GB"/>
        </w:rPr>
        <w:t>mInc</w:t>
      </w:r>
      <w:r w:rsidR="00116F72">
        <w:rPr>
          <w:lang w:val="en-GB"/>
        </w:rPr>
        <w:t>: number</w:t>
      </w:r>
      <w:r w:rsidR="00CD44ED" w:rsidRPr="00CD44ED">
        <w:rPr>
          <w:bCs/>
          <w:lang w:val="en-GB"/>
        </w:rPr>
        <w:t xml:space="preserve"> </w:t>
      </w:r>
      <w:r w:rsidR="00116F72">
        <w:rPr>
          <w:bCs/>
          <w:lang w:val="en-GB"/>
        </w:rPr>
        <w:t>(</w:t>
      </w:r>
      <w:r w:rsidR="00334CBB">
        <w:rPr>
          <w:bCs/>
          <w:lang w:val="en-GB"/>
        </w:rPr>
        <w:t>proportions</w:t>
      </w:r>
      <w:r w:rsidR="00116F72">
        <w:rPr>
          <w:bCs/>
          <w:lang w:val="en-GB"/>
        </w:rPr>
        <w:t>)</w:t>
      </w:r>
      <w:r w:rsidR="00334CBB">
        <w:rPr>
          <w:bCs/>
          <w:lang w:val="en-GB"/>
        </w:rPr>
        <w:t xml:space="preserve"> </w:t>
      </w:r>
      <w:r w:rsidR="00CD44ED" w:rsidRPr="00CD44ED">
        <w:rPr>
          <w:bCs/>
          <w:lang w:val="en-GB"/>
        </w:rPr>
        <w:t>above 0.5%, 1%</w:t>
      </w:r>
      <w:r w:rsidR="00CD44ED">
        <w:rPr>
          <w:bCs/>
          <w:lang w:val="en-GB"/>
        </w:rPr>
        <w:t>,</w:t>
      </w:r>
      <w:r w:rsidR="00CD44ED" w:rsidRPr="00CD44ED">
        <w:rPr>
          <w:bCs/>
          <w:lang w:val="en-GB"/>
        </w:rPr>
        <w:t xml:space="preserve"> and 1.5%</w:t>
      </w:r>
      <w:r w:rsidR="00CD44ED">
        <w:rPr>
          <w:bCs/>
          <w:lang w:val="en-GB"/>
        </w:rPr>
        <w:t xml:space="preserve"> </w:t>
      </w:r>
      <w:r w:rsidR="00CD44ED" w:rsidRPr="00CD44ED">
        <w:rPr>
          <w:bCs/>
          <w:lang w:val="en-GB"/>
        </w:rPr>
        <w:t>thresholds</w:t>
      </w:r>
    </w:p>
    <w:tbl>
      <w:tblPr>
        <w:tblStyle w:val="PlainTable2"/>
        <w:tblpPr w:leftFromText="180" w:rightFromText="180" w:vertAnchor="text" w:horzAnchor="margin" w:tblpY="74"/>
        <w:tblOverlap w:val="never"/>
        <w:tblW w:w="5199" w:type="pct"/>
        <w:tblLook w:val="04A0" w:firstRow="1" w:lastRow="0" w:firstColumn="1" w:lastColumn="0" w:noHBand="0" w:noVBand="1"/>
      </w:tblPr>
      <w:tblGrid>
        <w:gridCol w:w="1188"/>
        <w:gridCol w:w="1473"/>
        <w:gridCol w:w="2356"/>
        <w:gridCol w:w="2211"/>
        <w:gridCol w:w="2205"/>
      </w:tblGrid>
      <w:tr w:rsidR="00CD44ED" w:rsidRPr="007376D5" w14:paraId="33FBD7FE" w14:textId="77777777" w:rsidTr="00CD44ED">
        <w:trPr>
          <w:cnfStyle w:val="100000000000" w:firstRow="1" w:lastRow="0" w:firstColumn="0" w:lastColumn="0" w:oddVBand="0" w:evenVBand="0" w:oddHBand="0" w:evenHBand="0" w:firstRowFirstColumn="0" w:firstRowLastColumn="0" w:lastRowFirstColumn="0" w:lastRowLastColumn="0"/>
          <w:trHeight w:val="757"/>
        </w:trPr>
        <w:tc>
          <w:tcPr>
            <w:cnfStyle w:val="001000000000" w:firstRow="0" w:lastRow="0" w:firstColumn="1" w:lastColumn="0" w:oddVBand="0" w:evenVBand="0" w:oddHBand="0" w:evenHBand="0" w:firstRowFirstColumn="0" w:firstRowLastColumn="0" w:lastRowFirstColumn="0" w:lastRowLastColumn="0"/>
            <w:tcW w:w="629" w:type="pct"/>
          </w:tcPr>
          <w:p w14:paraId="3B9FCC3B" w14:textId="43C62599" w:rsidR="00CD44ED" w:rsidRPr="00AC7BF1" w:rsidRDefault="00CD44ED" w:rsidP="002E3DA5">
            <w:pPr>
              <w:spacing w:line="276" w:lineRule="auto"/>
              <w:jc w:val="center"/>
              <w:rPr>
                <w:sz w:val="16"/>
                <w:szCs w:val="16"/>
                <w:lang w:val="en-GB"/>
              </w:rPr>
            </w:pPr>
            <w:r w:rsidRPr="00AC7BF1">
              <w:rPr>
                <w:sz w:val="16"/>
                <w:szCs w:val="16"/>
                <w:lang w:val="en-GB"/>
              </w:rPr>
              <w:t>PRS group</w:t>
            </w:r>
          </w:p>
        </w:tc>
        <w:tc>
          <w:tcPr>
            <w:tcW w:w="781" w:type="pct"/>
          </w:tcPr>
          <w:p w14:paraId="7C6AC986" w14:textId="124AE37A" w:rsidR="00CD44ED" w:rsidRPr="00AC7BF1" w:rsidRDefault="00CD44ED" w:rsidP="002E3DA5">
            <w:pPr>
              <w:spacing w:line="276" w:lineRule="auto"/>
              <w:jc w:val="center"/>
              <w:cnfStyle w:val="100000000000" w:firstRow="1" w:lastRow="0" w:firstColumn="0" w:lastColumn="0" w:oddVBand="0" w:evenVBand="0" w:oddHBand="0" w:evenHBand="0" w:firstRowFirstColumn="0" w:firstRowLastColumn="0" w:lastRowFirstColumn="0" w:lastRowLastColumn="0"/>
              <w:rPr>
                <w:bCs w:val="0"/>
                <w:sz w:val="16"/>
                <w:szCs w:val="16"/>
                <w:lang w:val="en-GB"/>
              </w:rPr>
            </w:pPr>
            <w:r w:rsidRPr="00AC7BF1">
              <w:rPr>
                <w:sz w:val="16"/>
                <w:szCs w:val="16"/>
                <w:lang w:val="en-GB"/>
              </w:rPr>
              <w:t>No. of women (n)</w:t>
            </w:r>
          </w:p>
        </w:tc>
        <w:tc>
          <w:tcPr>
            <w:tcW w:w="1249" w:type="pct"/>
          </w:tcPr>
          <w:p w14:paraId="27C20E92" w14:textId="093ED950" w:rsidR="00CD44ED" w:rsidRPr="00AC7BF1" w:rsidRDefault="00CD44ED" w:rsidP="002E3DA5">
            <w:pPr>
              <w:spacing w:line="276" w:lineRule="auto"/>
              <w:jc w:val="center"/>
              <w:cnfStyle w:val="100000000000" w:firstRow="1" w:lastRow="0" w:firstColumn="0" w:lastColumn="0" w:oddVBand="0" w:evenVBand="0" w:oddHBand="0" w:evenHBand="0" w:firstRowFirstColumn="0" w:firstRowLastColumn="0" w:lastRowFirstColumn="0" w:lastRowLastColumn="0"/>
              <w:rPr>
                <w:bCs w:val="0"/>
                <w:sz w:val="16"/>
                <w:szCs w:val="16"/>
                <w:lang w:val="en-GB"/>
              </w:rPr>
            </w:pPr>
            <w:r w:rsidRPr="00AC7BF1">
              <w:rPr>
                <w:sz w:val="16"/>
                <w:szCs w:val="16"/>
                <w:lang w:val="en-GB"/>
              </w:rPr>
              <w:t>No. of women above 0.5% age</w:t>
            </w:r>
            <w:r>
              <w:rPr>
                <w:sz w:val="16"/>
                <w:szCs w:val="16"/>
                <w:lang w:val="en-GB"/>
              </w:rPr>
              <w:t xml:space="preserve">_mInc </w:t>
            </w:r>
            <w:r w:rsidRPr="00AC7BF1">
              <w:rPr>
                <w:sz w:val="16"/>
                <w:szCs w:val="16"/>
                <w:lang w:val="en-GB"/>
              </w:rPr>
              <w:t>(%)</w:t>
            </w:r>
          </w:p>
        </w:tc>
        <w:tc>
          <w:tcPr>
            <w:tcW w:w="1172" w:type="pct"/>
          </w:tcPr>
          <w:p w14:paraId="086C43D5" w14:textId="2C623555" w:rsidR="00CD44ED" w:rsidRPr="00AC7BF1" w:rsidRDefault="00CD44ED" w:rsidP="002E3DA5">
            <w:pPr>
              <w:spacing w:line="276" w:lineRule="auto"/>
              <w:jc w:val="center"/>
              <w:cnfStyle w:val="100000000000" w:firstRow="1" w:lastRow="0" w:firstColumn="0" w:lastColumn="0" w:oddVBand="0" w:evenVBand="0" w:oddHBand="0" w:evenHBand="0" w:firstRowFirstColumn="0" w:firstRowLastColumn="0" w:lastRowFirstColumn="0" w:lastRowLastColumn="0"/>
              <w:rPr>
                <w:bCs w:val="0"/>
                <w:sz w:val="16"/>
                <w:szCs w:val="16"/>
                <w:lang w:val="en-GB"/>
              </w:rPr>
            </w:pPr>
            <w:r w:rsidRPr="00AC7BF1">
              <w:rPr>
                <w:sz w:val="16"/>
                <w:szCs w:val="16"/>
                <w:lang w:val="en-GB"/>
              </w:rPr>
              <w:t>No. of women above 1% age</w:t>
            </w:r>
            <w:r>
              <w:rPr>
                <w:sz w:val="16"/>
                <w:szCs w:val="16"/>
                <w:lang w:val="en-GB"/>
              </w:rPr>
              <w:t xml:space="preserve">_mInc </w:t>
            </w:r>
            <w:r w:rsidRPr="00AC7BF1">
              <w:rPr>
                <w:sz w:val="16"/>
                <w:szCs w:val="16"/>
                <w:lang w:val="en-GB"/>
              </w:rPr>
              <w:t>(%)</w:t>
            </w:r>
          </w:p>
        </w:tc>
        <w:tc>
          <w:tcPr>
            <w:tcW w:w="1170" w:type="pct"/>
          </w:tcPr>
          <w:p w14:paraId="2296557D" w14:textId="2381B033" w:rsidR="00CD44ED" w:rsidRPr="00AC7BF1" w:rsidRDefault="00CD44ED" w:rsidP="002E3DA5">
            <w:pPr>
              <w:spacing w:line="276" w:lineRule="auto"/>
              <w:jc w:val="center"/>
              <w:cnfStyle w:val="100000000000" w:firstRow="1" w:lastRow="0" w:firstColumn="0" w:lastColumn="0" w:oddVBand="0" w:evenVBand="0" w:oddHBand="0" w:evenHBand="0" w:firstRowFirstColumn="0" w:firstRowLastColumn="0" w:lastRowFirstColumn="0" w:lastRowLastColumn="0"/>
              <w:rPr>
                <w:bCs w:val="0"/>
                <w:sz w:val="16"/>
                <w:szCs w:val="16"/>
                <w:lang w:val="en-GB"/>
              </w:rPr>
            </w:pPr>
            <w:r w:rsidRPr="00AC7BF1">
              <w:rPr>
                <w:sz w:val="16"/>
                <w:szCs w:val="16"/>
                <w:lang w:val="en-GB"/>
              </w:rPr>
              <w:t>No. of women above 1.5% age</w:t>
            </w:r>
            <w:r>
              <w:rPr>
                <w:sz w:val="16"/>
                <w:szCs w:val="16"/>
                <w:lang w:val="en-GB"/>
              </w:rPr>
              <w:t xml:space="preserve">_mInc </w:t>
            </w:r>
            <w:r w:rsidRPr="00AC7BF1">
              <w:rPr>
                <w:sz w:val="16"/>
                <w:szCs w:val="16"/>
                <w:lang w:val="en-GB"/>
              </w:rPr>
              <w:t>(%)</w:t>
            </w:r>
          </w:p>
        </w:tc>
      </w:tr>
      <w:tr w:rsidR="006C5FB7" w:rsidRPr="00AC7BF1" w14:paraId="2C3C71DF" w14:textId="77777777" w:rsidTr="00CD44ED">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629" w:type="pct"/>
          </w:tcPr>
          <w:p w14:paraId="5F9A0BB4" w14:textId="36FA3AFC" w:rsidR="006C5FB7" w:rsidRPr="00AC7BF1" w:rsidRDefault="006C5FB7" w:rsidP="002E3DA5">
            <w:pPr>
              <w:spacing w:line="276" w:lineRule="auto"/>
              <w:jc w:val="center"/>
              <w:rPr>
                <w:bCs w:val="0"/>
                <w:sz w:val="16"/>
                <w:szCs w:val="16"/>
                <w:lang w:val="en-GB"/>
              </w:rPr>
            </w:pPr>
            <w:r w:rsidRPr="00AC7BF1">
              <w:rPr>
                <w:sz w:val="16"/>
                <w:szCs w:val="16"/>
                <w:lang w:val="en-GB"/>
              </w:rPr>
              <w:t>0-25%</w:t>
            </w:r>
          </w:p>
        </w:tc>
        <w:tc>
          <w:tcPr>
            <w:tcW w:w="781" w:type="pct"/>
          </w:tcPr>
          <w:p w14:paraId="33BFEFD4" w14:textId="77777777" w:rsidR="006C5FB7" w:rsidRPr="00AC7BF1" w:rsidRDefault="006C5FB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sz w:val="16"/>
                <w:szCs w:val="16"/>
                <w:lang w:val="en-GB"/>
              </w:rPr>
            </w:pPr>
            <w:r w:rsidRPr="00AC7BF1">
              <w:rPr>
                <w:sz w:val="16"/>
                <w:szCs w:val="16"/>
                <w:lang w:val="en-GB"/>
              </w:rPr>
              <w:t>7584</w:t>
            </w:r>
          </w:p>
        </w:tc>
        <w:tc>
          <w:tcPr>
            <w:tcW w:w="1249" w:type="pct"/>
          </w:tcPr>
          <w:p w14:paraId="65606005" w14:textId="18D21A20" w:rsidR="006C5FB7" w:rsidRPr="00AC7BF1" w:rsidRDefault="006C5FB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sz w:val="16"/>
                <w:szCs w:val="16"/>
                <w:lang w:val="en-GB"/>
              </w:rPr>
            </w:pPr>
            <w:r w:rsidRPr="00AC7BF1">
              <w:rPr>
                <w:sz w:val="16"/>
                <w:szCs w:val="16"/>
                <w:lang w:val="en-GB"/>
              </w:rPr>
              <w:t>3732 (49.21)</w:t>
            </w:r>
          </w:p>
        </w:tc>
        <w:tc>
          <w:tcPr>
            <w:tcW w:w="1172" w:type="pct"/>
          </w:tcPr>
          <w:p w14:paraId="568B2ED8" w14:textId="07458943" w:rsidR="006C5FB7" w:rsidRPr="00AC7BF1" w:rsidRDefault="006C5FB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sz w:val="16"/>
                <w:szCs w:val="16"/>
                <w:lang w:val="en-GB"/>
              </w:rPr>
            </w:pPr>
            <w:r w:rsidRPr="00AC7BF1">
              <w:rPr>
                <w:sz w:val="16"/>
                <w:szCs w:val="16"/>
                <w:lang w:val="en-GB"/>
              </w:rPr>
              <w:t>1130 (14.9)</w:t>
            </w:r>
          </w:p>
        </w:tc>
        <w:tc>
          <w:tcPr>
            <w:tcW w:w="1170" w:type="pct"/>
          </w:tcPr>
          <w:p w14:paraId="393825AC" w14:textId="6A466F02" w:rsidR="006C5FB7" w:rsidRPr="00AC7BF1" w:rsidRDefault="006C5FB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sz w:val="16"/>
                <w:szCs w:val="16"/>
                <w:lang w:val="en-GB"/>
              </w:rPr>
            </w:pPr>
            <w:r w:rsidRPr="00AC7BF1">
              <w:rPr>
                <w:sz w:val="16"/>
                <w:szCs w:val="16"/>
                <w:lang w:val="en-GB"/>
              </w:rPr>
              <w:t>204 (2.69)</w:t>
            </w:r>
          </w:p>
        </w:tc>
      </w:tr>
      <w:tr w:rsidR="006C5FB7" w:rsidRPr="00AC7BF1" w14:paraId="5822F637" w14:textId="77777777" w:rsidTr="00CD44ED">
        <w:trPr>
          <w:trHeight w:val="244"/>
        </w:trPr>
        <w:tc>
          <w:tcPr>
            <w:cnfStyle w:val="001000000000" w:firstRow="0" w:lastRow="0" w:firstColumn="1" w:lastColumn="0" w:oddVBand="0" w:evenVBand="0" w:oddHBand="0" w:evenHBand="0" w:firstRowFirstColumn="0" w:firstRowLastColumn="0" w:lastRowFirstColumn="0" w:lastRowLastColumn="0"/>
            <w:tcW w:w="629" w:type="pct"/>
          </w:tcPr>
          <w:p w14:paraId="25E955AD" w14:textId="0B597348" w:rsidR="006C5FB7" w:rsidRPr="00AC7BF1" w:rsidRDefault="006C5FB7" w:rsidP="002E3DA5">
            <w:pPr>
              <w:spacing w:line="276" w:lineRule="auto"/>
              <w:jc w:val="center"/>
              <w:rPr>
                <w:bCs w:val="0"/>
                <w:sz w:val="16"/>
                <w:szCs w:val="16"/>
                <w:lang w:val="en-GB"/>
              </w:rPr>
            </w:pPr>
            <w:r w:rsidRPr="00AC7BF1">
              <w:rPr>
                <w:sz w:val="16"/>
                <w:szCs w:val="16"/>
                <w:lang w:val="en-GB"/>
              </w:rPr>
              <w:t>25-50%</w:t>
            </w:r>
          </w:p>
        </w:tc>
        <w:tc>
          <w:tcPr>
            <w:tcW w:w="781" w:type="pct"/>
          </w:tcPr>
          <w:p w14:paraId="03888347" w14:textId="77777777" w:rsidR="006C5FB7" w:rsidRPr="00AC7BF1" w:rsidRDefault="006C5FB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Cs/>
                <w:sz w:val="16"/>
                <w:szCs w:val="16"/>
                <w:lang w:val="en-GB"/>
              </w:rPr>
            </w:pPr>
            <w:r w:rsidRPr="00AC7BF1">
              <w:rPr>
                <w:sz w:val="16"/>
                <w:szCs w:val="16"/>
                <w:lang w:val="en-GB"/>
              </w:rPr>
              <w:t>7584</w:t>
            </w:r>
          </w:p>
        </w:tc>
        <w:tc>
          <w:tcPr>
            <w:tcW w:w="1249" w:type="pct"/>
          </w:tcPr>
          <w:p w14:paraId="2720DB77" w14:textId="2DC723D2" w:rsidR="006C5FB7" w:rsidRPr="00AC7BF1" w:rsidRDefault="006C5FB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Cs/>
                <w:sz w:val="16"/>
                <w:szCs w:val="16"/>
                <w:lang w:val="en-GB"/>
              </w:rPr>
            </w:pPr>
            <w:r w:rsidRPr="00AC7BF1">
              <w:rPr>
                <w:sz w:val="16"/>
                <w:szCs w:val="16"/>
                <w:lang w:val="en-GB"/>
              </w:rPr>
              <w:t>3770 (49.71)</w:t>
            </w:r>
          </w:p>
        </w:tc>
        <w:tc>
          <w:tcPr>
            <w:tcW w:w="1172" w:type="pct"/>
          </w:tcPr>
          <w:p w14:paraId="5E09BF7E" w14:textId="7481EF2E" w:rsidR="006C5FB7" w:rsidRPr="00AC7BF1" w:rsidRDefault="006C5FB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Cs/>
                <w:sz w:val="16"/>
                <w:szCs w:val="16"/>
                <w:lang w:val="en-GB"/>
              </w:rPr>
            </w:pPr>
            <w:r w:rsidRPr="00AC7BF1">
              <w:rPr>
                <w:sz w:val="16"/>
                <w:szCs w:val="16"/>
                <w:lang w:val="en-GB"/>
              </w:rPr>
              <w:t>1209 (15.94)</w:t>
            </w:r>
          </w:p>
        </w:tc>
        <w:tc>
          <w:tcPr>
            <w:tcW w:w="1170" w:type="pct"/>
          </w:tcPr>
          <w:p w14:paraId="35816E6A" w14:textId="3F3D01D4" w:rsidR="006C5FB7" w:rsidRPr="00AC7BF1" w:rsidRDefault="006C5FB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Cs/>
                <w:sz w:val="16"/>
                <w:szCs w:val="16"/>
                <w:lang w:val="en-GB"/>
              </w:rPr>
            </w:pPr>
            <w:r w:rsidRPr="00AC7BF1">
              <w:rPr>
                <w:sz w:val="16"/>
                <w:szCs w:val="16"/>
                <w:lang w:val="en-GB"/>
              </w:rPr>
              <w:t>237 (3.12)</w:t>
            </w:r>
          </w:p>
        </w:tc>
      </w:tr>
      <w:tr w:rsidR="006C5FB7" w:rsidRPr="00AC7BF1" w14:paraId="1F24415C" w14:textId="77777777" w:rsidTr="00CD44ED">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629" w:type="pct"/>
          </w:tcPr>
          <w:p w14:paraId="504C785E" w14:textId="2D7242A4" w:rsidR="006C5FB7" w:rsidRPr="00AC7BF1" w:rsidRDefault="006C5FB7" w:rsidP="002E3DA5">
            <w:pPr>
              <w:spacing w:line="276" w:lineRule="auto"/>
              <w:jc w:val="center"/>
              <w:rPr>
                <w:bCs w:val="0"/>
                <w:sz w:val="16"/>
                <w:szCs w:val="16"/>
                <w:lang w:val="en-GB"/>
              </w:rPr>
            </w:pPr>
            <w:r w:rsidRPr="00AC7BF1">
              <w:rPr>
                <w:sz w:val="16"/>
                <w:szCs w:val="16"/>
                <w:lang w:val="en-GB"/>
              </w:rPr>
              <w:t>50-75%</w:t>
            </w:r>
          </w:p>
        </w:tc>
        <w:tc>
          <w:tcPr>
            <w:tcW w:w="781" w:type="pct"/>
          </w:tcPr>
          <w:p w14:paraId="20B28691" w14:textId="77777777" w:rsidR="006C5FB7" w:rsidRPr="00AC7BF1" w:rsidRDefault="006C5FB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sz w:val="16"/>
                <w:szCs w:val="16"/>
                <w:lang w:val="en-GB"/>
              </w:rPr>
            </w:pPr>
            <w:r w:rsidRPr="00AC7BF1">
              <w:rPr>
                <w:sz w:val="16"/>
                <w:szCs w:val="16"/>
                <w:lang w:val="en-GB"/>
              </w:rPr>
              <w:t>7575</w:t>
            </w:r>
          </w:p>
        </w:tc>
        <w:tc>
          <w:tcPr>
            <w:tcW w:w="1249" w:type="pct"/>
          </w:tcPr>
          <w:p w14:paraId="7BE12909" w14:textId="5B06C5BC" w:rsidR="006C5FB7" w:rsidRPr="00AC7BF1" w:rsidRDefault="006C5FB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sz w:val="16"/>
                <w:szCs w:val="16"/>
                <w:lang w:val="en-GB"/>
              </w:rPr>
            </w:pPr>
            <w:r w:rsidRPr="00AC7BF1">
              <w:rPr>
                <w:sz w:val="16"/>
                <w:szCs w:val="16"/>
                <w:lang w:val="en-GB"/>
              </w:rPr>
              <w:t>3778 (49.87)</w:t>
            </w:r>
          </w:p>
        </w:tc>
        <w:tc>
          <w:tcPr>
            <w:tcW w:w="1172" w:type="pct"/>
          </w:tcPr>
          <w:p w14:paraId="26C497D7" w14:textId="45C44D3C" w:rsidR="006C5FB7" w:rsidRPr="00AC7BF1" w:rsidRDefault="006C5FB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sz w:val="16"/>
                <w:szCs w:val="16"/>
                <w:lang w:val="en-GB"/>
              </w:rPr>
            </w:pPr>
            <w:r w:rsidRPr="00AC7BF1">
              <w:rPr>
                <w:sz w:val="16"/>
                <w:szCs w:val="16"/>
                <w:lang w:val="en-GB"/>
              </w:rPr>
              <w:t>1198 (15.82)</w:t>
            </w:r>
          </w:p>
        </w:tc>
        <w:tc>
          <w:tcPr>
            <w:tcW w:w="1170" w:type="pct"/>
          </w:tcPr>
          <w:p w14:paraId="666D82C9" w14:textId="466B67B9" w:rsidR="006C5FB7" w:rsidRPr="00AC7BF1" w:rsidRDefault="006C5FB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sz w:val="16"/>
                <w:szCs w:val="16"/>
                <w:lang w:val="en-GB"/>
              </w:rPr>
            </w:pPr>
            <w:r w:rsidRPr="00AC7BF1">
              <w:rPr>
                <w:sz w:val="16"/>
                <w:szCs w:val="16"/>
                <w:lang w:val="en-GB"/>
              </w:rPr>
              <w:t>196 (2.59)</w:t>
            </w:r>
          </w:p>
        </w:tc>
      </w:tr>
      <w:tr w:rsidR="006C5FB7" w:rsidRPr="00AC7BF1" w14:paraId="6A56A16A" w14:textId="77777777" w:rsidTr="00CD44ED">
        <w:trPr>
          <w:trHeight w:val="255"/>
        </w:trPr>
        <w:tc>
          <w:tcPr>
            <w:cnfStyle w:val="001000000000" w:firstRow="0" w:lastRow="0" w:firstColumn="1" w:lastColumn="0" w:oddVBand="0" w:evenVBand="0" w:oddHBand="0" w:evenHBand="0" w:firstRowFirstColumn="0" w:firstRowLastColumn="0" w:lastRowFirstColumn="0" w:lastRowLastColumn="0"/>
            <w:tcW w:w="629" w:type="pct"/>
          </w:tcPr>
          <w:p w14:paraId="4CEC3A31" w14:textId="49A19B98" w:rsidR="006C5FB7" w:rsidRPr="00AC7BF1" w:rsidRDefault="006C5FB7" w:rsidP="002E3DA5">
            <w:pPr>
              <w:spacing w:line="276" w:lineRule="auto"/>
              <w:jc w:val="center"/>
              <w:rPr>
                <w:bCs w:val="0"/>
                <w:sz w:val="16"/>
                <w:szCs w:val="16"/>
                <w:lang w:val="en-GB"/>
              </w:rPr>
            </w:pPr>
            <w:r w:rsidRPr="00AC7BF1">
              <w:rPr>
                <w:sz w:val="16"/>
                <w:szCs w:val="16"/>
                <w:lang w:val="en-GB"/>
              </w:rPr>
              <w:t>75-85%</w:t>
            </w:r>
          </w:p>
        </w:tc>
        <w:tc>
          <w:tcPr>
            <w:tcW w:w="781" w:type="pct"/>
          </w:tcPr>
          <w:p w14:paraId="1D81467D" w14:textId="77777777" w:rsidR="006C5FB7" w:rsidRPr="00AC7BF1" w:rsidRDefault="006C5FB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Cs/>
                <w:sz w:val="16"/>
                <w:szCs w:val="16"/>
                <w:lang w:val="en-GB"/>
              </w:rPr>
            </w:pPr>
            <w:r w:rsidRPr="00AC7BF1">
              <w:rPr>
                <w:sz w:val="16"/>
                <w:szCs w:val="16"/>
                <w:lang w:val="en-GB"/>
              </w:rPr>
              <w:t>3022</w:t>
            </w:r>
          </w:p>
        </w:tc>
        <w:tc>
          <w:tcPr>
            <w:tcW w:w="1249" w:type="pct"/>
          </w:tcPr>
          <w:p w14:paraId="0379F757" w14:textId="1EB91427" w:rsidR="006C5FB7" w:rsidRPr="00AC7BF1" w:rsidRDefault="006C5FB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Cs/>
                <w:sz w:val="16"/>
                <w:szCs w:val="16"/>
                <w:lang w:val="en-GB"/>
              </w:rPr>
            </w:pPr>
            <w:r w:rsidRPr="00AC7BF1">
              <w:rPr>
                <w:sz w:val="16"/>
                <w:szCs w:val="16"/>
                <w:lang w:val="en-GB"/>
              </w:rPr>
              <w:t>1498 (49.57)</w:t>
            </w:r>
          </w:p>
        </w:tc>
        <w:tc>
          <w:tcPr>
            <w:tcW w:w="1172" w:type="pct"/>
          </w:tcPr>
          <w:p w14:paraId="540B9582" w14:textId="16C4BD9A" w:rsidR="006C5FB7" w:rsidRPr="00AC7BF1" w:rsidRDefault="006C5FB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Cs/>
                <w:sz w:val="16"/>
                <w:szCs w:val="16"/>
                <w:lang w:val="en-GB"/>
              </w:rPr>
            </w:pPr>
            <w:r w:rsidRPr="00AC7BF1">
              <w:rPr>
                <w:sz w:val="16"/>
                <w:szCs w:val="16"/>
                <w:lang w:val="en-GB"/>
              </w:rPr>
              <w:t>456 (15.09)</w:t>
            </w:r>
          </w:p>
        </w:tc>
        <w:tc>
          <w:tcPr>
            <w:tcW w:w="1170" w:type="pct"/>
          </w:tcPr>
          <w:p w14:paraId="785FB204" w14:textId="000525F9" w:rsidR="006C5FB7" w:rsidRPr="00AC7BF1" w:rsidRDefault="006C5FB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Cs/>
                <w:sz w:val="16"/>
                <w:szCs w:val="16"/>
                <w:lang w:val="en-GB"/>
              </w:rPr>
            </w:pPr>
            <w:r w:rsidRPr="00AC7BF1">
              <w:rPr>
                <w:sz w:val="16"/>
                <w:szCs w:val="16"/>
                <w:lang w:val="en-GB"/>
              </w:rPr>
              <w:t>76 (2.51)</w:t>
            </w:r>
          </w:p>
        </w:tc>
      </w:tr>
      <w:tr w:rsidR="006C5FB7" w:rsidRPr="00AC7BF1" w14:paraId="44D44E6D" w14:textId="77777777" w:rsidTr="00CD44ED">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629" w:type="pct"/>
          </w:tcPr>
          <w:p w14:paraId="187B597E" w14:textId="0390442A" w:rsidR="006C5FB7" w:rsidRPr="00AC7BF1" w:rsidRDefault="006C5FB7" w:rsidP="002E3DA5">
            <w:pPr>
              <w:spacing w:line="276" w:lineRule="auto"/>
              <w:jc w:val="center"/>
              <w:rPr>
                <w:bCs w:val="0"/>
                <w:sz w:val="16"/>
                <w:szCs w:val="16"/>
                <w:lang w:val="en-GB"/>
              </w:rPr>
            </w:pPr>
            <w:r w:rsidRPr="00AC7BF1">
              <w:rPr>
                <w:sz w:val="16"/>
                <w:szCs w:val="16"/>
                <w:lang w:val="en-GB"/>
              </w:rPr>
              <w:t>85-95%</w:t>
            </w:r>
          </w:p>
        </w:tc>
        <w:tc>
          <w:tcPr>
            <w:tcW w:w="781" w:type="pct"/>
          </w:tcPr>
          <w:p w14:paraId="4F250586" w14:textId="77777777" w:rsidR="006C5FB7" w:rsidRPr="00AC7BF1" w:rsidRDefault="006C5FB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sz w:val="16"/>
                <w:szCs w:val="16"/>
                <w:lang w:val="en-GB"/>
              </w:rPr>
            </w:pPr>
            <w:r w:rsidRPr="00AC7BF1">
              <w:rPr>
                <w:sz w:val="16"/>
                <w:szCs w:val="16"/>
                <w:lang w:val="en-GB"/>
              </w:rPr>
              <w:t>3031</w:t>
            </w:r>
          </w:p>
        </w:tc>
        <w:tc>
          <w:tcPr>
            <w:tcW w:w="1249" w:type="pct"/>
          </w:tcPr>
          <w:p w14:paraId="5A51BBD9" w14:textId="4885E98E" w:rsidR="006C5FB7" w:rsidRPr="00AC7BF1" w:rsidRDefault="006C5FB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sz w:val="16"/>
                <w:szCs w:val="16"/>
                <w:lang w:val="en-GB"/>
              </w:rPr>
            </w:pPr>
            <w:r w:rsidRPr="00AC7BF1">
              <w:rPr>
                <w:sz w:val="16"/>
                <w:szCs w:val="16"/>
                <w:lang w:val="en-GB"/>
              </w:rPr>
              <w:t>1502 (49.55)</w:t>
            </w:r>
          </w:p>
        </w:tc>
        <w:tc>
          <w:tcPr>
            <w:tcW w:w="1172" w:type="pct"/>
          </w:tcPr>
          <w:p w14:paraId="7C29D8A7" w14:textId="0AE57381" w:rsidR="006C5FB7" w:rsidRPr="00AC7BF1" w:rsidRDefault="006C5FB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sz w:val="16"/>
                <w:szCs w:val="16"/>
                <w:lang w:val="en-GB"/>
              </w:rPr>
            </w:pPr>
            <w:r w:rsidRPr="00AC7BF1">
              <w:rPr>
                <w:sz w:val="16"/>
                <w:szCs w:val="16"/>
                <w:lang w:val="en-GB"/>
              </w:rPr>
              <w:t>458 (15.11)</w:t>
            </w:r>
          </w:p>
        </w:tc>
        <w:tc>
          <w:tcPr>
            <w:tcW w:w="1170" w:type="pct"/>
          </w:tcPr>
          <w:p w14:paraId="2776F447" w14:textId="3EC40FA7" w:rsidR="006C5FB7" w:rsidRPr="00AC7BF1" w:rsidRDefault="006C5FB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sz w:val="16"/>
                <w:szCs w:val="16"/>
                <w:lang w:val="en-GB"/>
              </w:rPr>
            </w:pPr>
            <w:r w:rsidRPr="00AC7BF1">
              <w:rPr>
                <w:sz w:val="16"/>
                <w:szCs w:val="16"/>
                <w:lang w:val="en-GB"/>
              </w:rPr>
              <w:t>80 (2.64)</w:t>
            </w:r>
          </w:p>
        </w:tc>
      </w:tr>
      <w:tr w:rsidR="006C5FB7" w:rsidRPr="00AC7BF1" w14:paraId="0C82E195" w14:textId="77777777" w:rsidTr="00CD44ED">
        <w:trPr>
          <w:trHeight w:val="244"/>
        </w:trPr>
        <w:tc>
          <w:tcPr>
            <w:cnfStyle w:val="001000000000" w:firstRow="0" w:lastRow="0" w:firstColumn="1" w:lastColumn="0" w:oddVBand="0" w:evenVBand="0" w:oddHBand="0" w:evenHBand="0" w:firstRowFirstColumn="0" w:firstRowLastColumn="0" w:lastRowFirstColumn="0" w:lastRowLastColumn="0"/>
            <w:tcW w:w="629" w:type="pct"/>
          </w:tcPr>
          <w:p w14:paraId="1FD18F2E" w14:textId="4BC1390A" w:rsidR="006C5FB7" w:rsidRPr="00AC7BF1" w:rsidRDefault="006C5FB7" w:rsidP="002E3DA5">
            <w:pPr>
              <w:spacing w:line="276" w:lineRule="auto"/>
              <w:jc w:val="center"/>
              <w:rPr>
                <w:bCs w:val="0"/>
                <w:sz w:val="16"/>
                <w:szCs w:val="16"/>
                <w:lang w:val="en-GB"/>
              </w:rPr>
            </w:pPr>
            <w:r w:rsidRPr="00AC7BF1">
              <w:rPr>
                <w:sz w:val="16"/>
                <w:szCs w:val="16"/>
                <w:lang w:val="en-GB"/>
              </w:rPr>
              <w:t>top 5%</w:t>
            </w:r>
          </w:p>
        </w:tc>
        <w:tc>
          <w:tcPr>
            <w:tcW w:w="781" w:type="pct"/>
          </w:tcPr>
          <w:p w14:paraId="456E9A8C" w14:textId="77777777" w:rsidR="006C5FB7" w:rsidRPr="00AC7BF1" w:rsidRDefault="006C5FB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Cs/>
                <w:sz w:val="16"/>
                <w:szCs w:val="16"/>
                <w:lang w:val="en-GB"/>
              </w:rPr>
            </w:pPr>
            <w:r w:rsidRPr="00AC7BF1">
              <w:rPr>
                <w:sz w:val="16"/>
                <w:szCs w:val="16"/>
                <w:lang w:val="en-GB"/>
              </w:rPr>
              <w:t>1516</w:t>
            </w:r>
          </w:p>
        </w:tc>
        <w:tc>
          <w:tcPr>
            <w:tcW w:w="1249" w:type="pct"/>
          </w:tcPr>
          <w:p w14:paraId="3F2BC799" w14:textId="4BEB16C1" w:rsidR="006C5FB7" w:rsidRPr="00AC7BF1" w:rsidRDefault="006C5FB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Cs/>
                <w:sz w:val="16"/>
                <w:szCs w:val="16"/>
                <w:lang w:val="en-GB"/>
              </w:rPr>
            </w:pPr>
            <w:r w:rsidRPr="00AC7BF1">
              <w:rPr>
                <w:sz w:val="16"/>
                <w:szCs w:val="16"/>
                <w:lang w:val="en-GB"/>
              </w:rPr>
              <w:t>771 (50.86)</w:t>
            </w:r>
          </w:p>
        </w:tc>
        <w:tc>
          <w:tcPr>
            <w:tcW w:w="1172" w:type="pct"/>
          </w:tcPr>
          <w:p w14:paraId="2ABFAD1B" w14:textId="392E600A" w:rsidR="006C5FB7" w:rsidRPr="00AC7BF1" w:rsidRDefault="006C5FB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Cs/>
                <w:sz w:val="16"/>
                <w:szCs w:val="16"/>
                <w:lang w:val="en-GB"/>
              </w:rPr>
            </w:pPr>
            <w:r w:rsidRPr="00AC7BF1">
              <w:rPr>
                <w:sz w:val="16"/>
                <w:szCs w:val="16"/>
                <w:lang w:val="en-GB"/>
              </w:rPr>
              <w:t>228 (15.04)</w:t>
            </w:r>
          </w:p>
        </w:tc>
        <w:tc>
          <w:tcPr>
            <w:tcW w:w="1170" w:type="pct"/>
          </w:tcPr>
          <w:p w14:paraId="176DA444" w14:textId="2690589B" w:rsidR="006C5FB7" w:rsidRPr="00AC7BF1" w:rsidRDefault="006C5FB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Cs/>
                <w:sz w:val="16"/>
                <w:szCs w:val="16"/>
                <w:lang w:val="en-GB"/>
              </w:rPr>
            </w:pPr>
            <w:r w:rsidRPr="00AC7BF1">
              <w:rPr>
                <w:sz w:val="16"/>
                <w:szCs w:val="16"/>
                <w:lang w:val="en-GB"/>
              </w:rPr>
              <w:t>40 (2.64)</w:t>
            </w:r>
          </w:p>
        </w:tc>
      </w:tr>
      <w:tr w:rsidR="006C5FB7" w:rsidRPr="00AC7BF1" w14:paraId="6CA19B03" w14:textId="77777777" w:rsidTr="00CD44ED">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629" w:type="pct"/>
          </w:tcPr>
          <w:p w14:paraId="1414D22B" w14:textId="3A4D3E82" w:rsidR="006C5FB7" w:rsidRPr="00AC7BF1" w:rsidRDefault="006C5FB7" w:rsidP="002E3DA5">
            <w:pPr>
              <w:spacing w:line="276" w:lineRule="auto"/>
              <w:jc w:val="center"/>
              <w:rPr>
                <w:bCs w:val="0"/>
                <w:sz w:val="16"/>
                <w:szCs w:val="16"/>
                <w:lang w:val="en-GB"/>
              </w:rPr>
            </w:pPr>
            <w:r w:rsidRPr="00AC7BF1">
              <w:rPr>
                <w:sz w:val="16"/>
                <w:szCs w:val="16"/>
                <w:lang w:val="en-GB"/>
              </w:rPr>
              <w:t>Total</w:t>
            </w:r>
          </w:p>
        </w:tc>
        <w:tc>
          <w:tcPr>
            <w:tcW w:w="781" w:type="pct"/>
          </w:tcPr>
          <w:p w14:paraId="7DCF8892" w14:textId="77777777" w:rsidR="006C5FB7" w:rsidRPr="00AC7BF1" w:rsidRDefault="006C5FB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sz w:val="16"/>
                <w:szCs w:val="16"/>
                <w:lang w:val="en-GB"/>
              </w:rPr>
            </w:pPr>
            <w:r w:rsidRPr="00AC7BF1">
              <w:rPr>
                <w:sz w:val="16"/>
                <w:szCs w:val="16"/>
                <w:lang w:val="en-GB"/>
              </w:rPr>
              <w:t>30312</w:t>
            </w:r>
          </w:p>
        </w:tc>
        <w:tc>
          <w:tcPr>
            <w:tcW w:w="1249" w:type="pct"/>
          </w:tcPr>
          <w:p w14:paraId="1DB737C9" w14:textId="65E6828D" w:rsidR="006C5FB7" w:rsidRPr="00AC7BF1" w:rsidRDefault="006C5FB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sz w:val="16"/>
                <w:szCs w:val="16"/>
                <w:lang w:val="en-GB"/>
              </w:rPr>
            </w:pPr>
            <w:r w:rsidRPr="00AC7BF1">
              <w:rPr>
                <w:sz w:val="16"/>
                <w:szCs w:val="16"/>
                <w:lang w:val="en-GB"/>
              </w:rPr>
              <w:t>15051 (49.65)</w:t>
            </w:r>
          </w:p>
        </w:tc>
        <w:tc>
          <w:tcPr>
            <w:tcW w:w="1172" w:type="pct"/>
          </w:tcPr>
          <w:p w14:paraId="790133C4" w14:textId="3A326237" w:rsidR="006C5FB7" w:rsidRPr="00AC7BF1" w:rsidRDefault="006C5FB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sz w:val="16"/>
                <w:szCs w:val="16"/>
                <w:lang w:val="en-GB"/>
              </w:rPr>
            </w:pPr>
            <w:r w:rsidRPr="00AC7BF1">
              <w:rPr>
                <w:sz w:val="16"/>
                <w:szCs w:val="16"/>
                <w:lang w:val="en-GB"/>
              </w:rPr>
              <w:t>4679 (15.44)</w:t>
            </w:r>
          </w:p>
        </w:tc>
        <w:tc>
          <w:tcPr>
            <w:tcW w:w="1170" w:type="pct"/>
          </w:tcPr>
          <w:p w14:paraId="3663A7D2" w14:textId="06FB182B" w:rsidR="006C5FB7" w:rsidRPr="00AC7BF1" w:rsidRDefault="006C5FB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sz w:val="16"/>
                <w:szCs w:val="16"/>
                <w:lang w:val="en-GB"/>
              </w:rPr>
            </w:pPr>
            <w:r w:rsidRPr="00AC7BF1">
              <w:rPr>
                <w:sz w:val="16"/>
                <w:szCs w:val="16"/>
                <w:lang w:val="en-GB"/>
              </w:rPr>
              <w:t>833 (2.75)</w:t>
            </w:r>
          </w:p>
        </w:tc>
      </w:tr>
    </w:tbl>
    <w:p w14:paraId="2CE97F5F" w14:textId="2FD2EDCC" w:rsidR="008D7C98" w:rsidRDefault="008D7C98" w:rsidP="002E3DA5">
      <w:pPr>
        <w:pStyle w:val="Caption"/>
        <w:keepNext/>
        <w:spacing w:line="276" w:lineRule="auto"/>
        <w:rPr>
          <w:rFonts w:ascii="Calibri" w:hAnsi="Calibri" w:cs="Calibri"/>
          <w:b/>
          <w:i w:val="0"/>
          <w:color w:val="000000"/>
          <w:sz w:val="22"/>
          <w:szCs w:val="22"/>
          <w:lang w:val="en-GB"/>
        </w:rPr>
      </w:pPr>
    </w:p>
    <w:p w14:paraId="49F97E5B" w14:textId="03713B55" w:rsidR="00A609AC" w:rsidRDefault="00A609AC" w:rsidP="002E3DA5">
      <w:pPr>
        <w:spacing w:line="276" w:lineRule="auto"/>
        <w:rPr>
          <w:lang w:val="en-GB"/>
        </w:rPr>
      </w:pPr>
    </w:p>
    <w:p w14:paraId="29FDF04A" w14:textId="77777777" w:rsidR="00A609AC" w:rsidRPr="00A609AC" w:rsidRDefault="00A609AC" w:rsidP="002E3DA5">
      <w:pPr>
        <w:spacing w:line="276" w:lineRule="auto"/>
        <w:rPr>
          <w:lang w:val="en-GB"/>
        </w:rPr>
      </w:pPr>
    </w:p>
    <w:p w14:paraId="7583B933" w14:textId="6F458EAA" w:rsidR="0014288C" w:rsidRPr="00E268C3" w:rsidRDefault="00EA6D1B" w:rsidP="0053145F">
      <w:pPr>
        <w:spacing w:after="160" w:line="276" w:lineRule="auto"/>
        <w:rPr>
          <w:lang w:val="en-US"/>
        </w:rPr>
      </w:pPr>
      <w:r>
        <w:rPr>
          <w:b/>
          <w:bCs/>
          <w:lang w:val="en-GB"/>
        </w:rPr>
        <w:br w:type="page"/>
      </w:r>
      <w:r w:rsidR="0014288C" w:rsidRPr="008251BD">
        <w:rPr>
          <w:b/>
          <w:lang w:val="en-US"/>
        </w:rPr>
        <w:lastRenderedPageBreak/>
        <w:t xml:space="preserve">Table </w:t>
      </w:r>
      <w:r w:rsidR="0014288C" w:rsidRPr="008251BD">
        <w:rPr>
          <w:b/>
          <w:iCs/>
          <w:lang w:val="en-US"/>
        </w:rPr>
        <w:t>S</w:t>
      </w:r>
      <w:r w:rsidR="002814F6" w:rsidRPr="008251BD">
        <w:rPr>
          <w:b/>
          <w:iCs/>
          <w:lang w:val="en-US"/>
        </w:rPr>
        <w:t>9</w:t>
      </w:r>
      <w:r w:rsidR="0014288C" w:rsidRPr="008251BD">
        <w:rPr>
          <w:b/>
          <w:lang w:val="en-US"/>
        </w:rPr>
        <w:t>.</w:t>
      </w:r>
      <w:r w:rsidR="0014288C" w:rsidRPr="00E268C3">
        <w:rPr>
          <w:lang w:val="en-US"/>
        </w:rPr>
        <w:t xml:space="preserve"> </w:t>
      </w:r>
      <w:r w:rsidR="0014288C">
        <w:rPr>
          <w:lang w:val="en-US"/>
        </w:rPr>
        <w:t>Three</w:t>
      </w:r>
      <w:r w:rsidR="0014288C" w:rsidRPr="00E268C3">
        <w:rPr>
          <w:lang w:val="en-US"/>
        </w:rPr>
        <w:t xml:space="preserve">-year observed cumulative incidence and </w:t>
      </w:r>
      <w:r w:rsidR="0014288C" w:rsidRPr="00E268C3">
        <w:rPr>
          <w:color w:val="000000"/>
          <w:lang w:val="en-US"/>
        </w:rPr>
        <w:t>PRSage_mInc</w:t>
      </w:r>
      <w:r w:rsidR="0014288C" w:rsidRPr="00E268C3">
        <w:rPr>
          <w:lang w:val="en-US"/>
        </w:rPr>
        <w:t xml:space="preserve"> per 1000 women</w:t>
      </w:r>
    </w:p>
    <w:tbl>
      <w:tblPr>
        <w:tblStyle w:val="GridTable2-Accent3"/>
        <w:tblpPr w:leftFromText="180" w:rightFromText="180" w:vertAnchor="page" w:horzAnchor="margin" w:tblpY="1796"/>
        <w:tblW w:w="5000" w:type="pct"/>
        <w:tblLayout w:type="fixed"/>
        <w:tblLook w:val="04A0" w:firstRow="1" w:lastRow="0" w:firstColumn="1" w:lastColumn="0" w:noHBand="0" w:noVBand="1"/>
      </w:tblPr>
      <w:tblGrid>
        <w:gridCol w:w="2127"/>
        <w:gridCol w:w="992"/>
        <w:gridCol w:w="142"/>
        <w:gridCol w:w="1134"/>
        <w:gridCol w:w="1551"/>
        <w:gridCol w:w="1306"/>
        <w:gridCol w:w="1016"/>
        <w:gridCol w:w="804"/>
      </w:tblGrid>
      <w:tr w:rsidR="0014288C" w:rsidRPr="00E268C3" w14:paraId="7BA03217" w14:textId="77777777" w:rsidTr="00F61F20">
        <w:trPr>
          <w:cnfStyle w:val="100000000000" w:firstRow="1" w:lastRow="0" w:firstColumn="0" w:lastColumn="0" w:oddVBand="0" w:evenVBand="0" w:oddHBand="0"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1172" w:type="pct"/>
            <w:tcBorders>
              <w:top w:val="single" w:sz="4" w:space="0" w:color="auto"/>
              <w:bottom w:val="single" w:sz="4" w:space="0" w:color="auto"/>
            </w:tcBorders>
            <w:shd w:val="clear" w:color="auto" w:fill="auto"/>
            <w:hideMark/>
          </w:tcPr>
          <w:p w14:paraId="5964C439" w14:textId="77777777" w:rsidR="0014288C" w:rsidRPr="00F61F20" w:rsidRDefault="0014288C" w:rsidP="002E3DA5">
            <w:pPr>
              <w:spacing w:line="276" w:lineRule="auto"/>
              <w:jc w:val="center"/>
              <w:rPr>
                <w:sz w:val="16"/>
                <w:szCs w:val="16"/>
                <w:lang w:val="en-US"/>
              </w:rPr>
            </w:pPr>
            <w:r w:rsidRPr="00F61F20">
              <w:rPr>
                <w:sz w:val="16"/>
                <w:szCs w:val="16"/>
                <w:lang w:val="en-US"/>
              </w:rPr>
              <w:t>PRS-age-group</w:t>
            </w:r>
          </w:p>
        </w:tc>
        <w:tc>
          <w:tcPr>
            <w:tcW w:w="547" w:type="pct"/>
            <w:tcBorders>
              <w:top w:val="single" w:sz="4" w:space="0" w:color="auto"/>
              <w:bottom w:val="single" w:sz="4" w:space="0" w:color="auto"/>
            </w:tcBorders>
            <w:shd w:val="clear" w:color="auto" w:fill="auto"/>
            <w:hideMark/>
          </w:tcPr>
          <w:p w14:paraId="09C8B1BA" w14:textId="77777777" w:rsidR="0014288C" w:rsidRPr="00F61F20" w:rsidRDefault="0014288C" w:rsidP="002E3DA5">
            <w:pPr>
              <w:spacing w:line="276" w:lineRule="auto"/>
              <w:jc w:val="center"/>
              <w:cnfStyle w:val="100000000000" w:firstRow="1" w:lastRow="0" w:firstColumn="0" w:lastColumn="0" w:oddVBand="0" w:evenVBand="0" w:oddHBand="0" w:evenHBand="0" w:firstRowFirstColumn="0" w:firstRowLastColumn="0" w:lastRowFirstColumn="0" w:lastRowLastColumn="0"/>
              <w:rPr>
                <w:sz w:val="16"/>
                <w:szCs w:val="16"/>
                <w:lang w:val="en-US"/>
              </w:rPr>
            </w:pPr>
            <w:r w:rsidRPr="00F61F20">
              <w:rPr>
                <w:sz w:val="16"/>
                <w:szCs w:val="16"/>
                <w:lang w:val="en-US"/>
              </w:rPr>
              <w:t>Number of women (n)</w:t>
            </w:r>
          </w:p>
        </w:tc>
        <w:tc>
          <w:tcPr>
            <w:tcW w:w="703" w:type="pct"/>
            <w:gridSpan w:val="2"/>
            <w:tcBorders>
              <w:top w:val="single" w:sz="4" w:space="0" w:color="auto"/>
              <w:bottom w:val="single" w:sz="4" w:space="0" w:color="auto"/>
            </w:tcBorders>
            <w:shd w:val="clear" w:color="auto" w:fill="auto"/>
            <w:hideMark/>
          </w:tcPr>
          <w:p w14:paraId="7356D913" w14:textId="77777777" w:rsidR="0014288C" w:rsidRPr="00F61F20" w:rsidRDefault="0014288C" w:rsidP="002E3DA5">
            <w:pPr>
              <w:spacing w:line="276" w:lineRule="auto"/>
              <w:jc w:val="center"/>
              <w:cnfStyle w:val="100000000000" w:firstRow="1" w:lastRow="0" w:firstColumn="0" w:lastColumn="0" w:oddVBand="0" w:evenVBand="0" w:oddHBand="0" w:evenHBand="0" w:firstRowFirstColumn="0" w:firstRowLastColumn="0" w:lastRowFirstColumn="0" w:lastRowLastColumn="0"/>
              <w:rPr>
                <w:sz w:val="16"/>
                <w:szCs w:val="16"/>
                <w:lang w:val="en-US"/>
              </w:rPr>
            </w:pPr>
            <w:r w:rsidRPr="00F61F20">
              <w:rPr>
                <w:sz w:val="16"/>
                <w:szCs w:val="16"/>
                <w:lang w:val="en-US"/>
              </w:rPr>
              <w:t>Number of breast cancers in 3 years (n)</w:t>
            </w:r>
          </w:p>
        </w:tc>
        <w:tc>
          <w:tcPr>
            <w:tcW w:w="855" w:type="pct"/>
            <w:tcBorders>
              <w:top w:val="single" w:sz="4" w:space="0" w:color="auto"/>
              <w:bottom w:val="single" w:sz="4" w:space="0" w:color="auto"/>
            </w:tcBorders>
            <w:shd w:val="clear" w:color="auto" w:fill="auto"/>
          </w:tcPr>
          <w:p w14:paraId="65D2AA0E" w14:textId="77777777" w:rsidR="0014288C" w:rsidRPr="00F61F20" w:rsidRDefault="0014288C" w:rsidP="002E3DA5">
            <w:pPr>
              <w:spacing w:line="276" w:lineRule="auto"/>
              <w:jc w:val="center"/>
              <w:cnfStyle w:val="100000000000" w:firstRow="1" w:lastRow="0" w:firstColumn="0" w:lastColumn="0" w:oddVBand="0" w:evenVBand="0" w:oddHBand="0" w:evenHBand="0" w:firstRowFirstColumn="0" w:firstRowLastColumn="0" w:lastRowFirstColumn="0" w:lastRowLastColumn="0"/>
              <w:rPr>
                <w:sz w:val="16"/>
                <w:szCs w:val="16"/>
                <w:lang w:val="en-US"/>
              </w:rPr>
            </w:pPr>
            <w:r w:rsidRPr="00F61F20">
              <w:rPr>
                <w:sz w:val="16"/>
                <w:szCs w:val="16"/>
                <w:lang w:val="en-US"/>
              </w:rPr>
              <w:t xml:space="preserve">3-year observed Incidence (95% </w:t>
            </w:r>
            <w:proofErr w:type="gramStart"/>
            <w:r w:rsidRPr="00F61F20">
              <w:rPr>
                <w:sz w:val="16"/>
                <w:szCs w:val="16"/>
                <w:lang w:val="en-US"/>
              </w:rPr>
              <w:t>CI)*</w:t>
            </w:r>
            <w:proofErr w:type="gramEnd"/>
          </w:p>
        </w:tc>
        <w:tc>
          <w:tcPr>
            <w:tcW w:w="720" w:type="pct"/>
            <w:tcBorders>
              <w:top w:val="single" w:sz="4" w:space="0" w:color="auto"/>
              <w:bottom w:val="single" w:sz="4" w:space="0" w:color="auto"/>
            </w:tcBorders>
            <w:shd w:val="clear" w:color="auto" w:fill="auto"/>
            <w:hideMark/>
          </w:tcPr>
          <w:p w14:paraId="5DD2DA8A" w14:textId="77777777" w:rsidR="0014288C" w:rsidRPr="00F61F20" w:rsidRDefault="0014288C" w:rsidP="002E3DA5">
            <w:pPr>
              <w:spacing w:line="276" w:lineRule="auto"/>
              <w:jc w:val="center"/>
              <w:cnfStyle w:val="100000000000" w:firstRow="1" w:lastRow="0" w:firstColumn="0" w:lastColumn="0" w:oddVBand="0" w:evenVBand="0" w:oddHBand="0" w:evenHBand="0" w:firstRowFirstColumn="0" w:firstRowLastColumn="0" w:lastRowFirstColumn="0" w:lastRowLastColumn="0"/>
              <w:rPr>
                <w:sz w:val="16"/>
                <w:szCs w:val="16"/>
                <w:lang w:val="en-US"/>
              </w:rPr>
            </w:pPr>
            <w:r w:rsidRPr="00F61F20">
              <w:rPr>
                <w:sz w:val="16"/>
                <w:szCs w:val="16"/>
                <w:lang w:val="en-US"/>
              </w:rPr>
              <w:t>3-year mean</w:t>
            </w:r>
            <w:r w:rsidRPr="00F61F20">
              <w:rPr>
                <w:color w:val="000000"/>
                <w:sz w:val="16"/>
                <w:szCs w:val="16"/>
                <w:lang w:val="en-US"/>
              </w:rPr>
              <w:t xml:space="preserve"> PRSage_mInc</w:t>
            </w:r>
          </w:p>
        </w:tc>
        <w:tc>
          <w:tcPr>
            <w:tcW w:w="560" w:type="pct"/>
            <w:tcBorders>
              <w:top w:val="single" w:sz="4" w:space="0" w:color="auto"/>
              <w:bottom w:val="single" w:sz="4" w:space="0" w:color="auto"/>
            </w:tcBorders>
            <w:shd w:val="clear" w:color="auto" w:fill="auto"/>
            <w:hideMark/>
          </w:tcPr>
          <w:p w14:paraId="7D16B8D8" w14:textId="77777777" w:rsidR="0014288C" w:rsidRPr="00F61F20" w:rsidRDefault="0014288C" w:rsidP="002E3DA5">
            <w:pPr>
              <w:spacing w:line="276" w:lineRule="auto"/>
              <w:jc w:val="center"/>
              <w:cnfStyle w:val="100000000000" w:firstRow="1" w:lastRow="0" w:firstColumn="0" w:lastColumn="0" w:oddVBand="0" w:evenVBand="0" w:oddHBand="0" w:evenHBand="0" w:firstRowFirstColumn="0" w:firstRowLastColumn="0" w:lastRowFirstColumn="0" w:lastRowLastColumn="0"/>
              <w:rPr>
                <w:sz w:val="16"/>
                <w:szCs w:val="16"/>
                <w:lang w:val="en-US"/>
              </w:rPr>
            </w:pPr>
            <w:r w:rsidRPr="00F61F20">
              <w:rPr>
                <w:sz w:val="16"/>
                <w:szCs w:val="16"/>
                <w:lang w:val="en-US"/>
              </w:rPr>
              <w:t>Difference</w:t>
            </w:r>
          </w:p>
        </w:tc>
        <w:tc>
          <w:tcPr>
            <w:tcW w:w="443" w:type="pct"/>
            <w:tcBorders>
              <w:top w:val="single" w:sz="4" w:space="0" w:color="auto"/>
              <w:bottom w:val="single" w:sz="4" w:space="0" w:color="auto"/>
            </w:tcBorders>
            <w:shd w:val="clear" w:color="auto" w:fill="auto"/>
            <w:hideMark/>
          </w:tcPr>
          <w:p w14:paraId="6BBE3911" w14:textId="77777777" w:rsidR="0014288C" w:rsidRPr="00F61F20" w:rsidRDefault="0014288C" w:rsidP="002E3DA5">
            <w:pPr>
              <w:spacing w:line="276" w:lineRule="auto"/>
              <w:jc w:val="center"/>
              <w:cnfStyle w:val="100000000000" w:firstRow="1" w:lastRow="0" w:firstColumn="0" w:lastColumn="0" w:oddVBand="0" w:evenVBand="0" w:oddHBand="0" w:evenHBand="0" w:firstRowFirstColumn="0" w:firstRowLastColumn="0" w:lastRowFirstColumn="0" w:lastRowLastColumn="0"/>
              <w:rPr>
                <w:sz w:val="16"/>
                <w:szCs w:val="16"/>
                <w:lang w:val="en-US"/>
              </w:rPr>
            </w:pPr>
            <w:r w:rsidRPr="00F61F20">
              <w:rPr>
                <w:sz w:val="16"/>
                <w:szCs w:val="16"/>
                <w:lang w:val="en-US"/>
              </w:rPr>
              <w:t>Ratio</w:t>
            </w:r>
          </w:p>
        </w:tc>
      </w:tr>
      <w:tr w:rsidR="0014288C" w:rsidRPr="00E268C3" w14:paraId="2F583713" w14:textId="77777777" w:rsidTr="00F61F2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72" w:type="pct"/>
            <w:tcBorders>
              <w:top w:val="single" w:sz="4" w:space="0" w:color="auto"/>
              <w:bottom w:val="nil"/>
              <w:right w:val="nil"/>
            </w:tcBorders>
            <w:shd w:val="clear" w:color="auto" w:fill="auto"/>
            <w:hideMark/>
          </w:tcPr>
          <w:p w14:paraId="4BAE925E" w14:textId="77777777" w:rsidR="0014288C" w:rsidRPr="00F61F20" w:rsidRDefault="0014288C" w:rsidP="002E3DA5">
            <w:pPr>
              <w:spacing w:line="276" w:lineRule="auto"/>
              <w:jc w:val="center"/>
              <w:rPr>
                <w:b w:val="0"/>
                <w:bCs w:val="0"/>
                <w:color w:val="000000"/>
                <w:sz w:val="16"/>
                <w:szCs w:val="16"/>
                <w:lang w:val="en-US" w:eastAsia="en-GB"/>
              </w:rPr>
            </w:pPr>
            <w:r w:rsidRPr="00F61F20">
              <w:rPr>
                <w:b w:val="0"/>
                <w:bCs w:val="0"/>
                <w:color w:val="000000"/>
                <w:sz w:val="16"/>
                <w:szCs w:val="16"/>
                <w:lang w:val="en-US" w:eastAsia="en-GB"/>
              </w:rPr>
              <w:t>0-25% PRS; 18-49 years</w:t>
            </w:r>
          </w:p>
        </w:tc>
        <w:tc>
          <w:tcPr>
            <w:tcW w:w="625" w:type="pct"/>
            <w:gridSpan w:val="2"/>
            <w:tcBorders>
              <w:top w:val="single" w:sz="4" w:space="0" w:color="auto"/>
              <w:left w:val="nil"/>
              <w:bottom w:val="nil"/>
              <w:right w:val="nil"/>
            </w:tcBorders>
            <w:shd w:val="clear" w:color="auto" w:fill="auto"/>
            <w:hideMark/>
          </w:tcPr>
          <w:p w14:paraId="0331FD4A"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4499</w:t>
            </w:r>
          </w:p>
        </w:tc>
        <w:tc>
          <w:tcPr>
            <w:tcW w:w="625" w:type="pct"/>
            <w:tcBorders>
              <w:top w:val="single" w:sz="4" w:space="0" w:color="auto"/>
              <w:left w:val="nil"/>
              <w:bottom w:val="nil"/>
              <w:right w:val="nil"/>
            </w:tcBorders>
            <w:shd w:val="clear" w:color="auto" w:fill="auto"/>
            <w:hideMark/>
          </w:tcPr>
          <w:p w14:paraId="2FCEAAE5"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10</w:t>
            </w:r>
          </w:p>
        </w:tc>
        <w:tc>
          <w:tcPr>
            <w:tcW w:w="855" w:type="pct"/>
            <w:tcBorders>
              <w:top w:val="single" w:sz="4" w:space="0" w:color="auto"/>
              <w:left w:val="nil"/>
              <w:bottom w:val="nil"/>
              <w:right w:val="nil"/>
            </w:tcBorders>
            <w:shd w:val="clear" w:color="auto" w:fill="auto"/>
          </w:tcPr>
          <w:p w14:paraId="267ED0B6"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2.22 (1.21 - 4.09)</w:t>
            </w:r>
          </w:p>
        </w:tc>
        <w:tc>
          <w:tcPr>
            <w:tcW w:w="720" w:type="pct"/>
            <w:tcBorders>
              <w:top w:val="single" w:sz="4" w:space="0" w:color="auto"/>
              <w:left w:val="nil"/>
              <w:bottom w:val="nil"/>
              <w:right w:val="nil"/>
            </w:tcBorders>
            <w:shd w:val="clear" w:color="auto" w:fill="auto"/>
            <w:hideMark/>
          </w:tcPr>
          <w:p w14:paraId="6A19A577"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1.06</w:t>
            </w:r>
          </w:p>
        </w:tc>
        <w:tc>
          <w:tcPr>
            <w:tcW w:w="560" w:type="pct"/>
            <w:tcBorders>
              <w:top w:val="single" w:sz="4" w:space="0" w:color="auto"/>
              <w:left w:val="nil"/>
              <w:bottom w:val="nil"/>
              <w:right w:val="nil"/>
            </w:tcBorders>
            <w:shd w:val="clear" w:color="auto" w:fill="auto"/>
            <w:hideMark/>
          </w:tcPr>
          <w:p w14:paraId="74EDADC7"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1.16</w:t>
            </w:r>
          </w:p>
        </w:tc>
        <w:tc>
          <w:tcPr>
            <w:tcW w:w="443" w:type="pct"/>
            <w:tcBorders>
              <w:top w:val="single" w:sz="4" w:space="0" w:color="auto"/>
              <w:left w:val="nil"/>
              <w:bottom w:val="nil"/>
            </w:tcBorders>
            <w:shd w:val="clear" w:color="auto" w:fill="auto"/>
            <w:hideMark/>
          </w:tcPr>
          <w:p w14:paraId="5D30AC8B"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2.09</w:t>
            </w:r>
          </w:p>
        </w:tc>
      </w:tr>
      <w:tr w:rsidR="0014288C" w:rsidRPr="00E268C3" w14:paraId="67CC8E24" w14:textId="77777777" w:rsidTr="00F61F20">
        <w:trPr>
          <w:trHeight w:val="288"/>
        </w:trPr>
        <w:tc>
          <w:tcPr>
            <w:cnfStyle w:val="001000000000" w:firstRow="0" w:lastRow="0" w:firstColumn="1" w:lastColumn="0" w:oddVBand="0" w:evenVBand="0" w:oddHBand="0" w:evenHBand="0" w:firstRowFirstColumn="0" w:firstRowLastColumn="0" w:lastRowFirstColumn="0" w:lastRowLastColumn="0"/>
            <w:tcW w:w="1172" w:type="pct"/>
            <w:tcBorders>
              <w:top w:val="nil"/>
              <w:bottom w:val="nil"/>
              <w:right w:val="nil"/>
            </w:tcBorders>
            <w:shd w:val="clear" w:color="auto" w:fill="auto"/>
            <w:hideMark/>
          </w:tcPr>
          <w:p w14:paraId="6645A0ED" w14:textId="77777777" w:rsidR="0014288C" w:rsidRPr="00F61F20" w:rsidRDefault="0014288C" w:rsidP="002E3DA5">
            <w:pPr>
              <w:spacing w:line="276" w:lineRule="auto"/>
              <w:jc w:val="center"/>
              <w:rPr>
                <w:b w:val="0"/>
                <w:bCs w:val="0"/>
                <w:color w:val="000000"/>
                <w:sz w:val="16"/>
                <w:szCs w:val="16"/>
                <w:lang w:val="en-US" w:eastAsia="en-GB"/>
              </w:rPr>
            </w:pPr>
            <w:r w:rsidRPr="00F61F20">
              <w:rPr>
                <w:b w:val="0"/>
                <w:bCs w:val="0"/>
                <w:color w:val="000000"/>
                <w:sz w:val="16"/>
                <w:szCs w:val="16"/>
                <w:lang w:val="en-US" w:eastAsia="en-GB"/>
              </w:rPr>
              <w:t>25-50% PRS; 18-49 years</w:t>
            </w:r>
          </w:p>
        </w:tc>
        <w:tc>
          <w:tcPr>
            <w:tcW w:w="625" w:type="pct"/>
            <w:gridSpan w:val="2"/>
            <w:tcBorders>
              <w:top w:val="nil"/>
              <w:left w:val="nil"/>
              <w:bottom w:val="nil"/>
              <w:right w:val="nil"/>
            </w:tcBorders>
            <w:shd w:val="clear" w:color="auto" w:fill="auto"/>
            <w:hideMark/>
          </w:tcPr>
          <w:p w14:paraId="183B99D0"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4466</w:t>
            </w:r>
          </w:p>
        </w:tc>
        <w:tc>
          <w:tcPr>
            <w:tcW w:w="625" w:type="pct"/>
            <w:tcBorders>
              <w:top w:val="nil"/>
              <w:left w:val="nil"/>
              <w:bottom w:val="nil"/>
              <w:right w:val="nil"/>
            </w:tcBorders>
            <w:shd w:val="clear" w:color="auto" w:fill="auto"/>
            <w:hideMark/>
          </w:tcPr>
          <w:p w14:paraId="418881C0"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2</w:t>
            </w:r>
          </w:p>
        </w:tc>
        <w:tc>
          <w:tcPr>
            <w:tcW w:w="855" w:type="pct"/>
            <w:tcBorders>
              <w:top w:val="nil"/>
              <w:left w:val="nil"/>
              <w:bottom w:val="nil"/>
              <w:right w:val="nil"/>
            </w:tcBorders>
            <w:shd w:val="clear" w:color="auto" w:fill="auto"/>
          </w:tcPr>
          <w:p w14:paraId="2CE67DA4"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0.45 (0.12 - 1.63)</w:t>
            </w:r>
          </w:p>
        </w:tc>
        <w:tc>
          <w:tcPr>
            <w:tcW w:w="720" w:type="pct"/>
            <w:tcBorders>
              <w:top w:val="nil"/>
              <w:left w:val="nil"/>
              <w:bottom w:val="nil"/>
              <w:right w:val="nil"/>
            </w:tcBorders>
            <w:shd w:val="clear" w:color="auto" w:fill="auto"/>
            <w:hideMark/>
          </w:tcPr>
          <w:p w14:paraId="216EBCB8"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1.30</w:t>
            </w:r>
          </w:p>
        </w:tc>
        <w:tc>
          <w:tcPr>
            <w:tcW w:w="560" w:type="pct"/>
            <w:tcBorders>
              <w:top w:val="nil"/>
              <w:left w:val="nil"/>
              <w:bottom w:val="nil"/>
              <w:right w:val="nil"/>
            </w:tcBorders>
            <w:shd w:val="clear" w:color="auto" w:fill="auto"/>
            <w:hideMark/>
          </w:tcPr>
          <w:p w14:paraId="304AA4E7"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-0.85</w:t>
            </w:r>
          </w:p>
        </w:tc>
        <w:tc>
          <w:tcPr>
            <w:tcW w:w="443" w:type="pct"/>
            <w:tcBorders>
              <w:top w:val="nil"/>
              <w:left w:val="nil"/>
              <w:bottom w:val="nil"/>
            </w:tcBorders>
            <w:shd w:val="clear" w:color="auto" w:fill="auto"/>
            <w:hideMark/>
          </w:tcPr>
          <w:p w14:paraId="3AA50564"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0.35</w:t>
            </w:r>
          </w:p>
        </w:tc>
      </w:tr>
      <w:tr w:rsidR="0014288C" w:rsidRPr="00E268C3" w14:paraId="6C8B5DFD" w14:textId="77777777" w:rsidTr="00F61F2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72" w:type="pct"/>
            <w:tcBorders>
              <w:top w:val="nil"/>
              <w:bottom w:val="nil"/>
              <w:right w:val="nil"/>
            </w:tcBorders>
            <w:shd w:val="clear" w:color="auto" w:fill="auto"/>
            <w:hideMark/>
          </w:tcPr>
          <w:p w14:paraId="2D75D97D" w14:textId="77777777" w:rsidR="0014288C" w:rsidRPr="00F61F20" w:rsidRDefault="0014288C" w:rsidP="002E3DA5">
            <w:pPr>
              <w:spacing w:line="276" w:lineRule="auto"/>
              <w:jc w:val="center"/>
              <w:rPr>
                <w:b w:val="0"/>
                <w:bCs w:val="0"/>
                <w:color w:val="000000"/>
                <w:sz w:val="16"/>
                <w:szCs w:val="16"/>
                <w:lang w:val="en-US" w:eastAsia="en-GB"/>
              </w:rPr>
            </w:pPr>
            <w:r w:rsidRPr="00F61F20">
              <w:rPr>
                <w:b w:val="0"/>
                <w:bCs w:val="0"/>
                <w:color w:val="000000"/>
                <w:sz w:val="16"/>
                <w:szCs w:val="16"/>
                <w:lang w:val="en-US" w:eastAsia="en-GB"/>
              </w:rPr>
              <w:t>50-75% PRS; 18-49 years</w:t>
            </w:r>
          </w:p>
        </w:tc>
        <w:tc>
          <w:tcPr>
            <w:tcW w:w="625" w:type="pct"/>
            <w:gridSpan w:val="2"/>
            <w:tcBorders>
              <w:top w:val="nil"/>
              <w:left w:val="nil"/>
              <w:bottom w:val="nil"/>
              <w:right w:val="nil"/>
            </w:tcBorders>
            <w:shd w:val="clear" w:color="auto" w:fill="auto"/>
            <w:hideMark/>
          </w:tcPr>
          <w:p w14:paraId="1D256528"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4494</w:t>
            </w:r>
          </w:p>
        </w:tc>
        <w:tc>
          <w:tcPr>
            <w:tcW w:w="625" w:type="pct"/>
            <w:tcBorders>
              <w:top w:val="nil"/>
              <w:left w:val="nil"/>
              <w:bottom w:val="nil"/>
              <w:right w:val="nil"/>
            </w:tcBorders>
            <w:shd w:val="clear" w:color="auto" w:fill="auto"/>
            <w:hideMark/>
          </w:tcPr>
          <w:p w14:paraId="3EA673B7"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7</w:t>
            </w:r>
          </w:p>
        </w:tc>
        <w:tc>
          <w:tcPr>
            <w:tcW w:w="855" w:type="pct"/>
            <w:tcBorders>
              <w:top w:val="nil"/>
              <w:left w:val="nil"/>
              <w:bottom w:val="nil"/>
              <w:right w:val="nil"/>
            </w:tcBorders>
            <w:shd w:val="clear" w:color="auto" w:fill="auto"/>
          </w:tcPr>
          <w:p w14:paraId="12B21890"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1.56 (0.75 - 3.21)</w:t>
            </w:r>
          </w:p>
        </w:tc>
        <w:tc>
          <w:tcPr>
            <w:tcW w:w="720" w:type="pct"/>
            <w:tcBorders>
              <w:top w:val="nil"/>
              <w:left w:val="nil"/>
              <w:bottom w:val="nil"/>
              <w:right w:val="nil"/>
            </w:tcBorders>
            <w:shd w:val="clear" w:color="auto" w:fill="auto"/>
            <w:hideMark/>
          </w:tcPr>
          <w:p w14:paraId="55650110"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2.01</w:t>
            </w:r>
          </w:p>
        </w:tc>
        <w:tc>
          <w:tcPr>
            <w:tcW w:w="560" w:type="pct"/>
            <w:tcBorders>
              <w:top w:val="nil"/>
              <w:left w:val="nil"/>
              <w:bottom w:val="nil"/>
              <w:right w:val="nil"/>
            </w:tcBorders>
            <w:shd w:val="clear" w:color="auto" w:fill="auto"/>
            <w:hideMark/>
          </w:tcPr>
          <w:p w14:paraId="1EE697DC"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-0.45</w:t>
            </w:r>
          </w:p>
        </w:tc>
        <w:tc>
          <w:tcPr>
            <w:tcW w:w="443" w:type="pct"/>
            <w:tcBorders>
              <w:top w:val="nil"/>
              <w:left w:val="nil"/>
              <w:bottom w:val="nil"/>
            </w:tcBorders>
            <w:shd w:val="clear" w:color="auto" w:fill="auto"/>
            <w:hideMark/>
          </w:tcPr>
          <w:p w14:paraId="0F5C8C9F"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0.78</w:t>
            </w:r>
          </w:p>
        </w:tc>
      </w:tr>
      <w:tr w:rsidR="0014288C" w:rsidRPr="00E268C3" w14:paraId="073DCFF1" w14:textId="77777777" w:rsidTr="00F61F20">
        <w:trPr>
          <w:trHeight w:val="288"/>
        </w:trPr>
        <w:tc>
          <w:tcPr>
            <w:cnfStyle w:val="001000000000" w:firstRow="0" w:lastRow="0" w:firstColumn="1" w:lastColumn="0" w:oddVBand="0" w:evenVBand="0" w:oddHBand="0" w:evenHBand="0" w:firstRowFirstColumn="0" w:firstRowLastColumn="0" w:lastRowFirstColumn="0" w:lastRowLastColumn="0"/>
            <w:tcW w:w="1172" w:type="pct"/>
            <w:tcBorders>
              <w:top w:val="nil"/>
              <w:bottom w:val="nil"/>
              <w:right w:val="nil"/>
            </w:tcBorders>
            <w:shd w:val="clear" w:color="auto" w:fill="auto"/>
            <w:hideMark/>
          </w:tcPr>
          <w:p w14:paraId="39A1B5E3" w14:textId="77777777" w:rsidR="0014288C" w:rsidRPr="00F61F20" w:rsidRDefault="0014288C" w:rsidP="002E3DA5">
            <w:pPr>
              <w:spacing w:line="276" w:lineRule="auto"/>
              <w:jc w:val="center"/>
              <w:rPr>
                <w:b w:val="0"/>
                <w:bCs w:val="0"/>
                <w:color w:val="000000"/>
                <w:sz w:val="16"/>
                <w:szCs w:val="16"/>
                <w:lang w:val="en-US" w:eastAsia="en-GB"/>
              </w:rPr>
            </w:pPr>
            <w:r w:rsidRPr="00F61F20">
              <w:rPr>
                <w:b w:val="0"/>
                <w:bCs w:val="0"/>
                <w:color w:val="000000"/>
                <w:sz w:val="16"/>
                <w:szCs w:val="16"/>
                <w:lang w:val="en-US" w:eastAsia="en-GB"/>
              </w:rPr>
              <w:t>75-85% PRS; 18-49 years</w:t>
            </w:r>
          </w:p>
        </w:tc>
        <w:tc>
          <w:tcPr>
            <w:tcW w:w="625" w:type="pct"/>
            <w:gridSpan w:val="2"/>
            <w:tcBorders>
              <w:top w:val="nil"/>
              <w:left w:val="nil"/>
              <w:bottom w:val="nil"/>
              <w:right w:val="nil"/>
            </w:tcBorders>
            <w:shd w:val="clear" w:color="auto" w:fill="auto"/>
            <w:hideMark/>
          </w:tcPr>
          <w:p w14:paraId="0BCB8C6D"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1794</w:t>
            </w:r>
          </w:p>
        </w:tc>
        <w:tc>
          <w:tcPr>
            <w:tcW w:w="625" w:type="pct"/>
            <w:tcBorders>
              <w:top w:val="nil"/>
              <w:left w:val="nil"/>
              <w:bottom w:val="nil"/>
              <w:right w:val="nil"/>
            </w:tcBorders>
            <w:shd w:val="clear" w:color="auto" w:fill="auto"/>
            <w:hideMark/>
          </w:tcPr>
          <w:p w14:paraId="1AD6E59A"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6</w:t>
            </w:r>
          </w:p>
        </w:tc>
        <w:tc>
          <w:tcPr>
            <w:tcW w:w="855" w:type="pct"/>
            <w:tcBorders>
              <w:top w:val="nil"/>
              <w:left w:val="nil"/>
              <w:bottom w:val="nil"/>
              <w:right w:val="nil"/>
            </w:tcBorders>
            <w:shd w:val="clear" w:color="auto" w:fill="auto"/>
          </w:tcPr>
          <w:p w14:paraId="4132FAAB"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3.34 (1.53-7.28)</w:t>
            </w:r>
          </w:p>
        </w:tc>
        <w:tc>
          <w:tcPr>
            <w:tcW w:w="720" w:type="pct"/>
            <w:tcBorders>
              <w:top w:val="nil"/>
              <w:left w:val="nil"/>
              <w:bottom w:val="nil"/>
              <w:right w:val="nil"/>
            </w:tcBorders>
            <w:shd w:val="clear" w:color="auto" w:fill="auto"/>
            <w:hideMark/>
          </w:tcPr>
          <w:p w14:paraId="5BC75506"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2.46</w:t>
            </w:r>
          </w:p>
        </w:tc>
        <w:tc>
          <w:tcPr>
            <w:tcW w:w="560" w:type="pct"/>
            <w:tcBorders>
              <w:top w:val="nil"/>
              <w:left w:val="nil"/>
              <w:bottom w:val="nil"/>
              <w:right w:val="nil"/>
            </w:tcBorders>
            <w:shd w:val="clear" w:color="auto" w:fill="auto"/>
            <w:hideMark/>
          </w:tcPr>
          <w:p w14:paraId="0915BE65"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0.88</w:t>
            </w:r>
          </w:p>
        </w:tc>
        <w:tc>
          <w:tcPr>
            <w:tcW w:w="443" w:type="pct"/>
            <w:tcBorders>
              <w:top w:val="nil"/>
              <w:left w:val="nil"/>
              <w:bottom w:val="nil"/>
            </w:tcBorders>
            <w:shd w:val="clear" w:color="auto" w:fill="auto"/>
            <w:hideMark/>
          </w:tcPr>
          <w:p w14:paraId="2235DBCB"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1.36</w:t>
            </w:r>
          </w:p>
        </w:tc>
      </w:tr>
      <w:tr w:rsidR="0014288C" w:rsidRPr="00E268C3" w14:paraId="4C2E863A" w14:textId="77777777" w:rsidTr="00F61F2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72" w:type="pct"/>
            <w:tcBorders>
              <w:top w:val="nil"/>
              <w:bottom w:val="nil"/>
              <w:right w:val="nil"/>
            </w:tcBorders>
            <w:shd w:val="clear" w:color="auto" w:fill="auto"/>
            <w:hideMark/>
          </w:tcPr>
          <w:p w14:paraId="695F182E" w14:textId="77777777" w:rsidR="0014288C" w:rsidRPr="00F61F20" w:rsidRDefault="0014288C" w:rsidP="002E3DA5">
            <w:pPr>
              <w:spacing w:line="276" w:lineRule="auto"/>
              <w:jc w:val="center"/>
              <w:rPr>
                <w:b w:val="0"/>
                <w:bCs w:val="0"/>
                <w:color w:val="000000"/>
                <w:sz w:val="16"/>
                <w:szCs w:val="16"/>
                <w:lang w:val="en-US" w:eastAsia="en-GB"/>
              </w:rPr>
            </w:pPr>
            <w:r w:rsidRPr="00F61F20">
              <w:rPr>
                <w:b w:val="0"/>
                <w:bCs w:val="0"/>
                <w:color w:val="000000"/>
                <w:sz w:val="16"/>
                <w:szCs w:val="16"/>
                <w:lang w:val="en-US" w:eastAsia="en-GB"/>
              </w:rPr>
              <w:t>85-95% PRS; 18-49 years</w:t>
            </w:r>
          </w:p>
        </w:tc>
        <w:tc>
          <w:tcPr>
            <w:tcW w:w="625" w:type="pct"/>
            <w:gridSpan w:val="2"/>
            <w:tcBorders>
              <w:top w:val="nil"/>
              <w:left w:val="nil"/>
              <w:bottom w:val="nil"/>
              <w:right w:val="nil"/>
            </w:tcBorders>
            <w:shd w:val="clear" w:color="auto" w:fill="auto"/>
            <w:hideMark/>
          </w:tcPr>
          <w:p w14:paraId="002F8F6E"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1789</w:t>
            </w:r>
          </w:p>
        </w:tc>
        <w:tc>
          <w:tcPr>
            <w:tcW w:w="625" w:type="pct"/>
            <w:tcBorders>
              <w:top w:val="nil"/>
              <w:left w:val="nil"/>
              <w:bottom w:val="nil"/>
              <w:right w:val="nil"/>
            </w:tcBorders>
            <w:shd w:val="clear" w:color="auto" w:fill="auto"/>
            <w:hideMark/>
          </w:tcPr>
          <w:p w14:paraId="3B9E25F5"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5</w:t>
            </w:r>
          </w:p>
        </w:tc>
        <w:tc>
          <w:tcPr>
            <w:tcW w:w="855" w:type="pct"/>
            <w:tcBorders>
              <w:top w:val="nil"/>
              <w:left w:val="nil"/>
              <w:bottom w:val="nil"/>
              <w:right w:val="nil"/>
            </w:tcBorders>
            <w:shd w:val="clear" w:color="auto" w:fill="auto"/>
          </w:tcPr>
          <w:p w14:paraId="3D230E48"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2.79 (1.19 - 6.53)</w:t>
            </w:r>
          </w:p>
        </w:tc>
        <w:tc>
          <w:tcPr>
            <w:tcW w:w="720" w:type="pct"/>
            <w:tcBorders>
              <w:top w:val="nil"/>
              <w:left w:val="nil"/>
              <w:bottom w:val="nil"/>
              <w:right w:val="nil"/>
            </w:tcBorders>
            <w:shd w:val="clear" w:color="auto" w:fill="auto"/>
            <w:hideMark/>
          </w:tcPr>
          <w:p w14:paraId="04E7C610"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3.67</w:t>
            </w:r>
          </w:p>
        </w:tc>
        <w:tc>
          <w:tcPr>
            <w:tcW w:w="560" w:type="pct"/>
            <w:tcBorders>
              <w:top w:val="nil"/>
              <w:left w:val="nil"/>
              <w:bottom w:val="nil"/>
              <w:right w:val="nil"/>
            </w:tcBorders>
            <w:shd w:val="clear" w:color="auto" w:fill="auto"/>
            <w:hideMark/>
          </w:tcPr>
          <w:p w14:paraId="4AA6087D"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-0.87</w:t>
            </w:r>
          </w:p>
        </w:tc>
        <w:tc>
          <w:tcPr>
            <w:tcW w:w="443" w:type="pct"/>
            <w:tcBorders>
              <w:top w:val="nil"/>
              <w:left w:val="nil"/>
              <w:bottom w:val="nil"/>
            </w:tcBorders>
            <w:shd w:val="clear" w:color="auto" w:fill="auto"/>
            <w:hideMark/>
          </w:tcPr>
          <w:p w14:paraId="5EA0717C"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0.76</w:t>
            </w:r>
          </w:p>
        </w:tc>
      </w:tr>
      <w:tr w:rsidR="0014288C" w:rsidRPr="00E268C3" w14:paraId="40CD1670" w14:textId="77777777" w:rsidTr="00F61F20">
        <w:trPr>
          <w:trHeight w:val="288"/>
        </w:trPr>
        <w:tc>
          <w:tcPr>
            <w:cnfStyle w:val="001000000000" w:firstRow="0" w:lastRow="0" w:firstColumn="1" w:lastColumn="0" w:oddVBand="0" w:evenVBand="0" w:oddHBand="0" w:evenHBand="0" w:firstRowFirstColumn="0" w:firstRowLastColumn="0" w:lastRowFirstColumn="0" w:lastRowLastColumn="0"/>
            <w:tcW w:w="1172" w:type="pct"/>
            <w:tcBorders>
              <w:top w:val="nil"/>
              <w:bottom w:val="nil"/>
              <w:right w:val="nil"/>
            </w:tcBorders>
            <w:shd w:val="clear" w:color="auto" w:fill="auto"/>
            <w:hideMark/>
          </w:tcPr>
          <w:p w14:paraId="2FE0334B" w14:textId="77777777" w:rsidR="0014288C" w:rsidRPr="00F61F20" w:rsidRDefault="0014288C" w:rsidP="002E3DA5">
            <w:pPr>
              <w:spacing w:line="276" w:lineRule="auto"/>
              <w:jc w:val="center"/>
              <w:rPr>
                <w:b w:val="0"/>
                <w:bCs w:val="0"/>
                <w:color w:val="000000"/>
                <w:sz w:val="16"/>
                <w:szCs w:val="16"/>
                <w:lang w:val="en-US" w:eastAsia="en-GB"/>
              </w:rPr>
            </w:pPr>
            <w:r w:rsidRPr="00F61F20">
              <w:rPr>
                <w:b w:val="0"/>
                <w:bCs w:val="0"/>
                <w:color w:val="000000"/>
                <w:sz w:val="16"/>
                <w:szCs w:val="16"/>
                <w:lang w:val="en-US" w:eastAsia="en-GB"/>
              </w:rPr>
              <w:t>Top 5% PRS; 18-49 years</w:t>
            </w:r>
          </w:p>
        </w:tc>
        <w:tc>
          <w:tcPr>
            <w:tcW w:w="625" w:type="pct"/>
            <w:gridSpan w:val="2"/>
            <w:tcBorders>
              <w:top w:val="nil"/>
              <w:left w:val="nil"/>
              <w:bottom w:val="nil"/>
              <w:right w:val="nil"/>
            </w:tcBorders>
            <w:shd w:val="clear" w:color="auto" w:fill="auto"/>
            <w:hideMark/>
          </w:tcPr>
          <w:p w14:paraId="471C7E04"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895</w:t>
            </w:r>
          </w:p>
        </w:tc>
        <w:tc>
          <w:tcPr>
            <w:tcW w:w="625" w:type="pct"/>
            <w:tcBorders>
              <w:top w:val="nil"/>
              <w:left w:val="nil"/>
              <w:bottom w:val="nil"/>
              <w:right w:val="nil"/>
            </w:tcBorders>
            <w:shd w:val="clear" w:color="auto" w:fill="auto"/>
            <w:hideMark/>
          </w:tcPr>
          <w:p w14:paraId="2B1B3B04"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4</w:t>
            </w:r>
          </w:p>
        </w:tc>
        <w:tc>
          <w:tcPr>
            <w:tcW w:w="855" w:type="pct"/>
            <w:tcBorders>
              <w:top w:val="nil"/>
              <w:left w:val="nil"/>
              <w:bottom w:val="nil"/>
              <w:right w:val="nil"/>
            </w:tcBorders>
            <w:shd w:val="clear" w:color="auto" w:fill="auto"/>
          </w:tcPr>
          <w:p w14:paraId="4EB3E0F1"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4.47 (1.74 - 11.43)</w:t>
            </w:r>
          </w:p>
        </w:tc>
        <w:tc>
          <w:tcPr>
            <w:tcW w:w="720" w:type="pct"/>
            <w:tcBorders>
              <w:top w:val="nil"/>
              <w:left w:val="nil"/>
              <w:bottom w:val="nil"/>
              <w:right w:val="nil"/>
            </w:tcBorders>
            <w:shd w:val="clear" w:color="auto" w:fill="auto"/>
            <w:hideMark/>
          </w:tcPr>
          <w:p w14:paraId="65C96B3E"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4.87</w:t>
            </w:r>
          </w:p>
        </w:tc>
        <w:tc>
          <w:tcPr>
            <w:tcW w:w="560" w:type="pct"/>
            <w:tcBorders>
              <w:top w:val="nil"/>
              <w:left w:val="nil"/>
              <w:bottom w:val="nil"/>
              <w:right w:val="nil"/>
            </w:tcBorders>
            <w:shd w:val="clear" w:color="auto" w:fill="auto"/>
            <w:hideMark/>
          </w:tcPr>
          <w:p w14:paraId="7B2426BA"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-0.4</w:t>
            </w:r>
          </w:p>
        </w:tc>
        <w:tc>
          <w:tcPr>
            <w:tcW w:w="443" w:type="pct"/>
            <w:tcBorders>
              <w:top w:val="nil"/>
              <w:left w:val="nil"/>
              <w:bottom w:val="nil"/>
            </w:tcBorders>
            <w:shd w:val="clear" w:color="auto" w:fill="auto"/>
            <w:hideMark/>
          </w:tcPr>
          <w:p w14:paraId="34EE9B6B"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0.92</w:t>
            </w:r>
          </w:p>
        </w:tc>
      </w:tr>
      <w:tr w:rsidR="0014288C" w:rsidRPr="00E268C3" w14:paraId="7F37D979" w14:textId="77777777" w:rsidTr="00F61F2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72" w:type="pct"/>
            <w:tcBorders>
              <w:top w:val="nil"/>
              <w:bottom w:val="nil"/>
              <w:right w:val="nil"/>
            </w:tcBorders>
            <w:shd w:val="clear" w:color="auto" w:fill="auto"/>
            <w:hideMark/>
          </w:tcPr>
          <w:p w14:paraId="16E293DE" w14:textId="77777777" w:rsidR="0014288C" w:rsidRPr="00F61F20" w:rsidRDefault="0014288C" w:rsidP="002E3DA5">
            <w:pPr>
              <w:spacing w:line="276" w:lineRule="auto"/>
              <w:jc w:val="center"/>
              <w:rPr>
                <w:b w:val="0"/>
                <w:bCs w:val="0"/>
                <w:color w:val="000000"/>
                <w:sz w:val="16"/>
                <w:szCs w:val="16"/>
                <w:lang w:val="en-US" w:eastAsia="en-GB"/>
              </w:rPr>
            </w:pPr>
            <w:r w:rsidRPr="00F61F20">
              <w:rPr>
                <w:b w:val="0"/>
                <w:bCs w:val="0"/>
                <w:color w:val="000000"/>
                <w:sz w:val="16"/>
                <w:szCs w:val="16"/>
                <w:lang w:val="en-US" w:eastAsia="en-GB"/>
              </w:rPr>
              <w:t>Sub-total; 18-49 years</w:t>
            </w:r>
          </w:p>
        </w:tc>
        <w:tc>
          <w:tcPr>
            <w:tcW w:w="625" w:type="pct"/>
            <w:gridSpan w:val="2"/>
            <w:tcBorders>
              <w:top w:val="nil"/>
              <w:left w:val="nil"/>
              <w:bottom w:val="nil"/>
              <w:right w:val="nil"/>
            </w:tcBorders>
            <w:shd w:val="clear" w:color="auto" w:fill="auto"/>
            <w:hideMark/>
          </w:tcPr>
          <w:p w14:paraId="0D4F6293"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lang w:val="en-US" w:eastAsia="en-GB"/>
              </w:rPr>
            </w:pPr>
            <w:r w:rsidRPr="00E268C3">
              <w:rPr>
                <w:bCs/>
                <w:color w:val="000000"/>
                <w:sz w:val="16"/>
                <w:szCs w:val="16"/>
                <w:lang w:val="en-US" w:eastAsia="en-GB"/>
              </w:rPr>
              <w:t>17937</w:t>
            </w:r>
          </w:p>
        </w:tc>
        <w:tc>
          <w:tcPr>
            <w:tcW w:w="625" w:type="pct"/>
            <w:tcBorders>
              <w:top w:val="nil"/>
              <w:left w:val="nil"/>
              <w:bottom w:val="nil"/>
              <w:right w:val="nil"/>
            </w:tcBorders>
            <w:shd w:val="clear" w:color="auto" w:fill="auto"/>
            <w:hideMark/>
          </w:tcPr>
          <w:p w14:paraId="39855A59"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lang w:val="en-US" w:eastAsia="en-GB"/>
              </w:rPr>
            </w:pPr>
            <w:r w:rsidRPr="00E268C3">
              <w:rPr>
                <w:bCs/>
                <w:color w:val="000000"/>
                <w:sz w:val="16"/>
                <w:szCs w:val="16"/>
                <w:lang w:val="en-US" w:eastAsia="en-GB"/>
              </w:rPr>
              <w:t>34</w:t>
            </w:r>
          </w:p>
        </w:tc>
        <w:tc>
          <w:tcPr>
            <w:tcW w:w="855" w:type="pct"/>
            <w:tcBorders>
              <w:top w:val="nil"/>
              <w:left w:val="nil"/>
              <w:bottom w:val="nil"/>
              <w:right w:val="nil"/>
            </w:tcBorders>
            <w:shd w:val="clear" w:color="auto" w:fill="auto"/>
          </w:tcPr>
          <w:p w14:paraId="4BE7E3F8"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1.90 (0.88 - 4.19)</w:t>
            </w:r>
          </w:p>
        </w:tc>
        <w:tc>
          <w:tcPr>
            <w:tcW w:w="720" w:type="pct"/>
            <w:tcBorders>
              <w:top w:val="nil"/>
              <w:left w:val="nil"/>
              <w:bottom w:val="nil"/>
              <w:right w:val="nil"/>
            </w:tcBorders>
            <w:shd w:val="clear" w:color="auto" w:fill="auto"/>
            <w:hideMark/>
          </w:tcPr>
          <w:p w14:paraId="1A21808E"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lang w:val="en-US" w:eastAsia="en-GB"/>
              </w:rPr>
            </w:pPr>
            <w:r w:rsidRPr="00E268C3">
              <w:rPr>
                <w:bCs/>
                <w:color w:val="000000"/>
                <w:sz w:val="16"/>
                <w:szCs w:val="16"/>
                <w:lang w:val="en-US" w:eastAsia="en-GB"/>
              </w:rPr>
              <w:t>1.95</w:t>
            </w:r>
          </w:p>
        </w:tc>
        <w:tc>
          <w:tcPr>
            <w:tcW w:w="560" w:type="pct"/>
            <w:tcBorders>
              <w:top w:val="nil"/>
              <w:left w:val="nil"/>
              <w:bottom w:val="nil"/>
              <w:right w:val="nil"/>
            </w:tcBorders>
            <w:shd w:val="clear" w:color="auto" w:fill="auto"/>
            <w:hideMark/>
          </w:tcPr>
          <w:p w14:paraId="124D8ACD"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lang w:val="en-US" w:eastAsia="en-GB"/>
              </w:rPr>
            </w:pPr>
            <w:r w:rsidRPr="00E268C3">
              <w:rPr>
                <w:bCs/>
                <w:color w:val="000000"/>
                <w:sz w:val="16"/>
                <w:szCs w:val="16"/>
                <w:lang w:val="en-US" w:eastAsia="en-GB"/>
              </w:rPr>
              <w:t>-0.05</w:t>
            </w:r>
          </w:p>
        </w:tc>
        <w:tc>
          <w:tcPr>
            <w:tcW w:w="443" w:type="pct"/>
            <w:tcBorders>
              <w:top w:val="nil"/>
              <w:left w:val="nil"/>
              <w:bottom w:val="nil"/>
            </w:tcBorders>
            <w:shd w:val="clear" w:color="auto" w:fill="auto"/>
            <w:hideMark/>
          </w:tcPr>
          <w:p w14:paraId="43D28B53"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lang w:val="en-US" w:eastAsia="en-GB"/>
              </w:rPr>
            </w:pPr>
            <w:r w:rsidRPr="00E268C3">
              <w:rPr>
                <w:bCs/>
                <w:color w:val="000000"/>
                <w:sz w:val="16"/>
                <w:szCs w:val="16"/>
                <w:lang w:val="en-US" w:eastAsia="en-GB"/>
              </w:rPr>
              <w:t>0.97</w:t>
            </w:r>
          </w:p>
        </w:tc>
      </w:tr>
      <w:tr w:rsidR="0014288C" w:rsidRPr="00E268C3" w14:paraId="0A0657DF" w14:textId="77777777" w:rsidTr="00F61F20">
        <w:trPr>
          <w:trHeight w:val="288"/>
        </w:trPr>
        <w:tc>
          <w:tcPr>
            <w:cnfStyle w:val="001000000000" w:firstRow="0" w:lastRow="0" w:firstColumn="1" w:lastColumn="0" w:oddVBand="0" w:evenVBand="0" w:oddHBand="0" w:evenHBand="0" w:firstRowFirstColumn="0" w:firstRowLastColumn="0" w:lastRowFirstColumn="0" w:lastRowLastColumn="0"/>
            <w:tcW w:w="1172" w:type="pct"/>
            <w:tcBorders>
              <w:top w:val="nil"/>
              <w:bottom w:val="nil"/>
              <w:right w:val="nil"/>
            </w:tcBorders>
            <w:shd w:val="clear" w:color="auto" w:fill="auto"/>
            <w:hideMark/>
          </w:tcPr>
          <w:p w14:paraId="1C9EED7F" w14:textId="77777777" w:rsidR="0014288C" w:rsidRPr="00F61F20" w:rsidRDefault="0014288C" w:rsidP="002E3DA5">
            <w:pPr>
              <w:spacing w:line="276" w:lineRule="auto"/>
              <w:jc w:val="center"/>
              <w:rPr>
                <w:b w:val="0"/>
                <w:bCs w:val="0"/>
                <w:color w:val="000000"/>
                <w:sz w:val="16"/>
                <w:szCs w:val="16"/>
                <w:lang w:val="en-US" w:eastAsia="en-GB"/>
              </w:rPr>
            </w:pPr>
          </w:p>
        </w:tc>
        <w:tc>
          <w:tcPr>
            <w:tcW w:w="625" w:type="pct"/>
            <w:gridSpan w:val="2"/>
            <w:tcBorders>
              <w:top w:val="nil"/>
              <w:left w:val="nil"/>
              <w:bottom w:val="nil"/>
              <w:right w:val="nil"/>
            </w:tcBorders>
            <w:shd w:val="clear" w:color="auto" w:fill="auto"/>
            <w:hideMark/>
          </w:tcPr>
          <w:p w14:paraId="1809E267"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sz w:val="16"/>
                <w:szCs w:val="16"/>
                <w:lang w:val="en-US" w:eastAsia="en-GB"/>
              </w:rPr>
            </w:pPr>
          </w:p>
        </w:tc>
        <w:tc>
          <w:tcPr>
            <w:tcW w:w="625" w:type="pct"/>
            <w:tcBorders>
              <w:top w:val="nil"/>
              <w:left w:val="nil"/>
              <w:bottom w:val="nil"/>
              <w:right w:val="nil"/>
            </w:tcBorders>
            <w:shd w:val="clear" w:color="auto" w:fill="auto"/>
            <w:hideMark/>
          </w:tcPr>
          <w:p w14:paraId="4E3F44E9"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sz w:val="16"/>
                <w:szCs w:val="16"/>
                <w:lang w:val="en-US" w:eastAsia="en-GB"/>
              </w:rPr>
            </w:pPr>
          </w:p>
        </w:tc>
        <w:tc>
          <w:tcPr>
            <w:tcW w:w="855" w:type="pct"/>
            <w:tcBorders>
              <w:top w:val="nil"/>
              <w:left w:val="nil"/>
              <w:bottom w:val="nil"/>
              <w:right w:val="nil"/>
            </w:tcBorders>
            <w:shd w:val="clear" w:color="auto" w:fill="auto"/>
          </w:tcPr>
          <w:p w14:paraId="6C438106"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p>
        </w:tc>
        <w:tc>
          <w:tcPr>
            <w:tcW w:w="720" w:type="pct"/>
            <w:tcBorders>
              <w:top w:val="nil"/>
              <w:left w:val="nil"/>
              <w:bottom w:val="nil"/>
              <w:right w:val="nil"/>
            </w:tcBorders>
            <w:shd w:val="clear" w:color="auto" w:fill="auto"/>
            <w:hideMark/>
          </w:tcPr>
          <w:p w14:paraId="74B9AFF9"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sz w:val="16"/>
                <w:szCs w:val="16"/>
                <w:lang w:val="en-US" w:eastAsia="en-GB"/>
              </w:rPr>
            </w:pPr>
          </w:p>
        </w:tc>
        <w:tc>
          <w:tcPr>
            <w:tcW w:w="560" w:type="pct"/>
            <w:tcBorders>
              <w:top w:val="nil"/>
              <w:left w:val="nil"/>
              <w:bottom w:val="nil"/>
              <w:right w:val="nil"/>
            </w:tcBorders>
            <w:shd w:val="clear" w:color="auto" w:fill="auto"/>
            <w:hideMark/>
          </w:tcPr>
          <w:p w14:paraId="12A0D9C6"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sz w:val="16"/>
                <w:szCs w:val="16"/>
                <w:lang w:val="en-US" w:eastAsia="en-GB"/>
              </w:rPr>
            </w:pPr>
          </w:p>
        </w:tc>
        <w:tc>
          <w:tcPr>
            <w:tcW w:w="443" w:type="pct"/>
            <w:tcBorders>
              <w:top w:val="nil"/>
              <w:left w:val="nil"/>
              <w:bottom w:val="nil"/>
            </w:tcBorders>
            <w:shd w:val="clear" w:color="auto" w:fill="auto"/>
            <w:hideMark/>
          </w:tcPr>
          <w:p w14:paraId="3FCF2D36"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p>
        </w:tc>
      </w:tr>
      <w:tr w:rsidR="0014288C" w:rsidRPr="00E268C3" w14:paraId="0FBA67B6" w14:textId="77777777" w:rsidTr="00F61F2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72" w:type="pct"/>
            <w:tcBorders>
              <w:top w:val="nil"/>
              <w:bottom w:val="nil"/>
              <w:right w:val="nil"/>
            </w:tcBorders>
            <w:shd w:val="clear" w:color="auto" w:fill="auto"/>
            <w:hideMark/>
          </w:tcPr>
          <w:p w14:paraId="3065C507" w14:textId="77777777" w:rsidR="0014288C" w:rsidRPr="00F61F20" w:rsidRDefault="0014288C" w:rsidP="002E3DA5">
            <w:pPr>
              <w:spacing w:line="276" w:lineRule="auto"/>
              <w:jc w:val="center"/>
              <w:rPr>
                <w:b w:val="0"/>
                <w:bCs w:val="0"/>
                <w:color w:val="000000"/>
                <w:sz w:val="16"/>
                <w:szCs w:val="16"/>
                <w:lang w:val="en-US" w:eastAsia="en-GB"/>
              </w:rPr>
            </w:pPr>
            <w:r w:rsidRPr="00F61F20">
              <w:rPr>
                <w:b w:val="0"/>
                <w:bCs w:val="0"/>
                <w:color w:val="000000"/>
                <w:sz w:val="16"/>
                <w:szCs w:val="16"/>
                <w:lang w:val="en-US" w:eastAsia="en-GB"/>
              </w:rPr>
              <w:t>0-25% PRS; 50-62 years</w:t>
            </w:r>
          </w:p>
        </w:tc>
        <w:tc>
          <w:tcPr>
            <w:tcW w:w="625" w:type="pct"/>
            <w:gridSpan w:val="2"/>
            <w:tcBorders>
              <w:top w:val="nil"/>
              <w:left w:val="nil"/>
              <w:bottom w:val="nil"/>
              <w:right w:val="nil"/>
            </w:tcBorders>
            <w:shd w:val="clear" w:color="auto" w:fill="auto"/>
            <w:hideMark/>
          </w:tcPr>
          <w:p w14:paraId="4B446E2A"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1750</w:t>
            </w:r>
          </w:p>
        </w:tc>
        <w:tc>
          <w:tcPr>
            <w:tcW w:w="625" w:type="pct"/>
            <w:tcBorders>
              <w:top w:val="nil"/>
              <w:left w:val="nil"/>
              <w:bottom w:val="nil"/>
              <w:right w:val="nil"/>
            </w:tcBorders>
            <w:shd w:val="clear" w:color="auto" w:fill="auto"/>
            <w:hideMark/>
          </w:tcPr>
          <w:p w14:paraId="1B432C2F"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1</w:t>
            </w:r>
          </w:p>
        </w:tc>
        <w:tc>
          <w:tcPr>
            <w:tcW w:w="855" w:type="pct"/>
            <w:tcBorders>
              <w:top w:val="nil"/>
              <w:left w:val="nil"/>
              <w:bottom w:val="nil"/>
              <w:right w:val="nil"/>
            </w:tcBorders>
            <w:shd w:val="clear" w:color="auto" w:fill="auto"/>
          </w:tcPr>
          <w:p w14:paraId="7B02C244"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0.57 (0.03 - 3.23)</w:t>
            </w:r>
          </w:p>
        </w:tc>
        <w:tc>
          <w:tcPr>
            <w:tcW w:w="720" w:type="pct"/>
            <w:tcBorders>
              <w:top w:val="nil"/>
              <w:left w:val="nil"/>
              <w:bottom w:val="nil"/>
              <w:right w:val="nil"/>
            </w:tcBorders>
            <w:shd w:val="clear" w:color="auto" w:fill="auto"/>
            <w:hideMark/>
          </w:tcPr>
          <w:p w14:paraId="33E39793"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2.20</w:t>
            </w:r>
          </w:p>
        </w:tc>
        <w:tc>
          <w:tcPr>
            <w:tcW w:w="560" w:type="pct"/>
            <w:tcBorders>
              <w:top w:val="nil"/>
              <w:left w:val="nil"/>
              <w:bottom w:val="nil"/>
              <w:right w:val="nil"/>
            </w:tcBorders>
            <w:shd w:val="clear" w:color="auto" w:fill="auto"/>
            <w:hideMark/>
          </w:tcPr>
          <w:p w14:paraId="3D3AB965"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-1.63</w:t>
            </w:r>
          </w:p>
        </w:tc>
        <w:tc>
          <w:tcPr>
            <w:tcW w:w="443" w:type="pct"/>
            <w:tcBorders>
              <w:top w:val="nil"/>
              <w:left w:val="nil"/>
              <w:bottom w:val="nil"/>
            </w:tcBorders>
            <w:shd w:val="clear" w:color="auto" w:fill="auto"/>
            <w:hideMark/>
          </w:tcPr>
          <w:p w14:paraId="10E72D1D"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0.26</w:t>
            </w:r>
          </w:p>
        </w:tc>
      </w:tr>
      <w:tr w:rsidR="0014288C" w:rsidRPr="00E268C3" w14:paraId="480066F0" w14:textId="77777777" w:rsidTr="00F61F20">
        <w:trPr>
          <w:trHeight w:val="288"/>
        </w:trPr>
        <w:tc>
          <w:tcPr>
            <w:cnfStyle w:val="001000000000" w:firstRow="0" w:lastRow="0" w:firstColumn="1" w:lastColumn="0" w:oddVBand="0" w:evenVBand="0" w:oddHBand="0" w:evenHBand="0" w:firstRowFirstColumn="0" w:firstRowLastColumn="0" w:lastRowFirstColumn="0" w:lastRowLastColumn="0"/>
            <w:tcW w:w="1172" w:type="pct"/>
            <w:tcBorders>
              <w:top w:val="nil"/>
              <w:bottom w:val="nil"/>
              <w:right w:val="nil"/>
            </w:tcBorders>
            <w:shd w:val="clear" w:color="auto" w:fill="auto"/>
            <w:hideMark/>
          </w:tcPr>
          <w:p w14:paraId="7D29711A" w14:textId="77777777" w:rsidR="0014288C" w:rsidRPr="00F61F20" w:rsidRDefault="0014288C" w:rsidP="002E3DA5">
            <w:pPr>
              <w:spacing w:line="276" w:lineRule="auto"/>
              <w:jc w:val="center"/>
              <w:rPr>
                <w:b w:val="0"/>
                <w:bCs w:val="0"/>
                <w:color w:val="000000"/>
                <w:sz w:val="16"/>
                <w:szCs w:val="16"/>
                <w:lang w:val="en-US" w:eastAsia="en-GB"/>
              </w:rPr>
            </w:pPr>
            <w:r w:rsidRPr="00F61F20">
              <w:rPr>
                <w:b w:val="0"/>
                <w:bCs w:val="0"/>
                <w:color w:val="000000"/>
                <w:sz w:val="16"/>
                <w:szCs w:val="16"/>
                <w:lang w:val="en-US" w:eastAsia="en-GB"/>
              </w:rPr>
              <w:t>25-50% PRS; 50-62 years</w:t>
            </w:r>
          </w:p>
        </w:tc>
        <w:tc>
          <w:tcPr>
            <w:tcW w:w="625" w:type="pct"/>
            <w:gridSpan w:val="2"/>
            <w:tcBorders>
              <w:top w:val="nil"/>
              <w:left w:val="nil"/>
              <w:bottom w:val="nil"/>
              <w:right w:val="nil"/>
            </w:tcBorders>
            <w:shd w:val="clear" w:color="auto" w:fill="auto"/>
            <w:hideMark/>
          </w:tcPr>
          <w:p w14:paraId="39E4F74B"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1701</w:t>
            </w:r>
          </w:p>
        </w:tc>
        <w:tc>
          <w:tcPr>
            <w:tcW w:w="625" w:type="pct"/>
            <w:tcBorders>
              <w:top w:val="nil"/>
              <w:left w:val="nil"/>
              <w:bottom w:val="nil"/>
              <w:right w:val="nil"/>
            </w:tcBorders>
            <w:shd w:val="clear" w:color="auto" w:fill="auto"/>
            <w:hideMark/>
          </w:tcPr>
          <w:p w14:paraId="1FEFD409"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7</w:t>
            </w:r>
          </w:p>
        </w:tc>
        <w:tc>
          <w:tcPr>
            <w:tcW w:w="855" w:type="pct"/>
            <w:tcBorders>
              <w:top w:val="nil"/>
              <w:left w:val="nil"/>
              <w:bottom w:val="nil"/>
              <w:right w:val="nil"/>
            </w:tcBorders>
            <w:shd w:val="clear" w:color="auto" w:fill="auto"/>
          </w:tcPr>
          <w:p w14:paraId="4EA6244D"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4.12 (1.99 - 8.47)</w:t>
            </w:r>
          </w:p>
        </w:tc>
        <w:tc>
          <w:tcPr>
            <w:tcW w:w="720" w:type="pct"/>
            <w:tcBorders>
              <w:top w:val="nil"/>
              <w:left w:val="nil"/>
              <w:bottom w:val="nil"/>
              <w:right w:val="nil"/>
            </w:tcBorders>
            <w:shd w:val="clear" w:color="auto" w:fill="auto"/>
            <w:hideMark/>
          </w:tcPr>
          <w:p w14:paraId="56CB7F4E"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2.67</w:t>
            </w:r>
          </w:p>
        </w:tc>
        <w:tc>
          <w:tcPr>
            <w:tcW w:w="560" w:type="pct"/>
            <w:tcBorders>
              <w:top w:val="nil"/>
              <w:left w:val="nil"/>
              <w:bottom w:val="nil"/>
              <w:right w:val="nil"/>
            </w:tcBorders>
            <w:shd w:val="clear" w:color="auto" w:fill="auto"/>
            <w:hideMark/>
          </w:tcPr>
          <w:p w14:paraId="57DFAB4D"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1.44</w:t>
            </w:r>
          </w:p>
        </w:tc>
        <w:tc>
          <w:tcPr>
            <w:tcW w:w="443" w:type="pct"/>
            <w:tcBorders>
              <w:top w:val="nil"/>
              <w:left w:val="nil"/>
              <w:bottom w:val="nil"/>
            </w:tcBorders>
            <w:shd w:val="clear" w:color="auto" w:fill="auto"/>
            <w:hideMark/>
          </w:tcPr>
          <w:p w14:paraId="3ABB8C41"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1.54</w:t>
            </w:r>
          </w:p>
        </w:tc>
      </w:tr>
      <w:tr w:rsidR="0014288C" w:rsidRPr="00E268C3" w14:paraId="62775823" w14:textId="77777777" w:rsidTr="00F61F2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72" w:type="pct"/>
            <w:tcBorders>
              <w:top w:val="nil"/>
              <w:bottom w:val="nil"/>
              <w:right w:val="nil"/>
            </w:tcBorders>
            <w:shd w:val="clear" w:color="auto" w:fill="auto"/>
            <w:hideMark/>
          </w:tcPr>
          <w:p w14:paraId="5279F069" w14:textId="77777777" w:rsidR="0014288C" w:rsidRPr="00F61F20" w:rsidRDefault="0014288C" w:rsidP="002E3DA5">
            <w:pPr>
              <w:spacing w:line="276" w:lineRule="auto"/>
              <w:jc w:val="center"/>
              <w:rPr>
                <w:b w:val="0"/>
                <w:bCs w:val="0"/>
                <w:color w:val="000000"/>
                <w:sz w:val="16"/>
                <w:szCs w:val="16"/>
                <w:lang w:val="en-US" w:eastAsia="en-GB"/>
              </w:rPr>
            </w:pPr>
            <w:r w:rsidRPr="00F61F20">
              <w:rPr>
                <w:b w:val="0"/>
                <w:bCs w:val="0"/>
                <w:color w:val="000000"/>
                <w:sz w:val="16"/>
                <w:szCs w:val="16"/>
                <w:lang w:val="en-US" w:eastAsia="en-GB"/>
              </w:rPr>
              <w:t>50-75% PRS; 50-62 years</w:t>
            </w:r>
          </w:p>
        </w:tc>
        <w:tc>
          <w:tcPr>
            <w:tcW w:w="625" w:type="pct"/>
            <w:gridSpan w:val="2"/>
            <w:tcBorders>
              <w:top w:val="nil"/>
              <w:left w:val="nil"/>
              <w:bottom w:val="nil"/>
              <w:right w:val="nil"/>
            </w:tcBorders>
            <w:shd w:val="clear" w:color="auto" w:fill="auto"/>
            <w:hideMark/>
          </w:tcPr>
          <w:p w14:paraId="2B08C336"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1704</w:t>
            </w:r>
          </w:p>
        </w:tc>
        <w:tc>
          <w:tcPr>
            <w:tcW w:w="625" w:type="pct"/>
            <w:tcBorders>
              <w:top w:val="nil"/>
              <w:left w:val="nil"/>
              <w:bottom w:val="nil"/>
              <w:right w:val="nil"/>
            </w:tcBorders>
            <w:shd w:val="clear" w:color="auto" w:fill="auto"/>
            <w:hideMark/>
          </w:tcPr>
          <w:p w14:paraId="0A35CB02"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10</w:t>
            </w:r>
          </w:p>
        </w:tc>
        <w:tc>
          <w:tcPr>
            <w:tcW w:w="855" w:type="pct"/>
            <w:tcBorders>
              <w:top w:val="nil"/>
              <w:left w:val="nil"/>
              <w:bottom w:val="nil"/>
              <w:right w:val="nil"/>
            </w:tcBorders>
            <w:shd w:val="clear" w:color="auto" w:fill="auto"/>
          </w:tcPr>
          <w:p w14:paraId="4CB9BDC7"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5.87 (3.19 - 10.77)</w:t>
            </w:r>
          </w:p>
        </w:tc>
        <w:tc>
          <w:tcPr>
            <w:tcW w:w="720" w:type="pct"/>
            <w:tcBorders>
              <w:top w:val="nil"/>
              <w:left w:val="nil"/>
              <w:bottom w:val="nil"/>
              <w:right w:val="nil"/>
            </w:tcBorders>
            <w:shd w:val="clear" w:color="auto" w:fill="auto"/>
            <w:hideMark/>
          </w:tcPr>
          <w:p w14:paraId="0CB26206"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4.17</w:t>
            </w:r>
          </w:p>
        </w:tc>
        <w:tc>
          <w:tcPr>
            <w:tcW w:w="560" w:type="pct"/>
            <w:tcBorders>
              <w:top w:val="nil"/>
              <w:left w:val="nil"/>
              <w:bottom w:val="nil"/>
              <w:right w:val="nil"/>
            </w:tcBorders>
            <w:shd w:val="clear" w:color="auto" w:fill="auto"/>
            <w:hideMark/>
          </w:tcPr>
          <w:p w14:paraId="326734C8"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1.7</w:t>
            </w:r>
          </w:p>
        </w:tc>
        <w:tc>
          <w:tcPr>
            <w:tcW w:w="443" w:type="pct"/>
            <w:tcBorders>
              <w:top w:val="nil"/>
              <w:left w:val="nil"/>
              <w:bottom w:val="nil"/>
            </w:tcBorders>
            <w:shd w:val="clear" w:color="auto" w:fill="auto"/>
            <w:hideMark/>
          </w:tcPr>
          <w:p w14:paraId="3C60A3C4"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1.41</w:t>
            </w:r>
          </w:p>
        </w:tc>
      </w:tr>
      <w:tr w:rsidR="0014288C" w:rsidRPr="00E268C3" w14:paraId="0EC7E9A8" w14:textId="77777777" w:rsidTr="00F61F20">
        <w:trPr>
          <w:trHeight w:val="288"/>
        </w:trPr>
        <w:tc>
          <w:tcPr>
            <w:cnfStyle w:val="001000000000" w:firstRow="0" w:lastRow="0" w:firstColumn="1" w:lastColumn="0" w:oddVBand="0" w:evenVBand="0" w:oddHBand="0" w:evenHBand="0" w:firstRowFirstColumn="0" w:firstRowLastColumn="0" w:lastRowFirstColumn="0" w:lastRowLastColumn="0"/>
            <w:tcW w:w="1172" w:type="pct"/>
            <w:tcBorders>
              <w:top w:val="nil"/>
              <w:bottom w:val="nil"/>
              <w:right w:val="nil"/>
            </w:tcBorders>
            <w:shd w:val="clear" w:color="auto" w:fill="auto"/>
            <w:hideMark/>
          </w:tcPr>
          <w:p w14:paraId="177D30ED" w14:textId="77777777" w:rsidR="0014288C" w:rsidRPr="00F61F20" w:rsidRDefault="0014288C" w:rsidP="002E3DA5">
            <w:pPr>
              <w:spacing w:line="276" w:lineRule="auto"/>
              <w:jc w:val="center"/>
              <w:rPr>
                <w:b w:val="0"/>
                <w:bCs w:val="0"/>
                <w:color w:val="000000"/>
                <w:sz w:val="16"/>
                <w:szCs w:val="16"/>
                <w:lang w:val="en-US" w:eastAsia="en-GB"/>
              </w:rPr>
            </w:pPr>
            <w:r w:rsidRPr="00F61F20">
              <w:rPr>
                <w:b w:val="0"/>
                <w:bCs w:val="0"/>
                <w:color w:val="000000"/>
                <w:sz w:val="16"/>
                <w:szCs w:val="16"/>
                <w:lang w:val="en-US" w:eastAsia="en-GB"/>
              </w:rPr>
              <w:t>75-85% PRS; 50-62 years</w:t>
            </w:r>
          </w:p>
        </w:tc>
        <w:tc>
          <w:tcPr>
            <w:tcW w:w="625" w:type="pct"/>
            <w:gridSpan w:val="2"/>
            <w:tcBorders>
              <w:top w:val="nil"/>
              <w:left w:val="nil"/>
              <w:bottom w:val="nil"/>
              <w:right w:val="nil"/>
            </w:tcBorders>
            <w:shd w:val="clear" w:color="auto" w:fill="auto"/>
            <w:hideMark/>
          </w:tcPr>
          <w:p w14:paraId="38CAB164"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683</w:t>
            </w:r>
          </w:p>
        </w:tc>
        <w:tc>
          <w:tcPr>
            <w:tcW w:w="625" w:type="pct"/>
            <w:tcBorders>
              <w:top w:val="nil"/>
              <w:left w:val="nil"/>
              <w:bottom w:val="nil"/>
              <w:right w:val="nil"/>
            </w:tcBorders>
            <w:shd w:val="clear" w:color="auto" w:fill="auto"/>
            <w:hideMark/>
          </w:tcPr>
          <w:p w14:paraId="53041322"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3</w:t>
            </w:r>
          </w:p>
        </w:tc>
        <w:tc>
          <w:tcPr>
            <w:tcW w:w="855" w:type="pct"/>
            <w:tcBorders>
              <w:top w:val="nil"/>
              <w:left w:val="nil"/>
              <w:bottom w:val="nil"/>
              <w:right w:val="nil"/>
            </w:tcBorders>
            <w:shd w:val="clear" w:color="auto" w:fill="auto"/>
          </w:tcPr>
          <w:p w14:paraId="5E5ED5F8"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4.39 (1.49 - 12.83)</w:t>
            </w:r>
          </w:p>
        </w:tc>
        <w:tc>
          <w:tcPr>
            <w:tcW w:w="720" w:type="pct"/>
            <w:tcBorders>
              <w:top w:val="nil"/>
              <w:left w:val="nil"/>
              <w:bottom w:val="nil"/>
              <w:right w:val="nil"/>
            </w:tcBorders>
            <w:shd w:val="clear" w:color="auto" w:fill="auto"/>
            <w:hideMark/>
          </w:tcPr>
          <w:p w14:paraId="77436408"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5.09</w:t>
            </w:r>
          </w:p>
        </w:tc>
        <w:tc>
          <w:tcPr>
            <w:tcW w:w="560" w:type="pct"/>
            <w:tcBorders>
              <w:top w:val="nil"/>
              <w:left w:val="nil"/>
              <w:bottom w:val="nil"/>
              <w:right w:val="nil"/>
            </w:tcBorders>
            <w:shd w:val="clear" w:color="auto" w:fill="auto"/>
            <w:hideMark/>
          </w:tcPr>
          <w:p w14:paraId="6F61780C"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-0.7</w:t>
            </w:r>
          </w:p>
        </w:tc>
        <w:tc>
          <w:tcPr>
            <w:tcW w:w="443" w:type="pct"/>
            <w:tcBorders>
              <w:top w:val="nil"/>
              <w:left w:val="nil"/>
              <w:bottom w:val="nil"/>
            </w:tcBorders>
            <w:shd w:val="clear" w:color="auto" w:fill="auto"/>
            <w:hideMark/>
          </w:tcPr>
          <w:p w14:paraId="094748FE"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0.86</w:t>
            </w:r>
          </w:p>
        </w:tc>
      </w:tr>
      <w:tr w:rsidR="0014288C" w:rsidRPr="00E268C3" w14:paraId="7449C5B4" w14:textId="77777777" w:rsidTr="00F61F2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72" w:type="pct"/>
            <w:tcBorders>
              <w:top w:val="nil"/>
              <w:bottom w:val="nil"/>
              <w:right w:val="nil"/>
            </w:tcBorders>
            <w:shd w:val="clear" w:color="auto" w:fill="auto"/>
            <w:hideMark/>
          </w:tcPr>
          <w:p w14:paraId="265B7A0B" w14:textId="77777777" w:rsidR="0014288C" w:rsidRPr="00F61F20" w:rsidRDefault="0014288C" w:rsidP="002E3DA5">
            <w:pPr>
              <w:spacing w:line="276" w:lineRule="auto"/>
              <w:jc w:val="center"/>
              <w:rPr>
                <w:b w:val="0"/>
                <w:bCs w:val="0"/>
                <w:color w:val="000000"/>
                <w:sz w:val="16"/>
                <w:szCs w:val="16"/>
                <w:lang w:val="en-US" w:eastAsia="en-GB"/>
              </w:rPr>
            </w:pPr>
            <w:r w:rsidRPr="00F61F20">
              <w:rPr>
                <w:b w:val="0"/>
                <w:bCs w:val="0"/>
                <w:color w:val="000000"/>
                <w:sz w:val="16"/>
                <w:szCs w:val="16"/>
                <w:lang w:val="en-US" w:eastAsia="en-GB"/>
              </w:rPr>
              <w:t>85-95% PRS; 50-62 years</w:t>
            </w:r>
          </w:p>
        </w:tc>
        <w:tc>
          <w:tcPr>
            <w:tcW w:w="625" w:type="pct"/>
            <w:gridSpan w:val="2"/>
            <w:tcBorders>
              <w:top w:val="nil"/>
              <w:left w:val="nil"/>
              <w:bottom w:val="nil"/>
              <w:right w:val="nil"/>
            </w:tcBorders>
            <w:shd w:val="clear" w:color="auto" w:fill="auto"/>
            <w:hideMark/>
          </w:tcPr>
          <w:p w14:paraId="1E65D1B0"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697</w:t>
            </w:r>
          </w:p>
        </w:tc>
        <w:tc>
          <w:tcPr>
            <w:tcW w:w="625" w:type="pct"/>
            <w:tcBorders>
              <w:top w:val="nil"/>
              <w:left w:val="nil"/>
              <w:bottom w:val="nil"/>
              <w:right w:val="nil"/>
            </w:tcBorders>
            <w:shd w:val="clear" w:color="auto" w:fill="auto"/>
            <w:hideMark/>
          </w:tcPr>
          <w:p w14:paraId="432A10AC"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7</w:t>
            </w:r>
          </w:p>
        </w:tc>
        <w:tc>
          <w:tcPr>
            <w:tcW w:w="855" w:type="pct"/>
            <w:tcBorders>
              <w:top w:val="nil"/>
              <w:left w:val="nil"/>
              <w:bottom w:val="nil"/>
              <w:right w:val="nil"/>
            </w:tcBorders>
            <w:shd w:val="clear" w:color="auto" w:fill="auto"/>
          </w:tcPr>
          <w:p w14:paraId="3FCE781E"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10.04 (4.87 - 20.58)</w:t>
            </w:r>
          </w:p>
        </w:tc>
        <w:tc>
          <w:tcPr>
            <w:tcW w:w="720" w:type="pct"/>
            <w:tcBorders>
              <w:top w:val="nil"/>
              <w:left w:val="nil"/>
              <w:bottom w:val="nil"/>
              <w:right w:val="nil"/>
            </w:tcBorders>
            <w:shd w:val="clear" w:color="auto" w:fill="auto"/>
            <w:hideMark/>
          </w:tcPr>
          <w:p w14:paraId="6EE2E45F"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7.51</w:t>
            </w:r>
          </w:p>
        </w:tc>
        <w:tc>
          <w:tcPr>
            <w:tcW w:w="560" w:type="pct"/>
            <w:tcBorders>
              <w:top w:val="nil"/>
              <w:left w:val="nil"/>
              <w:bottom w:val="nil"/>
              <w:right w:val="nil"/>
            </w:tcBorders>
            <w:shd w:val="clear" w:color="auto" w:fill="auto"/>
            <w:hideMark/>
          </w:tcPr>
          <w:p w14:paraId="116009AD"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2.53</w:t>
            </w:r>
          </w:p>
        </w:tc>
        <w:tc>
          <w:tcPr>
            <w:tcW w:w="443" w:type="pct"/>
            <w:tcBorders>
              <w:top w:val="nil"/>
              <w:left w:val="nil"/>
              <w:bottom w:val="nil"/>
            </w:tcBorders>
            <w:shd w:val="clear" w:color="auto" w:fill="auto"/>
            <w:hideMark/>
          </w:tcPr>
          <w:p w14:paraId="2C5FDA63"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1.34</w:t>
            </w:r>
          </w:p>
        </w:tc>
      </w:tr>
      <w:tr w:rsidR="0014288C" w:rsidRPr="00E268C3" w14:paraId="24A5B8F3" w14:textId="77777777" w:rsidTr="00F61F20">
        <w:trPr>
          <w:trHeight w:val="288"/>
        </w:trPr>
        <w:tc>
          <w:tcPr>
            <w:cnfStyle w:val="001000000000" w:firstRow="0" w:lastRow="0" w:firstColumn="1" w:lastColumn="0" w:oddVBand="0" w:evenVBand="0" w:oddHBand="0" w:evenHBand="0" w:firstRowFirstColumn="0" w:firstRowLastColumn="0" w:lastRowFirstColumn="0" w:lastRowLastColumn="0"/>
            <w:tcW w:w="1172" w:type="pct"/>
            <w:tcBorders>
              <w:top w:val="nil"/>
              <w:bottom w:val="nil"/>
              <w:right w:val="nil"/>
            </w:tcBorders>
            <w:shd w:val="clear" w:color="auto" w:fill="auto"/>
            <w:hideMark/>
          </w:tcPr>
          <w:p w14:paraId="4D327E01" w14:textId="77777777" w:rsidR="0014288C" w:rsidRPr="00F61F20" w:rsidRDefault="0014288C" w:rsidP="002E3DA5">
            <w:pPr>
              <w:spacing w:line="276" w:lineRule="auto"/>
              <w:jc w:val="center"/>
              <w:rPr>
                <w:b w:val="0"/>
                <w:bCs w:val="0"/>
                <w:color w:val="000000"/>
                <w:sz w:val="16"/>
                <w:szCs w:val="16"/>
                <w:lang w:val="en-US" w:eastAsia="en-GB"/>
              </w:rPr>
            </w:pPr>
            <w:r w:rsidRPr="00F61F20">
              <w:rPr>
                <w:b w:val="0"/>
                <w:bCs w:val="0"/>
                <w:color w:val="000000"/>
                <w:sz w:val="16"/>
                <w:szCs w:val="16"/>
                <w:lang w:val="en-US" w:eastAsia="en-GB"/>
              </w:rPr>
              <w:t>Top 5% PRS; 50-62 years</w:t>
            </w:r>
          </w:p>
        </w:tc>
        <w:tc>
          <w:tcPr>
            <w:tcW w:w="625" w:type="pct"/>
            <w:gridSpan w:val="2"/>
            <w:tcBorders>
              <w:top w:val="nil"/>
              <w:left w:val="nil"/>
              <w:bottom w:val="nil"/>
              <w:right w:val="nil"/>
            </w:tcBorders>
            <w:shd w:val="clear" w:color="auto" w:fill="auto"/>
            <w:hideMark/>
          </w:tcPr>
          <w:p w14:paraId="2518D0B2"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356</w:t>
            </w:r>
          </w:p>
        </w:tc>
        <w:tc>
          <w:tcPr>
            <w:tcW w:w="625" w:type="pct"/>
            <w:tcBorders>
              <w:top w:val="nil"/>
              <w:left w:val="nil"/>
              <w:bottom w:val="nil"/>
              <w:right w:val="nil"/>
            </w:tcBorders>
            <w:shd w:val="clear" w:color="auto" w:fill="auto"/>
            <w:hideMark/>
          </w:tcPr>
          <w:p w14:paraId="440AF875"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5</w:t>
            </w:r>
          </w:p>
        </w:tc>
        <w:tc>
          <w:tcPr>
            <w:tcW w:w="855" w:type="pct"/>
            <w:tcBorders>
              <w:top w:val="nil"/>
              <w:left w:val="nil"/>
              <w:bottom w:val="nil"/>
              <w:right w:val="nil"/>
            </w:tcBorders>
            <w:shd w:val="clear" w:color="auto" w:fill="auto"/>
          </w:tcPr>
          <w:p w14:paraId="73EA7864"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14.04 (6.01 - 32.45)</w:t>
            </w:r>
          </w:p>
        </w:tc>
        <w:tc>
          <w:tcPr>
            <w:tcW w:w="720" w:type="pct"/>
            <w:tcBorders>
              <w:top w:val="nil"/>
              <w:left w:val="nil"/>
              <w:bottom w:val="nil"/>
              <w:right w:val="nil"/>
            </w:tcBorders>
            <w:shd w:val="clear" w:color="auto" w:fill="auto"/>
            <w:hideMark/>
          </w:tcPr>
          <w:p w14:paraId="05199702"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9.96</w:t>
            </w:r>
          </w:p>
        </w:tc>
        <w:tc>
          <w:tcPr>
            <w:tcW w:w="560" w:type="pct"/>
            <w:tcBorders>
              <w:top w:val="nil"/>
              <w:left w:val="nil"/>
              <w:bottom w:val="nil"/>
              <w:right w:val="nil"/>
            </w:tcBorders>
            <w:shd w:val="clear" w:color="auto" w:fill="auto"/>
            <w:hideMark/>
          </w:tcPr>
          <w:p w14:paraId="41C2D2D0"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4.08</w:t>
            </w:r>
          </w:p>
        </w:tc>
        <w:tc>
          <w:tcPr>
            <w:tcW w:w="443" w:type="pct"/>
            <w:tcBorders>
              <w:top w:val="nil"/>
              <w:left w:val="nil"/>
              <w:bottom w:val="nil"/>
            </w:tcBorders>
            <w:shd w:val="clear" w:color="auto" w:fill="auto"/>
            <w:hideMark/>
          </w:tcPr>
          <w:p w14:paraId="6A1E3A0B"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1.41</w:t>
            </w:r>
          </w:p>
        </w:tc>
      </w:tr>
      <w:tr w:rsidR="0014288C" w:rsidRPr="00E268C3" w14:paraId="780D7E58" w14:textId="77777777" w:rsidTr="00F61F2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72" w:type="pct"/>
            <w:tcBorders>
              <w:top w:val="nil"/>
              <w:bottom w:val="nil"/>
              <w:right w:val="nil"/>
            </w:tcBorders>
            <w:shd w:val="clear" w:color="auto" w:fill="auto"/>
            <w:hideMark/>
          </w:tcPr>
          <w:p w14:paraId="04B50CE9" w14:textId="77777777" w:rsidR="0014288C" w:rsidRPr="00F61F20" w:rsidRDefault="0014288C" w:rsidP="002E3DA5">
            <w:pPr>
              <w:spacing w:line="276" w:lineRule="auto"/>
              <w:jc w:val="center"/>
              <w:rPr>
                <w:b w:val="0"/>
                <w:bCs w:val="0"/>
                <w:color w:val="000000"/>
                <w:sz w:val="16"/>
                <w:szCs w:val="16"/>
                <w:lang w:val="en-US" w:eastAsia="en-GB"/>
              </w:rPr>
            </w:pPr>
            <w:r w:rsidRPr="00F61F20">
              <w:rPr>
                <w:b w:val="0"/>
                <w:bCs w:val="0"/>
                <w:color w:val="000000"/>
                <w:sz w:val="16"/>
                <w:szCs w:val="16"/>
                <w:lang w:val="en-US" w:eastAsia="en-GB"/>
              </w:rPr>
              <w:t>Sub-total; 50-62 years</w:t>
            </w:r>
          </w:p>
        </w:tc>
        <w:tc>
          <w:tcPr>
            <w:tcW w:w="625" w:type="pct"/>
            <w:gridSpan w:val="2"/>
            <w:tcBorders>
              <w:top w:val="nil"/>
              <w:left w:val="nil"/>
              <w:bottom w:val="nil"/>
              <w:right w:val="nil"/>
            </w:tcBorders>
            <w:shd w:val="clear" w:color="auto" w:fill="auto"/>
            <w:noWrap/>
            <w:hideMark/>
          </w:tcPr>
          <w:p w14:paraId="30BCF6D3"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lang w:val="en-US" w:eastAsia="en-GB"/>
              </w:rPr>
            </w:pPr>
            <w:r w:rsidRPr="00E268C3">
              <w:rPr>
                <w:bCs/>
                <w:color w:val="000000"/>
                <w:sz w:val="16"/>
                <w:szCs w:val="16"/>
                <w:lang w:val="en-US" w:eastAsia="en-GB"/>
              </w:rPr>
              <w:t>6891</w:t>
            </w:r>
          </w:p>
        </w:tc>
        <w:tc>
          <w:tcPr>
            <w:tcW w:w="625" w:type="pct"/>
            <w:tcBorders>
              <w:top w:val="nil"/>
              <w:left w:val="nil"/>
              <w:bottom w:val="nil"/>
              <w:right w:val="nil"/>
            </w:tcBorders>
            <w:shd w:val="clear" w:color="auto" w:fill="auto"/>
            <w:hideMark/>
          </w:tcPr>
          <w:p w14:paraId="5C55CE9F"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lang w:val="en-US" w:eastAsia="en-GB"/>
              </w:rPr>
            </w:pPr>
            <w:r w:rsidRPr="00E268C3">
              <w:rPr>
                <w:bCs/>
                <w:color w:val="000000"/>
                <w:sz w:val="16"/>
                <w:szCs w:val="16"/>
                <w:lang w:val="en-US" w:eastAsia="en-GB"/>
              </w:rPr>
              <w:t>33</w:t>
            </w:r>
          </w:p>
        </w:tc>
        <w:tc>
          <w:tcPr>
            <w:tcW w:w="855" w:type="pct"/>
            <w:tcBorders>
              <w:top w:val="nil"/>
              <w:left w:val="nil"/>
              <w:bottom w:val="nil"/>
              <w:right w:val="nil"/>
            </w:tcBorders>
            <w:shd w:val="clear" w:color="auto" w:fill="auto"/>
          </w:tcPr>
          <w:p w14:paraId="62E49F06"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4.79 (2.24 - 10.60)</w:t>
            </w:r>
          </w:p>
        </w:tc>
        <w:tc>
          <w:tcPr>
            <w:tcW w:w="720" w:type="pct"/>
            <w:tcBorders>
              <w:top w:val="nil"/>
              <w:left w:val="nil"/>
              <w:bottom w:val="nil"/>
              <w:right w:val="nil"/>
            </w:tcBorders>
            <w:shd w:val="clear" w:color="auto" w:fill="auto"/>
            <w:hideMark/>
          </w:tcPr>
          <w:p w14:paraId="77B58D48"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lang w:val="en-US" w:eastAsia="en-GB"/>
              </w:rPr>
            </w:pPr>
            <w:r w:rsidRPr="00E268C3">
              <w:rPr>
                <w:bCs/>
                <w:color w:val="000000"/>
                <w:sz w:val="16"/>
                <w:szCs w:val="16"/>
                <w:lang w:val="en-US" w:eastAsia="en-GB"/>
              </w:rPr>
              <w:t>4.03</w:t>
            </w:r>
          </w:p>
        </w:tc>
        <w:tc>
          <w:tcPr>
            <w:tcW w:w="560" w:type="pct"/>
            <w:tcBorders>
              <w:top w:val="nil"/>
              <w:left w:val="nil"/>
              <w:bottom w:val="nil"/>
              <w:right w:val="nil"/>
            </w:tcBorders>
            <w:shd w:val="clear" w:color="auto" w:fill="auto"/>
            <w:hideMark/>
          </w:tcPr>
          <w:p w14:paraId="0AF9F6C6"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lang w:val="en-US" w:eastAsia="en-GB"/>
              </w:rPr>
            </w:pPr>
            <w:r w:rsidRPr="00E268C3">
              <w:rPr>
                <w:bCs/>
                <w:color w:val="000000"/>
                <w:sz w:val="16"/>
                <w:szCs w:val="16"/>
                <w:lang w:val="en-US" w:eastAsia="en-GB"/>
              </w:rPr>
              <w:t>0.76</w:t>
            </w:r>
          </w:p>
        </w:tc>
        <w:tc>
          <w:tcPr>
            <w:tcW w:w="443" w:type="pct"/>
            <w:tcBorders>
              <w:top w:val="nil"/>
              <w:left w:val="nil"/>
              <w:bottom w:val="nil"/>
            </w:tcBorders>
            <w:shd w:val="clear" w:color="auto" w:fill="auto"/>
            <w:hideMark/>
          </w:tcPr>
          <w:p w14:paraId="327CC7E6"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lang w:val="en-US" w:eastAsia="en-GB"/>
              </w:rPr>
            </w:pPr>
            <w:r w:rsidRPr="00E268C3">
              <w:rPr>
                <w:bCs/>
                <w:color w:val="000000"/>
                <w:sz w:val="16"/>
                <w:szCs w:val="16"/>
                <w:lang w:val="en-US" w:eastAsia="en-GB"/>
              </w:rPr>
              <w:t>1.19</w:t>
            </w:r>
          </w:p>
        </w:tc>
      </w:tr>
      <w:tr w:rsidR="0014288C" w:rsidRPr="00E268C3" w14:paraId="563D232B" w14:textId="77777777" w:rsidTr="00F61F20">
        <w:trPr>
          <w:trHeight w:val="288"/>
        </w:trPr>
        <w:tc>
          <w:tcPr>
            <w:cnfStyle w:val="001000000000" w:firstRow="0" w:lastRow="0" w:firstColumn="1" w:lastColumn="0" w:oddVBand="0" w:evenVBand="0" w:oddHBand="0" w:evenHBand="0" w:firstRowFirstColumn="0" w:firstRowLastColumn="0" w:lastRowFirstColumn="0" w:lastRowLastColumn="0"/>
            <w:tcW w:w="1172" w:type="pct"/>
            <w:tcBorders>
              <w:top w:val="nil"/>
              <w:bottom w:val="nil"/>
              <w:right w:val="nil"/>
            </w:tcBorders>
            <w:shd w:val="clear" w:color="auto" w:fill="auto"/>
            <w:hideMark/>
          </w:tcPr>
          <w:p w14:paraId="38B4F439" w14:textId="77777777" w:rsidR="0014288C" w:rsidRPr="00F61F20" w:rsidRDefault="0014288C" w:rsidP="002E3DA5">
            <w:pPr>
              <w:spacing w:line="276" w:lineRule="auto"/>
              <w:jc w:val="center"/>
              <w:rPr>
                <w:b w:val="0"/>
                <w:bCs w:val="0"/>
                <w:color w:val="000000"/>
                <w:sz w:val="16"/>
                <w:szCs w:val="16"/>
                <w:lang w:val="en-US" w:eastAsia="en-GB"/>
              </w:rPr>
            </w:pPr>
          </w:p>
        </w:tc>
        <w:tc>
          <w:tcPr>
            <w:tcW w:w="625" w:type="pct"/>
            <w:gridSpan w:val="2"/>
            <w:tcBorders>
              <w:top w:val="nil"/>
              <w:left w:val="nil"/>
              <w:bottom w:val="nil"/>
              <w:right w:val="nil"/>
            </w:tcBorders>
            <w:shd w:val="clear" w:color="auto" w:fill="auto"/>
            <w:hideMark/>
          </w:tcPr>
          <w:p w14:paraId="110A0B19"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sz w:val="16"/>
                <w:szCs w:val="16"/>
                <w:lang w:val="en-US" w:eastAsia="en-GB"/>
              </w:rPr>
            </w:pPr>
          </w:p>
        </w:tc>
        <w:tc>
          <w:tcPr>
            <w:tcW w:w="625" w:type="pct"/>
            <w:tcBorders>
              <w:top w:val="nil"/>
              <w:left w:val="nil"/>
              <w:bottom w:val="nil"/>
              <w:right w:val="nil"/>
            </w:tcBorders>
            <w:shd w:val="clear" w:color="auto" w:fill="auto"/>
            <w:hideMark/>
          </w:tcPr>
          <w:p w14:paraId="49587022"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sz w:val="16"/>
                <w:szCs w:val="16"/>
                <w:lang w:val="en-US" w:eastAsia="en-GB"/>
              </w:rPr>
            </w:pPr>
          </w:p>
        </w:tc>
        <w:tc>
          <w:tcPr>
            <w:tcW w:w="855" w:type="pct"/>
            <w:tcBorders>
              <w:top w:val="nil"/>
              <w:left w:val="nil"/>
              <w:bottom w:val="nil"/>
              <w:right w:val="nil"/>
            </w:tcBorders>
            <w:shd w:val="clear" w:color="auto" w:fill="auto"/>
          </w:tcPr>
          <w:p w14:paraId="60D2AF14"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p>
        </w:tc>
        <w:tc>
          <w:tcPr>
            <w:tcW w:w="720" w:type="pct"/>
            <w:tcBorders>
              <w:top w:val="nil"/>
              <w:left w:val="nil"/>
              <w:bottom w:val="nil"/>
              <w:right w:val="nil"/>
            </w:tcBorders>
            <w:shd w:val="clear" w:color="auto" w:fill="auto"/>
            <w:hideMark/>
          </w:tcPr>
          <w:p w14:paraId="0D936D3B"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sz w:val="16"/>
                <w:szCs w:val="16"/>
                <w:lang w:val="en-US" w:eastAsia="en-GB"/>
              </w:rPr>
            </w:pPr>
          </w:p>
        </w:tc>
        <w:tc>
          <w:tcPr>
            <w:tcW w:w="560" w:type="pct"/>
            <w:tcBorders>
              <w:top w:val="nil"/>
              <w:left w:val="nil"/>
              <w:bottom w:val="nil"/>
              <w:right w:val="nil"/>
            </w:tcBorders>
            <w:shd w:val="clear" w:color="auto" w:fill="auto"/>
            <w:hideMark/>
          </w:tcPr>
          <w:p w14:paraId="6BD2378A"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sz w:val="16"/>
                <w:szCs w:val="16"/>
                <w:lang w:val="en-US" w:eastAsia="en-GB"/>
              </w:rPr>
            </w:pPr>
          </w:p>
        </w:tc>
        <w:tc>
          <w:tcPr>
            <w:tcW w:w="443" w:type="pct"/>
            <w:tcBorders>
              <w:top w:val="nil"/>
              <w:left w:val="nil"/>
              <w:bottom w:val="nil"/>
            </w:tcBorders>
            <w:shd w:val="clear" w:color="auto" w:fill="auto"/>
            <w:hideMark/>
          </w:tcPr>
          <w:p w14:paraId="7AA9916E"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p>
        </w:tc>
      </w:tr>
      <w:tr w:rsidR="0014288C" w:rsidRPr="00E268C3" w14:paraId="4BC13B37" w14:textId="77777777" w:rsidTr="00F61F2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72" w:type="pct"/>
            <w:tcBorders>
              <w:top w:val="nil"/>
              <w:bottom w:val="nil"/>
              <w:right w:val="nil"/>
            </w:tcBorders>
            <w:shd w:val="clear" w:color="auto" w:fill="auto"/>
            <w:hideMark/>
          </w:tcPr>
          <w:p w14:paraId="027B0C5B" w14:textId="77777777" w:rsidR="0014288C" w:rsidRPr="00F61F20" w:rsidRDefault="0014288C" w:rsidP="002E3DA5">
            <w:pPr>
              <w:spacing w:line="276" w:lineRule="auto"/>
              <w:jc w:val="center"/>
              <w:rPr>
                <w:b w:val="0"/>
                <w:bCs w:val="0"/>
                <w:color w:val="000000"/>
                <w:sz w:val="16"/>
                <w:szCs w:val="16"/>
                <w:lang w:val="en-US" w:eastAsia="en-GB"/>
              </w:rPr>
            </w:pPr>
            <w:r w:rsidRPr="00F61F20">
              <w:rPr>
                <w:b w:val="0"/>
                <w:bCs w:val="0"/>
                <w:color w:val="000000"/>
                <w:sz w:val="16"/>
                <w:szCs w:val="16"/>
                <w:lang w:val="en-US" w:eastAsia="en-GB"/>
              </w:rPr>
              <w:t>0-25% PRS; 63-89 years</w:t>
            </w:r>
          </w:p>
        </w:tc>
        <w:tc>
          <w:tcPr>
            <w:tcW w:w="625" w:type="pct"/>
            <w:gridSpan w:val="2"/>
            <w:tcBorders>
              <w:top w:val="nil"/>
              <w:left w:val="nil"/>
              <w:bottom w:val="nil"/>
              <w:right w:val="nil"/>
            </w:tcBorders>
            <w:shd w:val="clear" w:color="auto" w:fill="auto"/>
            <w:hideMark/>
          </w:tcPr>
          <w:p w14:paraId="4595A978"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1335</w:t>
            </w:r>
          </w:p>
        </w:tc>
        <w:tc>
          <w:tcPr>
            <w:tcW w:w="625" w:type="pct"/>
            <w:tcBorders>
              <w:top w:val="nil"/>
              <w:left w:val="nil"/>
              <w:bottom w:val="nil"/>
              <w:right w:val="nil"/>
            </w:tcBorders>
            <w:shd w:val="clear" w:color="auto" w:fill="auto"/>
            <w:hideMark/>
          </w:tcPr>
          <w:p w14:paraId="19933318"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6</w:t>
            </w:r>
          </w:p>
        </w:tc>
        <w:tc>
          <w:tcPr>
            <w:tcW w:w="855" w:type="pct"/>
            <w:tcBorders>
              <w:top w:val="nil"/>
              <w:left w:val="nil"/>
              <w:bottom w:val="nil"/>
              <w:right w:val="nil"/>
            </w:tcBorders>
            <w:shd w:val="clear" w:color="auto" w:fill="auto"/>
          </w:tcPr>
          <w:p w14:paraId="3F1BE9AC"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4.49 (2.06 - 9.77)</w:t>
            </w:r>
          </w:p>
        </w:tc>
        <w:tc>
          <w:tcPr>
            <w:tcW w:w="720" w:type="pct"/>
            <w:tcBorders>
              <w:top w:val="nil"/>
              <w:left w:val="nil"/>
              <w:bottom w:val="nil"/>
              <w:right w:val="nil"/>
            </w:tcBorders>
            <w:shd w:val="clear" w:color="auto" w:fill="auto"/>
            <w:hideMark/>
          </w:tcPr>
          <w:p w14:paraId="2CE0500A"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3.83</w:t>
            </w:r>
          </w:p>
        </w:tc>
        <w:tc>
          <w:tcPr>
            <w:tcW w:w="560" w:type="pct"/>
            <w:tcBorders>
              <w:top w:val="nil"/>
              <w:left w:val="nil"/>
              <w:bottom w:val="nil"/>
              <w:right w:val="nil"/>
            </w:tcBorders>
            <w:shd w:val="clear" w:color="auto" w:fill="auto"/>
            <w:hideMark/>
          </w:tcPr>
          <w:p w14:paraId="346B6055"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0.66</w:t>
            </w:r>
          </w:p>
        </w:tc>
        <w:tc>
          <w:tcPr>
            <w:tcW w:w="443" w:type="pct"/>
            <w:tcBorders>
              <w:top w:val="nil"/>
              <w:left w:val="nil"/>
              <w:bottom w:val="nil"/>
            </w:tcBorders>
            <w:shd w:val="clear" w:color="auto" w:fill="auto"/>
            <w:hideMark/>
          </w:tcPr>
          <w:p w14:paraId="165B6869"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1.17</w:t>
            </w:r>
          </w:p>
        </w:tc>
      </w:tr>
      <w:tr w:rsidR="0014288C" w:rsidRPr="00E268C3" w14:paraId="422EFDB7" w14:textId="77777777" w:rsidTr="00F61F20">
        <w:trPr>
          <w:trHeight w:val="288"/>
        </w:trPr>
        <w:tc>
          <w:tcPr>
            <w:cnfStyle w:val="001000000000" w:firstRow="0" w:lastRow="0" w:firstColumn="1" w:lastColumn="0" w:oddVBand="0" w:evenVBand="0" w:oddHBand="0" w:evenHBand="0" w:firstRowFirstColumn="0" w:firstRowLastColumn="0" w:lastRowFirstColumn="0" w:lastRowLastColumn="0"/>
            <w:tcW w:w="1172" w:type="pct"/>
            <w:tcBorders>
              <w:top w:val="nil"/>
              <w:bottom w:val="nil"/>
              <w:right w:val="nil"/>
            </w:tcBorders>
            <w:shd w:val="clear" w:color="auto" w:fill="auto"/>
            <w:hideMark/>
          </w:tcPr>
          <w:p w14:paraId="4F099A3A" w14:textId="77777777" w:rsidR="0014288C" w:rsidRPr="00F61F20" w:rsidRDefault="0014288C" w:rsidP="002E3DA5">
            <w:pPr>
              <w:spacing w:line="276" w:lineRule="auto"/>
              <w:jc w:val="center"/>
              <w:rPr>
                <w:b w:val="0"/>
                <w:bCs w:val="0"/>
                <w:color w:val="000000"/>
                <w:sz w:val="16"/>
                <w:szCs w:val="16"/>
                <w:lang w:val="en-US" w:eastAsia="en-GB"/>
              </w:rPr>
            </w:pPr>
            <w:r w:rsidRPr="00F61F20">
              <w:rPr>
                <w:b w:val="0"/>
                <w:bCs w:val="0"/>
                <w:color w:val="000000"/>
                <w:sz w:val="16"/>
                <w:szCs w:val="16"/>
                <w:lang w:val="en-US" w:eastAsia="en-GB"/>
              </w:rPr>
              <w:t>25-50% PRS; 63-89 years</w:t>
            </w:r>
          </w:p>
        </w:tc>
        <w:tc>
          <w:tcPr>
            <w:tcW w:w="625" w:type="pct"/>
            <w:gridSpan w:val="2"/>
            <w:tcBorders>
              <w:top w:val="nil"/>
              <w:left w:val="nil"/>
              <w:bottom w:val="nil"/>
              <w:right w:val="nil"/>
            </w:tcBorders>
            <w:shd w:val="clear" w:color="auto" w:fill="auto"/>
            <w:hideMark/>
          </w:tcPr>
          <w:p w14:paraId="3E6E7677"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1417</w:t>
            </w:r>
          </w:p>
        </w:tc>
        <w:tc>
          <w:tcPr>
            <w:tcW w:w="625" w:type="pct"/>
            <w:tcBorders>
              <w:top w:val="nil"/>
              <w:left w:val="nil"/>
              <w:bottom w:val="nil"/>
              <w:right w:val="nil"/>
            </w:tcBorders>
            <w:shd w:val="clear" w:color="auto" w:fill="auto"/>
            <w:hideMark/>
          </w:tcPr>
          <w:p w14:paraId="2EC39371"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8</w:t>
            </w:r>
          </w:p>
        </w:tc>
        <w:tc>
          <w:tcPr>
            <w:tcW w:w="855" w:type="pct"/>
            <w:tcBorders>
              <w:top w:val="nil"/>
              <w:left w:val="nil"/>
              <w:bottom w:val="nil"/>
              <w:right w:val="nil"/>
            </w:tcBorders>
            <w:shd w:val="clear" w:color="auto" w:fill="auto"/>
          </w:tcPr>
          <w:p w14:paraId="1FFC1238"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5.65 (2.86 - 11.1)</w:t>
            </w:r>
          </w:p>
        </w:tc>
        <w:tc>
          <w:tcPr>
            <w:tcW w:w="720" w:type="pct"/>
            <w:tcBorders>
              <w:top w:val="nil"/>
              <w:left w:val="nil"/>
              <w:bottom w:val="nil"/>
              <w:right w:val="nil"/>
            </w:tcBorders>
            <w:shd w:val="clear" w:color="auto" w:fill="auto"/>
            <w:hideMark/>
          </w:tcPr>
          <w:p w14:paraId="2453C2B7"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4.70</w:t>
            </w:r>
          </w:p>
        </w:tc>
        <w:tc>
          <w:tcPr>
            <w:tcW w:w="560" w:type="pct"/>
            <w:tcBorders>
              <w:top w:val="nil"/>
              <w:left w:val="nil"/>
              <w:bottom w:val="nil"/>
              <w:right w:val="nil"/>
            </w:tcBorders>
            <w:shd w:val="clear" w:color="auto" w:fill="auto"/>
            <w:hideMark/>
          </w:tcPr>
          <w:p w14:paraId="3C61AE30"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0.95</w:t>
            </w:r>
          </w:p>
        </w:tc>
        <w:tc>
          <w:tcPr>
            <w:tcW w:w="443" w:type="pct"/>
            <w:tcBorders>
              <w:top w:val="nil"/>
              <w:left w:val="nil"/>
              <w:bottom w:val="nil"/>
            </w:tcBorders>
            <w:shd w:val="clear" w:color="auto" w:fill="auto"/>
            <w:hideMark/>
          </w:tcPr>
          <w:p w14:paraId="0A643AC3"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1.2</w:t>
            </w:r>
          </w:p>
        </w:tc>
      </w:tr>
      <w:tr w:rsidR="0014288C" w:rsidRPr="00E268C3" w14:paraId="2A6EDEFC" w14:textId="77777777" w:rsidTr="00F61F2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72" w:type="pct"/>
            <w:tcBorders>
              <w:top w:val="nil"/>
              <w:bottom w:val="nil"/>
              <w:right w:val="nil"/>
            </w:tcBorders>
            <w:shd w:val="clear" w:color="auto" w:fill="auto"/>
            <w:hideMark/>
          </w:tcPr>
          <w:p w14:paraId="1FC83C22" w14:textId="77777777" w:rsidR="0014288C" w:rsidRPr="00F61F20" w:rsidRDefault="0014288C" w:rsidP="002E3DA5">
            <w:pPr>
              <w:spacing w:line="276" w:lineRule="auto"/>
              <w:jc w:val="center"/>
              <w:rPr>
                <w:b w:val="0"/>
                <w:bCs w:val="0"/>
                <w:color w:val="000000"/>
                <w:sz w:val="16"/>
                <w:szCs w:val="16"/>
                <w:lang w:val="en-US" w:eastAsia="en-GB"/>
              </w:rPr>
            </w:pPr>
            <w:r w:rsidRPr="00F61F20">
              <w:rPr>
                <w:b w:val="0"/>
                <w:bCs w:val="0"/>
                <w:color w:val="000000"/>
                <w:sz w:val="16"/>
                <w:szCs w:val="16"/>
                <w:lang w:val="en-US" w:eastAsia="en-GB"/>
              </w:rPr>
              <w:t>50-75% PRS; 63-89 years</w:t>
            </w:r>
          </w:p>
        </w:tc>
        <w:tc>
          <w:tcPr>
            <w:tcW w:w="625" w:type="pct"/>
            <w:gridSpan w:val="2"/>
            <w:tcBorders>
              <w:top w:val="nil"/>
              <w:left w:val="nil"/>
              <w:bottom w:val="nil"/>
              <w:right w:val="nil"/>
            </w:tcBorders>
            <w:shd w:val="clear" w:color="auto" w:fill="auto"/>
            <w:hideMark/>
          </w:tcPr>
          <w:p w14:paraId="5FB7B858"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1377</w:t>
            </w:r>
          </w:p>
        </w:tc>
        <w:tc>
          <w:tcPr>
            <w:tcW w:w="625" w:type="pct"/>
            <w:tcBorders>
              <w:top w:val="nil"/>
              <w:left w:val="nil"/>
              <w:bottom w:val="nil"/>
              <w:right w:val="nil"/>
            </w:tcBorders>
            <w:shd w:val="clear" w:color="auto" w:fill="auto"/>
            <w:hideMark/>
          </w:tcPr>
          <w:p w14:paraId="2627F990"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7</w:t>
            </w:r>
          </w:p>
        </w:tc>
        <w:tc>
          <w:tcPr>
            <w:tcW w:w="855" w:type="pct"/>
            <w:tcBorders>
              <w:top w:val="nil"/>
              <w:left w:val="nil"/>
              <w:bottom w:val="nil"/>
              <w:right w:val="nil"/>
            </w:tcBorders>
            <w:shd w:val="clear" w:color="auto" w:fill="auto"/>
          </w:tcPr>
          <w:p w14:paraId="669DCADF"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5.08 (2.46 - 10.46)</w:t>
            </w:r>
          </w:p>
        </w:tc>
        <w:tc>
          <w:tcPr>
            <w:tcW w:w="720" w:type="pct"/>
            <w:tcBorders>
              <w:top w:val="nil"/>
              <w:left w:val="nil"/>
              <w:bottom w:val="nil"/>
              <w:right w:val="nil"/>
            </w:tcBorders>
            <w:shd w:val="clear" w:color="auto" w:fill="auto"/>
            <w:hideMark/>
          </w:tcPr>
          <w:p w14:paraId="4E7CCABE"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7.18</w:t>
            </w:r>
          </w:p>
        </w:tc>
        <w:tc>
          <w:tcPr>
            <w:tcW w:w="560" w:type="pct"/>
            <w:tcBorders>
              <w:top w:val="nil"/>
              <w:left w:val="nil"/>
              <w:bottom w:val="nil"/>
              <w:right w:val="nil"/>
            </w:tcBorders>
            <w:shd w:val="clear" w:color="auto" w:fill="auto"/>
            <w:hideMark/>
          </w:tcPr>
          <w:p w14:paraId="247AACEC"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-2.1</w:t>
            </w:r>
          </w:p>
        </w:tc>
        <w:tc>
          <w:tcPr>
            <w:tcW w:w="443" w:type="pct"/>
            <w:tcBorders>
              <w:top w:val="nil"/>
              <w:left w:val="nil"/>
              <w:bottom w:val="nil"/>
            </w:tcBorders>
            <w:shd w:val="clear" w:color="auto" w:fill="auto"/>
            <w:hideMark/>
          </w:tcPr>
          <w:p w14:paraId="1148A1AB"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0.71</w:t>
            </w:r>
          </w:p>
        </w:tc>
      </w:tr>
      <w:tr w:rsidR="0014288C" w:rsidRPr="00E268C3" w14:paraId="3800A8D0" w14:textId="77777777" w:rsidTr="00F61F20">
        <w:trPr>
          <w:trHeight w:val="288"/>
        </w:trPr>
        <w:tc>
          <w:tcPr>
            <w:cnfStyle w:val="001000000000" w:firstRow="0" w:lastRow="0" w:firstColumn="1" w:lastColumn="0" w:oddVBand="0" w:evenVBand="0" w:oddHBand="0" w:evenHBand="0" w:firstRowFirstColumn="0" w:firstRowLastColumn="0" w:lastRowFirstColumn="0" w:lastRowLastColumn="0"/>
            <w:tcW w:w="1172" w:type="pct"/>
            <w:tcBorders>
              <w:top w:val="nil"/>
              <w:bottom w:val="nil"/>
              <w:right w:val="nil"/>
            </w:tcBorders>
            <w:shd w:val="clear" w:color="auto" w:fill="auto"/>
            <w:hideMark/>
          </w:tcPr>
          <w:p w14:paraId="7A6D366C" w14:textId="77777777" w:rsidR="0014288C" w:rsidRPr="00F61F20" w:rsidRDefault="0014288C" w:rsidP="002E3DA5">
            <w:pPr>
              <w:spacing w:line="276" w:lineRule="auto"/>
              <w:jc w:val="center"/>
              <w:rPr>
                <w:b w:val="0"/>
                <w:bCs w:val="0"/>
                <w:color w:val="000000"/>
                <w:sz w:val="16"/>
                <w:szCs w:val="16"/>
                <w:lang w:val="en-US" w:eastAsia="en-GB"/>
              </w:rPr>
            </w:pPr>
            <w:r w:rsidRPr="00F61F20">
              <w:rPr>
                <w:b w:val="0"/>
                <w:bCs w:val="0"/>
                <w:color w:val="000000"/>
                <w:sz w:val="16"/>
                <w:szCs w:val="16"/>
                <w:lang w:val="en-US" w:eastAsia="en-GB"/>
              </w:rPr>
              <w:t>75-85% PRS; 63-89 years</w:t>
            </w:r>
          </w:p>
        </w:tc>
        <w:tc>
          <w:tcPr>
            <w:tcW w:w="625" w:type="pct"/>
            <w:gridSpan w:val="2"/>
            <w:tcBorders>
              <w:top w:val="nil"/>
              <w:left w:val="nil"/>
              <w:bottom w:val="nil"/>
              <w:right w:val="nil"/>
            </w:tcBorders>
            <w:shd w:val="clear" w:color="auto" w:fill="auto"/>
            <w:hideMark/>
          </w:tcPr>
          <w:p w14:paraId="4ACDB502"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545</w:t>
            </w:r>
          </w:p>
        </w:tc>
        <w:tc>
          <w:tcPr>
            <w:tcW w:w="625" w:type="pct"/>
            <w:tcBorders>
              <w:top w:val="nil"/>
              <w:left w:val="nil"/>
              <w:bottom w:val="nil"/>
              <w:right w:val="nil"/>
            </w:tcBorders>
            <w:shd w:val="clear" w:color="auto" w:fill="auto"/>
            <w:hideMark/>
          </w:tcPr>
          <w:p w14:paraId="50A5FD98"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4</w:t>
            </w:r>
          </w:p>
        </w:tc>
        <w:tc>
          <w:tcPr>
            <w:tcW w:w="855" w:type="pct"/>
            <w:tcBorders>
              <w:top w:val="nil"/>
              <w:left w:val="nil"/>
              <w:bottom w:val="nil"/>
              <w:right w:val="nil"/>
            </w:tcBorders>
            <w:shd w:val="clear" w:color="auto" w:fill="auto"/>
          </w:tcPr>
          <w:p w14:paraId="0AFE9154"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7.34 (2.86 - 18.72)</w:t>
            </w:r>
          </w:p>
        </w:tc>
        <w:tc>
          <w:tcPr>
            <w:tcW w:w="720" w:type="pct"/>
            <w:tcBorders>
              <w:top w:val="nil"/>
              <w:left w:val="nil"/>
              <w:bottom w:val="nil"/>
              <w:right w:val="nil"/>
            </w:tcBorders>
            <w:shd w:val="clear" w:color="auto" w:fill="auto"/>
            <w:hideMark/>
          </w:tcPr>
          <w:p w14:paraId="631A0693"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8.67</w:t>
            </w:r>
          </w:p>
        </w:tc>
        <w:tc>
          <w:tcPr>
            <w:tcW w:w="560" w:type="pct"/>
            <w:tcBorders>
              <w:top w:val="nil"/>
              <w:left w:val="nil"/>
              <w:bottom w:val="nil"/>
              <w:right w:val="nil"/>
            </w:tcBorders>
            <w:shd w:val="clear" w:color="auto" w:fill="auto"/>
            <w:hideMark/>
          </w:tcPr>
          <w:p w14:paraId="787B250B"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-1.33</w:t>
            </w:r>
          </w:p>
        </w:tc>
        <w:tc>
          <w:tcPr>
            <w:tcW w:w="443" w:type="pct"/>
            <w:tcBorders>
              <w:top w:val="nil"/>
              <w:left w:val="nil"/>
              <w:bottom w:val="nil"/>
            </w:tcBorders>
            <w:shd w:val="clear" w:color="auto" w:fill="auto"/>
            <w:hideMark/>
          </w:tcPr>
          <w:p w14:paraId="27490990"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0.85</w:t>
            </w:r>
          </w:p>
        </w:tc>
      </w:tr>
      <w:tr w:rsidR="0014288C" w:rsidRPr="00E268C3" w14:paraId="1D1F77DB" w14:textId="77777777" w:rsidTr="00F61F2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72" w:type="pct"/>
            <w:tcBorders>
              <w:top w:val="nil"/>
              <w:bottom w:val="nil"/>
              <w:right w:val="nil"/>
            </w:tcBorders>
            <w:shd w:val="clear" w:color="auto" w:fill="auto"/>
            <w:hideMark/>
          </w:tcPr>
          <w:p w14:paraId="0C5902B1" w14:textId="77777777" w:rsidR="0014288C" w:rsidRPr="00F61F20" w:rsidRDefault="0014288C" w:rsidP="002E3DA5">
            <w:pPr>
              <w:spacing w:line="276" w:lineRule="auto"/>
              <w:jc w:val="center"/>
              <w:rPr>
                <w:b w:val="0"/>
                <w:bCs w:val="0"/>
                <w:color w:val="000000"/>
                <w:sz w:val="16"/>
                <w:szCs w:val="16"/>
                <w:lang w:val="en-US" w:eastAsia="en-GB"/>
              </w:rPr>
            </w:pPr>
            <w:r w:rsidRPr="00F61F20">
              <w:rPr>
                <w:b w:val="0"/>
                <w:bCs w:val="0"/>
                <w:color w:val="000000"/>
                <w:sz w:val="16"/>
                <w:szCs w:val="16"/>
                <w:lang w:val="en-US" w:eastAsia="en-GB"/>
              </w:rPr>
              <w:t>85-95% PRS; 63-89 years</w:t>
            </w:r>
          </w:p>
        </w:tc>
        <w:tc>
          <w:tcPr>
            <w:tcW w:w="625" w:type="pct"/>
            <w:gridSpan w:val="2"/>
            <w:tcBorders>
              <w:top w:val="nil"/>
              <w:left w:val="nil"/>
              <w:bottom w:val="nil"/>
              <w:right w:val="nil"/>
            </w:tcBorders>
            <w:shd w:val="clear" w:color="auto" w:fill="auto"/>
            <w:hideMark/>
          </w:tcPr>
          <w:p w14:paraId="4DC8EC95"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545</w:t>
            </w:r>
          </w:p>
        </w:tc>
        <w:tc>
          <w:tcPr>
            <w:tcW w:w="625" w:type="pct"/>
            <w:tcBorders>
              <w:top w:val="nil"/>
              <w:left w:val="nil"/>
              <w:bottom w:val="nil"/>
              <w:right w:val="nil"/>
            </w:tcBorders>
            <w:shd w:val="clear" w:color="auto" w:fill="auto"/>
            <w:hideMark/>
          </w:tcPr>
          <w:p w14:paraId="3028F762"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8</w:t>
            </w:r>
          </w:p>
        </w:tc>
        <w:tc>
          <w:tcPr>
            <w:tcW w:w="855" w:type="pct"/>
            <w:tcBorders>
              <w:top w:val="nil"/>
              <w:left w:val="nil"/>
              <w:bottom w:val="nil"/>
              <w:right w:val="nil"/>
            </w:tcBorders>
            <w:shd w:val="clear" w:color="auto" w:fill="auto"/>
          </w:tcPr>
          <w:p w14:paraId="2EA7299E"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14.68 (7.46 - 28.7)</w:t>
            </w:r>
          </w:p>
        </w:tc>
        <w:tc>
          <w:tcPr>
            <w:tcW w:w="720" w:type="pct"/>
            <w:tcBorders>
              <w:top w:val="nil"/>
              <w:left w:val="nil"/>
              <w:bottom w:val="nil"/>
              <w:right w:val="nil"/>
            </w:tcBorders>
            <w:shd w:val="clear" w:color="auto" w:fill="auto"/>
            <w:hideMark/>
          </w:tcPr>
          <w:p w14:paraId="5DF46305"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13.17</w:t>
            </w:r>
          </w:p>
        </w:tc>
        <w:tc>
          <w:tcPr>
            <w:tcW w:w="560" w:type="pct"/>
            <w:tcBorders>
              <w:top w:val="nil"/>
              <w:left w:val="nil"/>
              <w:bottom w:val="nil"/>
              <w:right w:val="nil"/>
            </w:tcBorders>
            <w:shd w:val="clear" w:color="auto" w:fill="auto"/>
            <w:hideMark/>
          </w:tcPr>
          <w:p w14:paraId="0387A1BE"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1.51</w:t>
            </w:r>
          </w:p>
        </w:tc>
        <w:tc>
          <w:tcPr>
            <w:tcW w:w="443" w:type="pct"/>
            <w:tcBorders>
              <w:top w:val="nil"/>
              <w:left w:val="nil"/>
              <w:bottom w:val="nil"/>
            </w:tcBorders>
            <w:shd w:val="clear" w:color="auto" w:fill="auto"/>
            <w:hideMark/>
          </w:tcPr>
          <w:p w14:paraId="0554B138"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1.11</w:t>
            </w:r>
          </w:p>
        </w:tc>
      </w:tr>
      <w:tr w:rsidR="0014288C" w:rsidRPr="00E268C3" w14:paraId="63085D24" w14:textId="77777777" w:rsidTr="00F61F20">
        <w:trPr>
          <w:trHeight w:val="288"/>
        </w:trPr>
        <w:tc>
          <w:tcPr>
            <w:cnfStyle w:val="001000000000" w:firstRow="0" w:lastRow="0" w:firstColumn="1" w:lastColumn="0" w:oddVBand="0" w:evenVBand="0" w:oddHBand="0" w:evenHBand="0" w:firstRowFirstColumn="0" w:firstRowLastColumn="0" w:lastRowFirstColumn="0" w:lastRowLastColumn="0"/>
            <w:tcW w:w="1172" w:type="pct"/>
            <w:tcBorders>
              <w:top w:val="nil"/>
              <w:bottom w:val="nil"/>
              <w:right w:val="nil"/>
            </w:tcBorders>
            <w:shd w:val="clear" w:color="auto" w:fill="auto"/>
            <w:hideMark/>
          </w:tcPr>
          <w:p w14:paraId="5B45BD1C" w14:textId="77777777" w:rsidR="0014288C" w:rsidRPr="00F61F20" w:rsidRDefault="0014288C" w:rsidP="002E3DA5">
            <w:pPr>
              <w:spacing w:line="276" w:lineRule="auto"/>
              <w:jc w:val="center"/>
              <w:rPr>
                <w:b w:val="0"/>
                <w:bCs w:val="0"/>
                <w:color w:val="000000"/>
                <w:sz w:val="16"/>
                <w:szCs w:val="16"/>
                <w:lang w:val="en-US" w:eastAsia="en-GB"/>
              </w:rPr>
            </w:pPr>
            <w:r w:rsidRPr="00F61F20">
              <w:rPr>
                <w:b w:val="0"/>
                <w:bCs w:val="0"/>
                <w:color w:val="000000"/>
                <w:sz w:val="16"/>
                <w:szCs w:val="16"/>
                <w:lang w:val="en-US" w:eastAsia="en-GB"/>
              </w:rPr>
              <w:t>Top 5% PRS; 63-89 years</w:t>
            </w:r>
          </w:p>
        </w:tc>
        <w:tc>
          <w:tcPr>
            <w:tcW w:w="625" w:type="pct"/>
            <w:gridSpan w:val="2"/>
            <w:tcBorders>
              <w:top w:val="nil"/>
              <w:left w:val="nil"/>
              <w:bottom w:val="nil"/>
              <w:right w:val="nil"/>
            </w:tcBorders>
            <w:shd w:val="clear" w:color="auto" w:fill="auto"/>
            <w:hideMark/>
          </w:tcPr>
          <w:p w14:paraId="1D74CFFD"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265</w:t>
            </w:r>
          </w:p>
        </w:tc>
        <w:tc>
          <w:tcPr>
            <w:tcW w:w="625" w:type="pct"/>
            <w:tcBorders>
              <w:top w:val="nil"/>
              <w:left w:val="nil"/>
              <w:bottom w:val="nil"/>
              <w:right w:val="nil"/>
            </w:tcBorders>
            <w:shd w:val="clear" w:color="auto" w:fill="auto"/>
            <w:hideMark/>
          </w:tcPr>
          <w:p w14:paraId="255BD735"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1</w:t>
            </w:r>
          </w:p>
        </w:tc>
        <w:tc>
          <w:tcPr>
            <w:tcW w:w="855" w:type="pct"/>
            <w:tcBorders>
              <w:top w:val="nil"/>
              <w:left w:val="nil"/>
              <w:bottom w:val="nil"/>
              <w:right w:val="nil"/>
            </w:tcBorders>
            <w:shd w:val="clear" w:color="auto" w:fill="auto"/>
          </w:tcPr>
          <w:p w14:paraId="4F5BCBDE"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3.77 (0.19 - 21.06)</w:t>
            </w:r>
          </w:p>
        </w:tc>
        <w:tc>
          <w:tcPr>
            <w:tcW w:w="720" w:type="pct"/>
            <w:tcBorders>
              <w:top w:val="nil"/>
              <w:left w:val="nil"/>
              <w:bottom w:val="nil"/>
              <w:right w:val="nil"/>
            </w:tcBorders>
            <w:shd w:val="clear" w:color="auto" w:fill="auto"/>
            <w:hideMark/>
          </w:tcPr>
          <w:p w14:paraId="0FA8E5A8"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17.46</w:t>
            </w:r>
          </w:p>
        </w:tc>
        <w:tc>
          <w:tcPr>
            <w:tcW w:w="560" w:type="pct"/>
            <w:tcBorders>
              <w:top w:val="nil"/>
              <w:left w:val="nil"/>
              <w:bottom w:val="nil"/>
              <w:right w:val="nil"/>
            </w:tcBorders>
            <w:shd w:val="clear" w:color="auto" w:fill="auto"/>
            <w:hideMark/>
          </w:tcPr>
          <w:p w14:paraId="5D7F27FC"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-13.69</w:t>
            </w:r>
          </w:p>
        </w:tc>
        <w:tc>
          <w:tcPr>
            <w:tcW w:w="443" w:type="pct"/>
            <w:tcBorders>
              <w:top w:val="nil"/>
              <w:left w:val="nil"/>
              <w:bottom w:val="nil"/>
            </w:tcBorders>
            <w:shd w:val="clear" w:color="auto" w:fill="auto"/>
            <w:hideMark/>
          </w:tcPr>
          <w:p w14:paraId="722DD319"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0.22</w:t>
            </w:r>
          </w:p>
        </w:tc>
      </w:tr>
      <w:tr w:rsidR="0014288C" w:rsidRPr="00E268C3" w14:paraId="59FF6B62" w14:textId="77777777" w:rsidTr="00F61F2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72" w:type="pct"/>
            <w:tcBorders>
              <w:top w:val="nil"/>
              <w:bottom w:val="nil"/>
              <w:right w:val="nil"/>
            </w:tcBorders>
            <w:shd w:val="clear" w:color="auto" w:fill="auto"/>
            <w:noWrap/>
            <w:hideMark/>
          </w:tcPr>
          <w:p w14:paraId="52EA200B" w14:textId="77777777" w:rsidR="0014288C" w:rsidRPr="00F61F20" w:rsidRDefault="0014288C" w:rsidP="002E3DA5">
            <w:pPr>
              <w:spacing w:line="276" w:lineRule="auto"/>
              <w:jc w:val="center"/>
              <w:rPr>
                <w:b w:val="0"/>
                <w:bCs w:val="0"/>
                <w:color w:val="000000"/>
                <w:sz w:val="16"/>
                <w:szCs w:val="16"/>
                <w:lang w:val="en-US" w:eastAsia="en-GB"/>
              </w:rPr>
            </w:pPr>
            <w:r w:rsidRPr="00F61F20">
              <w:rPr>
                <w:b w:val="0"/>
                <w:bCs w:val="0"/>
                <w:color w:val="000000"/>
                <w:sz w:val="16"/>
                <w:szCs w:val="16"/>
                <w:lang w:val="en-US" w:eastAsia="en-GB"/>
              </w:rPr>
              <w:t>Sub-total; 63-89 years</w:t>
            </w:r>
          </w:p>
        </w:tc>
        <w:tc>
          <w:tcPr>
            <w:tcW w:w="625" w:type="pct"/>
            <w:gridSpan w:val="2"/>
            <w:tcBorders>
              <w:top w:val="nil"/>
              <w:left w:val="nil"/>
              <w:bottom w:val="nil"/>
              <w:right w:val="nil"/>
            </w:tcBorders>
            <w:shd w:val="clear" w:color="auto" w:fill="auto"/>
            <w:noWrap/>
            <w:hideMark/>
          </w:tcPr>
          <w:p w14:paraId="7ADC2A66"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lang w:val="en-US" w:eastAsia="en-GB"/>
              </w:rPr>
            </w:pPr>
            <w:r w:rsidRPr="00E268C3">
              <w:rPr>
                <w:bCs/>
                <w:color w:val="000000"/>
                <w:sz w:val="16"/>
                <w:szCs w:val="16"/>
                <w:lang w:val="en-US" w:eastAsia="en-GB"/>
              </w:rPr>
              <w:t>5484</w:t>
            </w:r>
          </w:p>
        </w:tc>
        <w:tc>
          <w:tcPr>
            <w:tcW w:w="625" w:type="pct"/>
            <w:tcBorders>
              <w:top w:val="nil"/>
              <w:left w:val="nil"/>
              <w:bottom w:val="nil"/>
              <w:right w:val="nil"/>
            </w:tcBorders>
            <w:shd w:val="clear" w:color="auto" w:fill="auto"/>
            <w:noWrap/>
            <w:hideMark/>
          </w:tcPr>
          <w:p w14:paraId="6B53742D"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lang w:val="en-US" w:eastAsia="en-GB"/>
              </w:rPr>
            </w:pPr>
            <w:r w:rsidRPr="00E268C3">
              <w:rPr>
                <w:bCs/>
                <w:color w:val="000000"/>
                <w:sz w:val="16"/>
                <w:szCs w:val="16"/>
                <w:lang w:val="en-US" w:eastAsia="en-GB"/>
              </w:rPr>
              <w:t>34</w:t>
            </w:r>
          </w:p>
        </w:tc>
        <w:tc>
          <w:tcPr>
            <w:tcW w:w="855" w:type="pct"/>
            <w:tcBorders>
              <w:top w:val="nil"/>
              <w:left w:val="nil"/>
              <w:bottom w:val="nil"/>
              <w:right w:val="nil"/>
            </w:tcBorders>
            <w:shd w:val="clear" w:color="auto" w:fill="auto"/>
          </w:tcPr>
          <w:p w14:paraId="7B9CDC8D"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6.20 (2.89 - 13.06)</w:t>
            </w:r>
          </w:p>
        </w:tc>
        <w:tc>
          <w:tcPr>
            <w:tcW w:w="720" w:type="pct"/>
            <w:tcBorders>
              <w:top w:val="nil"/>
              <w:left w:val="nil"/>
              <w:bottom w:val="nil"/>
              <w:right w:val="nil"/>
            </w:tcBorders>
            <w:shd w:val="clear" w:color="auto" w:fill="auto"/>
            <w:noWrap/>
            <w:hideMark/>
          </w:tcPr>
          <w:p w14:paraId="4BC61751"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lang w:val="en-US" w:eastAsia="en-GB"/>
              </w:rPr>
            </w:pPr>
            <w:r w:rsidRPr="00E268C3">
              <w:rPr>
                <w:bCs/>
                <w:color w:val="000000"/>
                <w:sz w:val="16"/>
                <w:szCs w:val="16"/>
                <w:lang w:val="en-US" w:eastAsia="en-GB"/>
              </w:rPr>
              <w:t>6.96</w:t>
            </w:r>
          </w:p>
        </w:tc>
        <w:tc>
          <w:tcPr>
            <w:tcW w:w="560" w:type="pct"/>
            <w:tcBorders>
              <w:top w:val="nil"/>
              <w:left w:val="nil"/>
              <w:bottom w:val="nil"/>
              <w:right w:val="nil"/>
            </w:tcBorders>
            <w:shd w:val="clear" w:color="auto" w:fill="auto"/>
            <w:noWrap/>
            <w:hideMark/>
          </w:tcPr>
          <w:p w14:paraId="09794F47"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lang w:val="en-US" w:eastAsia="en-GB"/>
              </w:rPr>
            </w:pPr>
            <w:r w:rsidRPr="00E268C3">
              <w:rPr>
                <w:bCs/>
                <w:color w:val="000000"/>
                <w:sz w:val="16"/>
                <w:szCs w:val="16"/>
                <w:lang w:val="en-US" w:eastAsia="en-GB"/>
              </w:rPr>
              <w:t>-0.76</w:t>
            </w:r>
          </w:p>
        </w:tc>
        <w:tc>
          <w:tcPr>
            <w:tcW w:w="443" w:type="pct"/>
            <w:tcBorders>
              <w:top w:val="nil"/>
              <w:left w:val="nil"/>
              <w:bottom w:val="nil"/>
            </w:tcBorders>
            <w:shd w:val="clear" w:color="auto" w:fill="auto"/>
            <w:noWrap/>
            <w:hideMark/>
          </w:tcPr>
          <w:p w14:paraId="0DE309E6"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lang w:val="en-US" w:eastAsia="en-GB"/>
              </w:rPr>
            </w:pPr>
            <w:r w:rsidRPr="00E268C3">
              <w:rPr>
                <w:bCs/>
                <w:color w:val="000000"/>
                <w:sz w:val="16"/>
                <w:szCs w:val="16"/>
                <w:lang w:val="en-US" w:eastAsia="en-GB"/>
              </w:rPr>
              <w:t>0.89</w:t>
            </w:r>
          </w:p>
        </w:tc>
      </w:tr>
      <w:tr w:rsidR="0014288C" w:rsidRPr="00E268C3" w14:paraId="127F51FE" w14:textId="77777777" w:rsidTr="00F61F20">
        <w:trPr>
          <w:trHeight w:val="305"/>
        </w:trPr>
        <w:tc>
          <w:tcPr>
            <w:cnfStyle w:val="001000000000" w:firstRow="0" w:lastRow="0" w:firstColumn="1" w:lastColumn="0" w:oddVBand="0" w:evenVBand="0" w:oddHBand="0" w:evenHBand="0" w:firstRowFirstColumn="0" w:firstRowLastColumn="0" w:lastRowFirstColumn="0" w:lastRowLastColumn="0"/>
            <w:tcW w:w="1172" w:type="pct"/>
            <w:tcBorders>
              <w:top w:val="nil"/>
              <w:bottom w:val="nil"/>
              <w:right w:val="nil"/>
            </w:tcBorders>
            <w:shd w:val="clear" w:color="auto" w:fill="auto"/>
            <w:noWrap/>
          </w:tcPr>
          <w:p w14:paraId="36C77C99" w14:textId="77777777" w:rsidR="0014288C" w:rsidRPr="00F61F20" w:rsidRDefault="0014288C" w:rsidP="002E3DA5">
            <w:pPr>
              <w:spacing w:line="276" w:lineRule="auto"/>
              <w:jc w:val="center"/>
              <w:rPr>
                <w:b w:val="0"/>
                <w:bCs w:val="0"/>
                <w:color w:val="000000"/>
                <w:sz w:val="16"/>
                <w:szCs w:val="16"/>
                <w:lang w:val="en-US" w:eastAsia="en-GB"/>
              </w:rPr>
            </w:pPr>
          </w:p>
        </w:tc>
        <w:tc>
          <w:tcPr>
            <w:tcW w:w="625" w:type="pct"/>
            <w:gridSpan w:val="2"/>
            <w:tcBorders>
              <w:top w:val="nil"/>
              <w:left w:val="nil"/>
              <w:bottom w:val="nil"/>
              <w:right w:val="nil"/>
            </w:tcBorders>
            <w:shd w:val="clear" w:color="auto" w:fill="auto"/>
            <w:noWrap/>
          </w:tcPr>
          <w:p w14:paraId="1E03C5F0"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16"/>
                <w:szCs w:val="16"/>
                <w:lang w:val="en-US" w:eastAsia="en-GB"/>
              </w:rPr>
            </w:pPr>
          </w:p>
        </w:tc>
        <w:tc>
          <w:tcPr>
            <w:tcW w:w="625" w:type="pct"/>
            <w:tcBorders>
              <w:top w:val="nil"/>
              <w:left w:val="nil"/>
              <w:bottom w:val="nil"/>
              <w:right w:val="nil"/>
            </w:tcBorders>
            <w:shd w:val="clear" w:color="auto" w:fill="auto"/>
            <w:noWrap/>
          </w:tcPr>
          <w:p w14:paraId="11CD3F30"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16"/>
                <w:szCs w:val="16"/>
                <w:lang w:val="en-US" w:eastAsia="en-GB"/>
              </w:rPr>
            </w:pPr>
          </w:p>
        </w:tc>
        <w:tc>
          <w:tcPr>
            <w:tcW w:w="855" w:type="pct"/>
            <w:tcBorders>
              <w:top w:val="nil"/>
              <w:left w:val="nil"/>
              <w:bottom w:val="nil"/>
              <w:right w:val="nil"/>
            </w:tcBorders>
            <w:shd w:val="clear" w:color="auto" w:fill="auto"/>
          </w:tcPr>
          <w:p w14:paraId="09FDD45B"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p>
        </w:tc>
        <w:tc>
          <w:tcPr>
            <w:tcW w:w="720" w:type="pct"/>
            <w:tcBorders>
              <w:top w:val="nil"/>
              <w:left w:val="nil"/>
              <w:bottom w:val="nil"/>
              <w:right w:val="nil"/>
            </w:tcBorders>
            <w:shd w:val="clear" w:color="auto" w:fill="auto"/>
            <w:noWrap/>
          </w:tcPr>
          <w:p w14:paraId="69C85836"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16"/>
                <w:szCs w:val="16"/>
                <w:lang w:val="en-US" w:eastAsia="en-GB"/>
              </w:rPr>
            </w:pPr>
          </w:p>
        </w:tc>
        <w:tc>
          <w:tcPr>
            <w:tcW w:w="560" w:type="pct"/>
            <w:tcBorders>
              <w:top w:val="nil"/>
              <w:left w:val="nil"/>
              <w:bottom w:val="nil"/>
              <w:right w:val="nil"/>
            </w:tcBorders>
            <w:shd w:val="clear" w:color="auto" w:fill="auto"/>
            <w:noWrap/>
          </w:tcPr>
          <w:p w14:paraId="45ECEF73"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16"/>
                <w:szCs w:val="16"/>
                <w:lang w:val="en-US" w:eastAsia="en-GB"/>
              </w:rPr>
            </w:pPr>
          </w:p>
        </w:tc>
        <w:tc>
          <w:tcPr>
            <w:tcW w:w="443" w:type="pct"/>
            <w:tcBorders>
              <w:top w:val="nil"/>
              <w:left w:val="nil"/>
              <w:bottom w:val="nil"/>
            </w:tcBorders>
            <w:shd w:val="clear" w:color="auto" w:fill="auto"/>
            <w:noWrap/>
          </w:tcPr>
          <w:p w14:paraId="2DAAF4D5" w14:textId="77777777" w:rsidR="0014288C" w:rsidRPr="00E268C3"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16"/>
                <w:szCs w:val="16"/>
                <w:lang w:val="en-US" w:eastAsia="en-GB"/>
              </w:rPr>
            </w:pPr>
          </w:p>
        </w:tc>
      </w:tr>
      <w:tr w:rsidR="0014288C" w:rsidRPr="00E268C3" w14:paraId="56BB6DD6" w14:textId="77777777" w:rsidTr="00F61F20">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172" w:type="pct"/>
            <w:tcBorders>
              <w:top w:val="nil"/>
              <w:bottom w:val="single" w:sz="4" w:space="0" w:color="auto"/>
              <w:right w:val="nil"/>
            </w:tcBorders>
            <w:shd w:val="clear" w:color="auto" w:fill="auto"/>
            <w:noWrap/>
          </w:tcPr>
          <w:p w14:paraId="3979431B" w14:textId="77777777" w:rsidR="0014288C" w:rsidRPr="00F61F20" w:rsidRDefault="0014288C" w:rsidP="002E3DA5">
            <w:pPr>
              <w:spacing w:line="276" w:lineRule="auto"/>
              <w:jc w:val="center"/>
              <w:rPr>
                <w:b w:val="0"/>
                <w:bCs w:val="0"/>
                <w:color w:val="000000"/>
                <w:sz w:val="16"/>
                <w:szCs w:val="16"/>
                <w:lang w:val="en-US" w:eastAsia="en-GB"/>
              </w:rPr>
            </w:pPr>
            <w:r w:rsidRPr="00F61F20">
              <w:rPr>
                <w:b w:val="0"/>
                <w:bCs w:val="0"/>
                <w:color w:val="000000"/>
                <w:sz w:val="16"/>
                <w:szCs w:val="16"/>
                <w:lang w:val="en-US" w:eastAsia="en-GB"/>
              </w:rPr>
              <w:t>Total (entire cohort)</w:t>
            </w:r>
          </w:p>
        </w:tc>
        <w:tc>
          <w:tcPr>
            <w:tcW w:w="625" w:type="pct"/>
            <w:gridSpan w:val="2"/>
            <w:tcBorders>
              <w:top w:val="nil"/>
              <w:left w:val="nil"/>
              <w:bottom w:val="single" w:sz="4" w:space="0" w:color="auto"/>
              <w:right w:val="nil"/>
            </w:tcBorders>
            <w:shd w:val="clear" w:color="auto" w:fill="auto"/>
            <w:noWrap/>
          </w:tcPr>
          <w:p w14:paraId="7C1047BC"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lang w:val="en-US" w:eastAsia="en-GB"/>
              </w:rPr>
            </w:pPr>
            <w:r w:rsidRPr="00E268C3">
              <w:rPr>
                <w:bCs/>
                <w:color w:val="000000"/>
                <w:sz w:val="16"/>
                <w:szCs w:val="16"/>
                <w:lang w:val="en-US" w:eastAsia="en-GB"/>
              </w:rPr>
              <w:t>30312</w:t>
            </w:r>
          </w:p>
        </w:tc>
        <w:tc>
          <w:tcPr>
            <w:tcW w:w="625" w:type="pct"/>
            <w:tcBorders>
              <w:top w:val="nil"/>
              <w:left w:val="nil"/>
              <w:bottom w:val="single" w:sz="4" w:space="0" w:color="auto"/>
              <w:right w:val="nil"/>
            </w:tcBorders>
            <w:shd w:val="clear" w:color="auto" w:fill="auto"/>
            <w:noWrap/>
          </w:tcPr>
          <w:p w14:paraId="179CEAD7"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lang w:val="en-US" w:eastAsia="en-GB"/>
              </w:rPr>
            </w:pPr>
            <w:r w:rsidRPr="00E268C3">
              <w:rPr>
                <w:bCs/>
                <w:color w:val="000000"/>
                <w:sz w:val="16"/>
                <w:szCs w:val="16"/>
                <w:lang w:val="en-US" w:eastAsia="en-GB"/>
              </w:rPr>
              <w:t>101</w:t>
            </w:r>
          </w:p>
        </w:tc>
        <w:tc>
          <w:tcPr>
            <w:tcW w:w="855" w:type="pct"/>
            <w:tcBorders>
              <w:top w:val="nil"/>
              <w:left w:val="nil"/>
              <w:bottom w:val="single" w:sz="4" w:space="0" w:color="auto"/>
              <w:right w:val="nil"/>
            </w:tcBorders>
            <w:shd w:val="clear" w:color="auto" w:fill="auto"/>
          </w:tcPr>
          <w:p w14:paraId="79E9F12D"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E268C3">
              <w:rPr>
                <w:color w:val="000000"/>
                <w:sz w:val="16"/>
                <w:szCs w:val="16"/>
                <w:lang w:val="en-US" w:eastAsia="en-GB"/>
              </w:rPr>
              <w:t>3.33 (1.55 - 7.35)</w:t>
            </w:r>
          </w:p>
        </w:tc>
        <w:tc>
          <w:tcPr>
            <w:tcW w:w="720" w:type="pct"/>
            <w:tcBorders>
              <w:top w:val="nil"/>
              <w:left w:val="nil"/>
              <w:bottom w:val="single" w:sz="4" w:space="0" w:color="auto"/>
              <w:right w:val="nil"/>
            </w:tcBorders>
            <w:shd w:val="clear" w:color="auto" w:fill="auto"/>
            <w:noWrap/>
          </w:tcPr>
          <w:p w14:paraId="1ED63898"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lang w:val="en-US" w:eastAsia="en-GB"/>
              </w:rPr>
            </w:pPr>
            <w:r w:rsidRPr="00E268C3">
              <w:rPr>
                <w:bCs/>
                <w:color w:val="000000"/>
                <w:sz w:val="16"/>
                <w:szCs w:val="16"/>
                <w:lang w:val="en-US" w:eastAsia="en-GB"/>
              </w:rPr>
              <w:t>3.33</w:t>
            </w:r>
          </w:p>
        </w:tc>
        <w:tc>
          <w:tcPr>
            <w:tcW w:w="560" w:type="pct"/>
            <w:tcBorders>
              <w:top w:val="nil"/>
              <w:left w:val="nil"/>
              <w:bottom w:val="single" w:sz="4" w:space="0" w:color="auto"/>
              <w:right w:val="nil"/>
            </w:tcBorders>
            <w:shd w:val="clear" w:color="auto" w:fill="auto"/>
            <w:noWrap/>
          </w:tcPr>
          <w:p w14:paraId="1B45F2C4"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lang w:val="en-US" w:eastAsia="en-GB"/>
              </w:rPr>
            </w:pPr>
            <w:r w:rsidRPr="00E268C3">
              <w:rPr>
                <w:bCs/>
                <w:color w:val="000000"/>
                <w:sz w:val="16"/>
                <w:szCs w:val="16"/>
                <w:lang w:val="en-US" w:eastAsia="en-GB"/>
              </w:rPr>
              <w:t>0.00</w:t>
            </w:r>
          </w:p>
        </w:tc>
        <w:tc>
          <w:tcPr>
            <w:tcW w:w="443" w:type="pct"/>
            <w:tcBorders>
              <w:top w:val="nil"/>
              <w:left w:val="nil"/>
              <w:bottom w:val="single" w:sz="4" w:space="0" w:color="auto"/>
            </w:tcBorders>
            <w:shd w:val="clear" w:color="auto" w:fill="auto"/>
            <w:noWrap/>
          </w:tcPr>
          <w:p w14:paraId="657F10FC" w14:textId="77777777" w:rsidR="0014288C" w:rsidRPr="00E268C3"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lang w:val="en-US" w:eastAsia="en-GB"/>
              </w:rPr>
            </w:pPr>
            <w:r w:rsidRPr="00E268C3">
              <w:rPr>
                <w:bCs/>
                <w:color w:val="000000"/>
                <w:sz w:val="16"/>
                <w:szCs w:val="16"/>
                <w:lang w:val="en-US" w:eastAsia="en-GB"/>
              </w:rPr>
              <w:t>1.00</w:t>
            </w:r>
          </w:p>
        </w:tc>
      </w:tr>
    </w:tbl>
    <w:p w14:paraId="6F717FDC" w14:textId="522771D8" w:rsidR="0014288C" w:rsidRPr="00077737" w:rsidRDefault="0014288C" w:rsidP="002E3DA5">
      <w:pPr>
        <w:spacing w:line="276" w:lineRule="auto"/>
        <w:rPr>
          <w:sz w:val="20"/>
          <w:szCs w:val="20"/>
          <w:lang w:val="en-US"/>
        </w:rPr>
      </w:pPr>
      <w:r w:rsidRPr="00077737">
        <w:rPr>
          <w:b/>
          <w:sz w:val="20"/>
          <w:szCs w:val="20"/>
          <w:lang w:val="en-US"/>
        </w:rPr>
        <w:t>Legend</w:t>
      </w:r>
      <w:r w:rsidRPr="00077737">
        <w:rPr>
          <w:sz w:val="20"/>
          <w:szCs w:val="20"/>
          <w:lang w:val="en-US"/>
        </w:rPr>
        <w:t xml:space="preserve">: </w:t>
      </w:r>
      <w:r w:rsidR="00F61F20">
        <w:rPr>
          <w:sz w:val="20"/>
          <w:szCs w:val="20"/>
          <w:lang w:val="en-US"/>
        </w:rPr>
        <w:t>Three</w:t>
      </w:r>
      <w:r w:rsidRPr="00077737">
        <w:rPr>
          <w:sz w:val="20"/>
          <w:szCs w:val="20"/>
          <w:lang w:val="en-US"/>
        </w:rPr>
        <w:t xml:space="preserve">-year observed cumulative incidence and mean </w:t>
      </w:r>
      <w:r w:rsidRPr="00077737">
        <w:rPr>
          <w:color w:val="000000"/>
          <w:sz w:val="20"/>
          <w:szCs w:val="20"/>
          <w:lang w:val="en-US"/>
        </w:rPr>
        <w:t>PRSage_mInc</w:t>
      </w:r>
      <w:r w:rsidRPr="00077737">
        <w:rPr>
          <w:sz w:val="20"/>
          <w:szCs w:val="20"/>
          <w:lang w:val="en-US"/>
        </w:rPr>
        <w:t xml:space="preserve">, for each PRSage subgroup, per 1000 women. The difference is observed incidence minus the mean </w:t>
      </w:r>
      <w:r w:rsidRPr="00077737">
        <w:rPr>
          <w:color w:val="000000"/>
          <w:sz w:val="20"/>
          <w:szCs w:val="20"/>
          <w:lang w:val="en-US"/>
        </w:rPr>
        <w:t xml:space="preserve">PRSage_mInc. The ratio expresses observed incidence over </w:t>
      </w:r>
      <w:r w:rsidRPr="00077737">
        <w:rPr>
          <w:sz w:val="20"/>
          <w:szCs w:val="20"/>
          <w:lang w:val="en-US"/>
        </w:rPr>
        <w:t xml:space="preserve">mean </w:t>
      </w:r>
      <w:r w:rsidRPr="00077737">
        <w:rPr>
          <w:color w:val="000000"/>
          <w:sz w:val="20"/>
          <w:szCs w:val="20"/>
          <w:lang w:val="en-US"/>
        </w:rPr>
        <w:t>PRSage_mInc</w:t>
      </w:r>
      <w:r w:rsidRPr="00077737">
        <w:rPr>
          <w:sz w:val="20"/>
          <w:szCs w:val="20"/>
          <w:lang w:val="en-US"/>
        </w:rPr>
        <w:t>. *Confidence intervals were calculated with the Wilson method.</w:t>
      </w:r>
    </w:p>
    <w:p w14:paraId="6B9C4D0D" w14:textId="77777777" w:rsidR="0014288C" w:rsidRDefault="0014288C" w:rsidP="002E3DA5">
      <w:pPr>
        <w:spacing w:after="160" w:line="276" w:lineRule="auto"/>
        <w:rPr>
          <w:rFonts w:ascii="Calibri" w:hAnsi="Calibri" w:cs="Calibri"/>
          <w:b/>
          <w:color w:val="000000"/>
          <w:sz w:val="22"/>
          <w:szCs w:val="22"/>
          <w:lang w:val="en-GB"/>
        </w:rPr>
      </w:pPr>
      <w:r>
        <w:rPr>
          <w:rFonts w:ascii="Calibri" w:hAnsi="Calibri" w:cs="Calibri"/>
          <w:b/>
          <w:color w:val="000000"/>
          <w:sz w:val="22"/>
          <w:szCs w:val="22"/>
          <w:lang w:val="en-GB"/>
        </w:rPr>
        <w:br w:type="page"/>
      </w:r>
    </w:p>
    <w:p w14:paraId="0B4A4F0A" w14:textId="5A7F0864" w:rsidR="008D7C98" w:rsidRPr="00D0504B" w:rsidRDefault="008D7C98" w:rsidP="002E3DA5">
      <w:pPr>
        <w:spacing w:after="160" w:line="276" w:lineRule="auto"/>
        <w:rPr>
          <w:rFonts w:ascii="Calibri" w:hAnsi="Calibri" w:cs="Calibri"/>
          <w:iCs/>
          <w:color w:val="000000"/>
          <w:sz w:val="22"/>
          <w:szCs w:val="22"/>
          <w:lang w:val="en-GB"/>
        </w:rPr>
      </w:pPr>
      <w:r w:rsidRPr="008D7C98">
        <w:rPr>
          <w:b/>
          <w:lang w:val="en-US"/>
        </w:rPr>
        <w:lastRenderedPageBreak/>
        <w:t>Table S</w:t>
      </w:r>
      <w:r w:rsidR="002814F6">
        <w:rPr>
          <w:b/>
          <w:lang w:val="en-US"/>
        </w:rPr>
        <w:t>10</w:t>
      </w:r>
      <w:r w:rsidRPr="008D7C98">
        <w:rPr>
          <w:b/>
          <w:lang w:val="en-US"/>
        </w:rPr>
        <w:t xml:space="preserve">. </w:t>
      </w:r>
      <w:r w:rsidR="00D0504B" w:rsidRPr="00D0504B">
        <w:rPr>
          <w:lang w:val="en-US"/>
        </w:rPr>
        <w:t>Five</w:t>
      </w:r>
      <w:r w:rsidRPr="00D0504B">
        <w:rPr>
          <w:lang w:val="en-US"/>
        </w:rPr>
        <w:t xml:space="preserve">-year observed cumulative incidence and </w:t>
      </w:r>
      <w:r w:rsidRPr="00D0504B">
        <w:rPr>
          <w:color w:val="000000"/>
          <w:lang w:val="en-US"/>
        </w:rPr>
        <w:t>PRSage_mInc</w:t>
      </w:r>
      <w:r w:rsidRPr="00D0504B">
        <w:rPr>
          <w:lang w:val="en-US"/>
        </w:rPr>
        <w:t xml:space="preserve"> per 1000 women</w:t>
      </w:r>
    </w:p>
    <w:tbl>
      <w:tblPr>
        <w:tblStyle w:val="ListTable1Light-Accent3"/>
        <w:tblW w:w="5035" w:type="pct"/>
        <w:tblLook w:val="04A0" w:firstRow="1" w:lastRow="0" w:firstColumn="1" w:lastColumn="0" w:noHBand="0" w:noVBand="1"/>
      </w:tblPr>
      <w:tblGrid>
        <w:gridCol w:w="1923"/>
        <w:gridCol w:w="1236"/>
        <w:gridCol w:w="1234"/>
        <w:gridCol w:w="1654"/>
        <w:gridCol w:w="1185"/>
        <w:gridCol w:w="1054"/>
        <w:gridCol w:w="850"/>
      </w:tblGrid>
      <w:tr w:rsidR="008D7C98" w:rsidRPr="008D7C98" w14:paraId="49E0BEA1" w14:textId="77777777" w:rsidTr="00F61F20">
        <w:trPr>
          <w:cnfStyle w:val="100000000000" w:firstRow="1" w:lastRow="0" w:firstColumn="0" w:lastColumn="0" w:oddVBand="0" w:evenVBand="0" w:oddHBand="0"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1053" w:type="pct"/>
            <w:tcBorders>
              <w:top w:val="single" w:sz="4" w:space="0" w:color="auto"/>
              <w:bottom w:val="single" w:sz="4" w:space="0" w:color="auto"/>
            </w:tcBorders>
            <w:shd w:val="clear" w:color="auto" w:fill="auto"/>
            <w:hideMark/>
          </w:tcPr>
          <w:p w14:paraId="3CC6F1DF" w14:textId="2E8093EF" w:rsidR="008D7C98" w:rsidRPr="008D7C98" w:rsidRDefault="008D7C98" w:rsidP="002E3DA5">
            <w:pPr>
              <w:spacing w:line="276" w:lineRule="auto"/>
              <w:jc w:val="center"/>
              <w:rPr>
                <w:sz w:val="16"/>
                <w:szCs w:val="16"/>
                <w:lang w:val="en-US"/>
              </w:rPr>
            </w:pPr>
            <w:r w:rsidRPr="008D7C98">
              <w:rPr>
                <w:sz w:val="16"/>
                <w:szCs w:val="16"/>
                <w:lang w:val="en-US"/>
              </w:rPr>
              <w:t>PRS</w:t>
            </w:r>
            <w:r w:rsidR="006008C3">
              <w:rPr>
                <w:sz w:val="16"/>
                <w:szCs w:val="16"/>
                <w:lang w:val="en-US"/>
              </w:rPr>
              <w:t>-</w:t>
            </w:r>
            <w:r w:rsidRPr="008D7C98">
              <w:rPr>
                <w:sz w:val="16"/>
                <w:szCs w:val="16"/>
                <w:lang w:val="en-US"/>
              </w:rPr>
              <w:t>age-group</w:t>
            </w:r>
          </w:p>
        </w:tc>
        <w:tc>
          <w:tcPr>
            <w:tcW w:w="677" w:type="pct"/>
            <w:tcBorders>
              <w:top w:val="single" w:sz="4" w:space="0" w:color="auto"/>
              <w:bottom w:val="single" w:sz="4" w:space="0" w:color="auto"/>
            </w:tcBorders>
            <w:shd w:val="clear" w:color="auto" w:fill="auto"/>
            <w:hideMark/>
          </w:tcPr>
          <w:p w14:paraId="3739DD8A" w14:textId="77777777" w:rsidR="008D7C98" w:rsidRPr="008D7C98" w:rsidRDefault="008D7C98" w:rsidP="002E3DA5">
            <w:pPr>
              <w:spacing w:line="276" w:lineRule="auto"/>
              <w:jc w:val="center"/>
              <w:cnfStyle w:val="100000000000" w:firstRow="1" w:lastRow="0" w:firstColumn="0" w:lastColumn="0" w:oddVBand="0" w:evenVBand="0" w:oddHBand="0" w:evenHBand="0" w:firstRowFirstColumn="0" w:firstRowLastColumn="0" w:lastRowFirstColumn="0" w:lastRowLastColumn="0"/>
              <w:rPr>
                <w:sz w:val="16"/>
                <w:szCs w:val="16"/>
                <w:lang w:val="en-US"/>
              </w:rPr>
            </w:pPr>
            <w:r w:rsidRPr="008D7C98">
              <w:rPr>
                <w:sz w:val="16"/>
                <w:szCs w:val="16"/>
                <w:lang w:val="en-US"/>
              </w:rPr>
              <w:t>Number of women (n)</w:t>
            </w:r>
          </w:p>
        </w:tc>
        <w:tc>
          <w:tcPr>
            <w:tcW w:w="676" w:type="pct"/>
            <w:tcBorders>
              <w:top w:val="single" w:sz="4" w:space="0" w:color="auto"/>
              <w:bottom w:val="single" w:sz="4" w:space="0" w:color="auto"/>
            </w:tcBorders>
            <w:shd w:val="clear" w:color="auto" w:fill="auto"/>
            <w:hideMark/>
          </w:tcPr>
          <w:p w14:paraId="41F4D5B1" w14:textId="77777777" w:rsidR="008D7C98" w:rsidRPr="008D7C98" w:rsidRDefault="008D7C98" w:rsidP="002E3DA5">
            <w:pPr>
              <w:spacing w:line="276" w:lineRule="auto"/>
              <w:jc w:val="center"/>
              <w:cnfStyle w:val="100000000000" w:firstRow="1" w:lastRow="0" w:firstColumn="0" w:lastColumn="0" w:oddVBand="0" w:evenVBand="0" w:oddHBand="0" w:evenHBand="0" w:firstRowFirstColumn="0" w:firstRowLastColumn="0" w:lastRowFirstColumn="0" w:lastRowLastColumn="0"/>
              <w:rPr>
                <w:sz w:val="16"/>
                <w:szCs w:val="16"/>
                <w:lang w:val="en-US"/>
              </w:rPr>
            </w:pPr>
            <w:r w:rsidRPr="008D7C98">
              <w:rPr>
                <w:sz w:val="16"/>
                <w:szCs w:val="16"/>
                <w:lang w:val="en-US"/>
              </w:rPr>
              <w:t>Number of breast cancers in 5 years (n)</w:t>
            </w:r>
          </w:p>
        </w:tc>
        <w:tc>
          <w:tcPr>
            <w:tcW w:w="905" w:type="pct"/>
            <w:tcBorders>
              <w:top w:val="single" w:sz="4" w:space="0" w:color="auto"/>
              <w:bottom w:val="single" w:sz="4" w:space="0" w:color="auto"/>
            </w:tcBorders>
            <w:shd w:val="clear" w:color="auto" w:fill="auto"/>
          </w:tcPr>
          <w:p w14:paraId="68B6C9FB" w14:textId="47BECC58" w:rsidR="008D7C98" w:rsidRPr="008D7C98" w:rsidRDefault="008D7C98" w:rsidP="002E3DA5">
            <w:pPr>
              <w:spacing w:line="276" w:lineRule="auto"/>
              <w:jc w:val="center"/>
              <w:cnfStyle w:val="100000000000" w:firstRow="1" w:lastRow="0" w:firstColumn="0" w:lastColumn="0" w:oddVBand="0" w:evenVBand="0" w:oddHBand="0" w:evenHBand="0" w:firstRowFirstColumn="0" w:firstRowLastColumn="0" w:lastRowFirstColumn="0" w:lastRowLastColumn="0"/>
              <w:rPr>
                <w:sz w:val="16"/>
                <w:szCs w:val="16"/>
                <w:lang w:val="en-US"/>
              </w:rPr>
            </w:pPr>
            <w:r w:rsidRPr="008D7C98">
              <w:rPr>
                <w:sz w:val="16"/>
                <w:szCs w:val="16"/>
                <w:lang w:val="en-US"/>
              </w:rPr>
              <w:t xml:space="preserve">5-year </w:t>
            </w:r>
            <w:r w:rsidR="006008C3">
              <w:rPr>
                <w:sz w:val="16"/>
                <w:szCs w:val="16"/>
                <w:lang w:val="en-US"/>
              </w:rPr>
              <w:t>o</w:t>
            </w:r>
            <w:r w:rsidRPr="008D7C98">
              <w:rPr>
                <w:sz w:val="16"/>
                <w:szCs w:val="16"/>
                <w:lang w:val="en-US"/>
              </w:rPr>
              <w:t xml:space="preserve">bserved </w:t>
            </w:r>
            <w:r w:rsidR="00116F72">
              <w:rPr>
                <w:sz w:val="16"/>
                <w:szCs w:val="16"/>
                <w:lang w:val="en-US"/>
              </w:rPr>
              <w:t>i</w:t>
            </w:r>
            <w:r w:rsidRPr="008D7C98">
              <w:rPr>
                <w:sz w:val="16"/>
                <w:szCs w:val="16"/>
                <w:lang w:val="en-US"/>
              </w:rPr>
              <w:t>ncidence (95% CI)</w:t>
            </w:r>
          </w:p>
        </w:tc>
        <w:tc>
          <w:tcPr>
            <w:tcW w:w="647" w:type="pct"/>
            <w:tcBorders>
              <w:top w:val="single" w:sz="4" w:space="0" w:color="auto"/>
              <w:bottom w:val="single" w:sz="4" w:space="0" w:color="auto"/>
            </w:tcBorders>
            <w:shd w:val="clear" w:color="auto" w:fill="auto"/>
            <w:hideMark/>
          </w:tcPr>
          <w:p w14:paraId="476F847D" w14:textId="77777777" w:rsidR="008D7C98" w:rsidRPr="008D7C98" w:rsidRDefault="008D7C98" w:rsidP="002E3DA5">
            <w:pPr>
              <w:spacing w:line="276" w:lineRule="auto"/>
              <w:jc w:val="center"/>
              <w:cnfStyle w:val="100000000000" w:firstRow="1" w:lastRow="0" w:firstColumn="0" w:lastColumn="0" w:oddVBand="0" w:evenVBand="0" w:oddHBand="0" w:evenHBand="0" w:firstRowFirstColumn="0" w:firstRowLastColumn="0" w:lastRowFirstColumn="0" w:lastRowLastColumn="0"/>
              <w:rPr>
                <w:sz w:val="16"/>
                <w:szCs w:val="16"/>
                <w:lang w:val="en-US"/>
              </w:rPr>
            </w:pPr>
            <w:r w:rsidRPr="008D7C98">
              <w:rPr>
                <w:sz w:val="16"/>
                <w:szCs w:val="16"/>
                <w:lang w:val="en-US"/>
              </w:rPr>
              <w:t>5-year mean</w:t>
            </w:r>
            <w:r w:rsidRPr="008D7C98">
              <w:rPr>
                <w:color w:val="000000"/>
                <w:sz w:val="16"/>
                <w:szCs w:val="16"/>
                <w:lang w:val="en-US"/>
              </w:rPr>
              <w:t xml:space="preserve"> PRSage_mInc</w:t>
            </w:r>
          </w:p>
        </w:tc>
        <w:tc>
          <w:tcPr>
            <w:tcW w:w="577" w:type="pct"/>
            <w:tcBorders>
              <w:top w:val="single" w:sz="4" w:space="0" w:color="auto"/>
              <w:bottom w:val="single" w:sz="4" w:space="0" w:color="auto"/>
            </w:tcBorders>
            <w:shd w:val="clear" w:color="auto" w:fill="auto"/>
            <w:hideMark/>
          </w:tcPr>
          <w:p w14:paraId="1C3A953D" w14:textId="77777777" w:rsidR="008D7C98" w:rsidRPr="008D7C98" w:rsidRDefault="008D7C98" w:rsidP="002E3DA5">
            <w:pPr>
              <w:spacing w:line="276" w:lineRule="auto"/>
              <w:jc w:val="center"/>
              <w:cnfStyle w:val="100000000000" w:firstRow="1" w:lastRow="0" w:firstColumn="0" w:lastColumn="0" w:oddVBand="0" w:evenVBand="0" w:oddHBand="0" w:evenHBand="0" w:firstRowFirstColumn="0" w:firstRowLastColumn="0" w:lastRowFirstColumn="0" w:lastRowLastColumn="0"/>
              <w:rPr>
                <w:sz w:val="16"/>
                <w:szCs w:val="16"/>
                <w:lang w:val="en-US"/>
              </w:rPr>
            </w:pPr>
            <w:r w:rsidRPr="008D7C98">
              <w:rPr>
                <w:sz w:val="16"/>
                <w:szCs w:val="16"/>
                <w:lang w:val="en-US"/>
              </w:rPr>
              <w:t>Difference</w:t>
            </w:r>
          </w:p>
        </w:tc>
        <w:tc>
          <w:tcPr>
            <w:tcW w:w="465" w:type="pct"/>
            <w:tcBorders>
              <w:top w:val="single" w:sz="4" w:space="0" w:color="auto"/>
              <w:bottom w:val="single" w:sz="4" w:space="0" w:color="auto"/>
            </w:tcBorders>
            <w:shd w:val="clear" w:color="auto" w:fill="auto"/>
            <w:hideMark/>
          </w:tcPr>
          <w:p w14:paraId="0E7C193C" w14:textId="77777777" w:rsidR="008D7C98" w:rsidRPr="008D7C98" w:rsidRDefault="008D7C98" w:rsidP="002E3DA5">
            <w:pPr>
              <w:spacing w:line="276" w:lineRule="auto"/>
              <w:jc w:val="center"/>
              <w:cnfStyle w:val="100000000000" w:firstRow="1" w:lastRow="0" w:firstColumn="0" w:lastColumn="0" w:oddVBand="0" w:evenVBand="0" w:oddHBand="0" w:evenHBand="0" w:firstRowFirstColumn="0" w:firstRowLastColumn="0" w:lastRowFirstColumn="0" w:lastRowLastColumn="0"/>
              <w:rPr>
                <w:sz w:val="16"/>
                <w:szCs w:val="16"/>
                <w:lang w:val="en-US"/>
              </w:rPr>
            </w:pPr>
            <w:r w:rsidRPr="008D7C98">
              <w:rPr>
                <w:sz w:val="16"/>
                <w:szCs w:val="16"/>
                <w:lang w:val="en-US"/>
              </w:rPr>
              <w:t>Ratio</w:t>
            </w:r>
          </w:p>
        </w:tc>
      </w:tr>
      <w:tr w:rsidR="008D7C98" w:rsidRPr="008D7C98" w14:paraId="3F04F712" w14:textId="77777777" w:rsidTr="008D7C98">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053" w:type="pct"/>
            <w:tcBorders>
              <w:top w:val="single" w:sz="4" w:space="0" w:color="auto"/>
            </w:tcBorders>
            <w:shd w:val="clear" w:color="auto" w:fill="auto"/>
            <w:hideMark/>
          </w:tcPr>
          <w:p w14:paraId="4DFE0A4B" w14:textId="77777777" w:rsidR="008D7C98" w:rsidRPr="008D7C98" w:rsidRDefault="008D7C98" w:rsidP="002E3DA5">
            <w:pPr>
              <w:spacing w:line="276" w:lineRule="auto"/>
              <w:jc w:val="center"/>
              <w:rPr>
                <w:b w:val="0"/>
                <w:bCs w:val="0"/>
                <w:color w:val="000000"/>
                <w:sz w:val="16"/>
                <w:szCs w:val="16"/>
                <w:lang w:val="en-US" w:eastAsia="en-GB"/>
              </w:rPr>
            </w:pPr>
            <w:r w:rsidRPr="008D7C98">
              <w:rPr>
                <w:b w:val="0"/>
                <w:bCs w:val="0"/>
                <w:color w:val="000000"/>
                <w:sz w:val="16"/>
                <w:szCs w:val="16"/>
                <w:lang w:val="en-US" w:eastAsia="en-GB"/>
              </w:rPr>
              <w:t>0-25% PRS; 18-49 years</w:t>
            </w:r>
          </w:p>
        </w:tc>
        <w:tc>
          <w:tcPr>
            <w:tcW w:w="677" w:type="pct"/>
            <w:tcBorders>
              <w:top w:val="single" w:sz="4" w:space="0" w:color="auto"/>
            </w:tcBorders>
            <w:shd w:val="clear" w:color="auto" w:fill="auto"/>
            <w:hideMark/>
          </w:tcPr>
          <w:p w14:paraId="25DDB6FD"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4499</w:t>
            </w:r>
          </w:p>
        </w:tc>
        <w:tc>
          <w:tcPr>
            <w:tcW w:w="676" w:type="pct"/>
            <w:tcBorders>
              <w:top w:val="single" w:sz="4" w:space="0" w:color="auto"/>
            </w:tcBorders>
            <w:shd w:val="clear" w:color="auto" w:fill="auto"/>
            <w:hideMark/>
          </w:tcPr>
          <w:p w14:paraId="45C1D649"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14</w:t>
            </w:r>
          </w:p>
        </w:tc>
        <w:tc>
          <w:tcPr>
            <w:tcW w:w="905" w:type="pct"/>
            <w:tcBorders>
              <w:top w:val="single" w:sz="4" w:space="0" w:color="auto"/>
            </w:tcBorders>
            <w:shd w:val="clear" w:color="auto" w:fill="auto"/>
          </w:tcPr>
          <w:p w14:paraId="38468836"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8D7C98">
              <w:rPr>
                <w:sz w:val="16"/>
                <w:szCs w:val="16"/>
                <w:lang w:val="en-US"/>
              </w:rPr>
              <w:t>3.11 (1.85 - 5.22)</w:t>
            </w:r>
          </w:p>
        </w:tc>
        <w:tc>
          <w:tcPr>
            <w:tcW w:w="647" w:type="pct"/>
            <w:tcBorders>
              <w:top w:val="single" w:sz="4" w:space="0" w:color="auto"/>
            </w:tcBorders>
            <w:shd w:val="clear" w:color="auto" w:fill="auto"/>
            <w:hideMark/>
          </w:tcPr>
          <w:p w14:paraId="04E4435B"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1.96</w:t>
            </w:r>
          </w:p>
        </w:tc>
        <w:tc>
          <w:tcPr>
            <w:tcW w:w="577" w:type="pct"/>
            <w:tcBorders>
              <w:top w:val="single" w:sz="4" w:space="0" w:color="auto"/>
            </w:tcBorders>
            <w:shd w:val="clear" w:color="auto" w:fill="auto"/>
            <w:hideMark/>
          </w:tcPr>
          <w:p w14:paraId="43F8B554"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1.15</w:t>
            </w:r>
          </w:p>
        </w:tc>
        <w:tc>
          <w:tcPr>
            <w:tcW w:w="465" w:type="pct"/>
            <w:tcBorders>
              <w:top w:val="single" w:sz="4" w:space="0" w:color="auto"/>
            </w:tcBorders>
            <w:shd w:val="clear" w:color="auto" w:fill="auto"/>
            <w:hideMark/>
          </w:tcPr>
          <w:p w14:paraId="375124FE"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1.59</w:t>
            </w:r>
          </w:p>
        </w:tc>
      </w:tr>
      <w:tr w:rsidR="008D7C98" w:rsidRPr="008D7C98" w14:paraId="2F8FABAB" w14:textId="77777777" w:rsidTr="008D7C98">
        <w:trPr>
          <w:trHeight w:val="263"/>
        </w:trPr>
        <w:tc>
          <w:tcPr>
            <w:cnfStyle w:val="001000000000" w:firstRow="0" w:lastRow="0" w:firstColumn="1" w:lastColumn="0" w:oddVBand="0" w:evenVBand="0" w:oddHBand="0" w:evenHBand="0" w:firstRowFirstColumn="0" w:firstRowLastColumn="0" w:lastRowFirstColumn="0" w:lastRowLastColumn="0"/>
            <w:tcW w:w="1053" w:type="pct"/>
            <w:shd w:val="clear" w:color="auto" w:fill="auto"/>
            <w:hideMark/>
          </w:tcPr>
          <w:p w14:paraId="3C873C5D" w14:textId="77777777" w:rsidR="008D7C98" w:rsidRPr="008D7C98" w:rsidRDefault="008D7C98" w:rsidP="002E3DA5">
            <w:pPr>
              <w:spacing w:line="276" w:lineRule="auto"/>
              <w:jc w:val="center"/>
              <w:rPr>
                <w:b w:val="0"/>
                <w:bCs w:val="0"/>
                <w:color w:val="000000"/>
                <w:sz w:val="16"/>
                <w:szCs w:val="16"/>
                <w:lang w:val="en-US" w:eastAsia="en-GB"/>
              </w:rPr>
            </w:pPr>
            <w:r w:rsidRPr="008D7C98">
              <w:rPr>
                <w:b w:val="0"/>
                <w:bCs w:val="0"/>
                <w:color w:val="000000"/>
                <w:sz w:val="16"/>
                <w:szCs w:val="16"/>
                <w:lang w:val="en-US" w:eastAsia="en-GB"/>
              </w:rPr>
              <w:t>25-50% PRS; 18-49 years</w:t>
            </w:r>
          </w:p>
        </w:tc>
        <w:tc>
          <w:tcPr>
            <w:tcW w:w="677" w:type="pct"/>
            <w:shd w:val="clear" w:color="auto" w:fill="auto"/>
            <w:hideMark/>
          </w:tcPr>
          <w:p w14:paraId="2B2398EC"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4466</w:t>
            </w:r>
          </w:p>
        </w:tc>
        <w:tc>
          <w:tcPr>
            <w:tcW w:w="676" w:type="pct"/>
            <w:shd w:val="clear" w:color="auto" w:fill="auto"/>
            <w:hideMark/>
          </w:tcPr>
          <w:p w14:paraId="0FAE671C"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6</w:t>
            </w:r>
          </w:p>
        </w:tc>
        <w:tc>
          <w:tcPr>
            <w:tcW w:w="905" w:type="pct"/>
            <w:shd w:val="clear" w:color="auto" w:fill="auto"/>
          </w:tcPr>
          <w:p w14:paraId="30B65AB0"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8D7C98">
              <w:rPr>
                <w:sz w:val="16"/>
                <w:szCs w:val="16"/>
                <w:lang w:val="en-US"/>
              </w:rPr>
              <w:t>1.34 (0.62 - 2.93)</w:t>
            </w:r>
          </w:p>
        </w:tc>
        <w:tc>
          <w:tcPr>
            <w:tcW w:w="647" w:type="pct"/>
            <w:shd w:val="clear" w:color="auto" w:fill="auto"/>
            <w:hideMark/>
          </w:tcPr>
          <w:p w14:paraId="5EC1F0A5"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2.39</w:t>
            </w:r>
          </w:p>
        </w:tc>
        <w:tc>
          <w:tcPr>
            <w:tcW w:w="577" w:type="pct"/>
            <w:shd w:val="clear" w:color="auto" w:fill="auto"/>
            <w:hideMark/>
          </w:tcPr>
          <w:p w14:paraId="5139DA8F"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-1.05</w:t>
            </w:r>
          </w:p>
        </w:tc>
        <w:tc>
          <w:tcPr>
            <w:tcW w:w="465" w:type="pct"/>
            <w:shd w:val="clear" w:color="auto" w:fill="auto"/>
            <w:hideMark/>
          </w:tcPr>
          <w:p w14:paraId="33827A04"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0.56</w:t>
            </w:r>
          </w:p>
        </w:tc>
      </w:tr>
      <w:tr w:rsidR="008D7C98" w:rsidRPr="008D7C98" w14:paraId="45E521E2" w14:textId="77777777" w:rsidTr="008D7C98">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053" w:type="pct"/>
            <w:shd w:val="clear" w:color="auto" w:fill="auto"/>
            <w:hideMark/>
          </w:tcPr>
          <w:p w14:paraId="35B98C26" w14:textId="77777777" w:rsidR="008D7C98" w:rsidRPr="008D7C98" w:rsidRDefault="008D7C98" w:rsidP="002E3DA5">
            <w:pPr>
              <w:spacing w:line="276" w:lineRule="auto"/>
              <w:jc w:val="center"/>
              <w:rPr>
                <w:b w:val="0"/>
                <w:bCs w:val="0"/>
                <w:color w:val="000000"/>
                <w:sz w:val="16"/>
                <w:szCs w:val="16"/>
                <w:lang w:val="en-US" w:eastAsia="en-GB"/>
              </w:rPr>
            </w:pPr>
            <w:r w:rsidRPr="008D7C98">
              <w:rPr>
                <w:b w:val="0"/>
                <w:bCs w:val="0"/>
                <w:color w:val="000000"/>
                <w:sz w:val="16"/>
                <w:szCs w:val="16"/>
                <w:lang w:val="en-US" w:eastAsia="en-GB"/>
              </w:rPr>
              <w:t>50-75% PRS; 18-49 years</w:t>
            </w:r>
          </w:p>
        </w:tc>
        <w:tc>
          <w:tcPr>
            <w:tcW w:w="677" w:type="pct"/>
            <w:shd w:val="clear" w:color="auto" w:fill="auto"/>
            <w:hideMark/>
          </w:tcPr>
          <w:p w14:paraId="2A425D28"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4494</w:t>
            </w:r>
          </w:p>
        </w:tc>
        <w:tc>
          <w:tcPr>
            <w:tcW w:w="676" w:type="pct"/>
            <w:shd w:val="clear" w:color="auto" w:fill="auto"/>
            <w:hideMark/>
          </w:tcPr>
          <w:p w14:paraId="4EFC88B8"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16</w:t>
            </w:r>
          </w:p>
        </w:tc>
        <w:tc>
          <w:tcPr>
            <w:tcW w:w="905" w:type="pct"/>
            <w:shd w:val="clear" w:color="auto" w:fill="auto"/>
          </w:tcPr>
          <w:p w14:paraId="4915D5BB"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8D7C98">
              <w:rPr>
                <w:sz w:val="16"/>
                <w:szCs w:val="16"/>
                <w:lang w:val="en-US"/>
              </w:rPr>
              <w:t>3.56 (2.19 - 5.78)</w:t>
            </w:r>
          </w:p>
        </w:tc>
        <w:tc>
          <w:tcPr>
            <w:tcW w:w="647" w:type="pct"/>
            <w:shd w:val="clear" w:color="auto" w:fill="auto"/>
            <w:hideMark/>
          </w:tcPr>
          <w:p w14:paraId="65B54D6F" w14:textId="77777777" w:rsidR="008D7C98" w:rsidRPr="008D7C98" w:rsidRDefault="008D7C98" w:rsidP="002E3DA5">
            <w:pPr>
              <w:tabs>
                <w:tab w:val="center" w:pos="776"/>
              </w:tabs>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3.7</w:t>
            </w:r>
          </w:p>
        </w:tc>
        <w:tc>
          <w:tcPr>
            <w:tcW w:w="577" w:type="pct"/>
            <w:shd w:val="clear" w:color="auto" w:fill="auto"/>
            <w:hideMark/>
          </w:tcPr>
          <w:p w14:paraId="776887BE"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-0.14</w:t>
            </w:r>
          </w:p>
        </w:tc>
        <w:tc>
          <w:tcPr>
            <w:tcW w:w="465" w:type="pct"/>
            <w:shd w:val="clear" w:color="auto" w:fill="auto"/>
            <w:hideMark/>
          </w:tcPr>
          <w:p w14:paraId="002C7DDC"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0.96</w:t>
            </w:r>
          </w:p>
        </w:tc>
      </w:tr>
      <w:tr w:rsidR="008D7C98" w:rsidRPr="008D7C98" w14:paraId="018CA020" w14:textId="77777777" w:rsidTr="008D7C98">
        <w:trPr>
          <w:trHeight w:val="263"/>
        </w:trPr>
        <w:tc>
          <w:tcPr>
            <w:cnfStyle w:val="001000000000" w:firstRow="0" w:lastRow="0" w:firstColumn="1" w:lastColumn="0" w:oddVBand="0" w:evenVBand="0" w:oddHBand="0" w:evenHBand="0" w:firstRowFirstColumn="0" w:firstRowLastColumn="0" w:lastRowFirstColumn="0" w:lastRowLastColumn="0"/>
            <w:tcW w:w="1053" w:type="pct"/>
            <w:shd w:val="clear" w:color="auto" w:fill="auto"/>
            <w:hideMark/>
          </w:tcPr>
          <w:p w14:paraId="0251C774" w14:textId="77777777" w:rsidR="008D7C98" w:rsidRPr="008D7C98" w:rsidRDefault="008D7C98" w:rsidP="002E3DA5">
            <w:pPr>
              <w:spacing w:line="276" w:lineRule="auto"/>
              <w:jc w:val="center"/>
              <w:rPr>
                <w:b w:val="0"/>
                <w:bCs w:val="0"/>
                <w:color w:val="000000"/>
                <w:sz w:val="16"/>
                <w:szCs w:val="16"/>
                <w:lang w:val="en-US" w:eastAsia="en-GB"/>
              </w:rPr>
            </w:pPr>
            <w:r w:rsidRPr="008D7C98">
              <w:rPr>
                <w:b w:val="0"/>
                <w:bCs w:val="0"/>
                <w:color w:val="000000"/>
                <w:sz w:val="16"/>
                <w:szCs w:val="16"/>
                <w:lang w:val="en-US" w:eastAsia="en-GB"/>
              </w:rPr>
              <w:t>75-85% PRS; 18-49 years</w:t>
            </w:r>
          </w:p>
        </w:tc>
        <w:tc>
          <w:tcPr>
            <w:tcW w:w="677" w:type="pct"/>
            <w:shd w:val="clear" w:color="auto" w:fill="auto"/>
            <w:hideMark/>
          </w:tcPr>
          <w:p w14:paraId="165D61AB"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1794</w:t>
            </w:r>
          </w:p>
        </w:tc>
        <w:tc>
          <w:tcPr>
            <w:tcW w:w="676" w:type="pct"/>
            <w:shd w:val="clear" w:color="auto" w:fill="auto"/>
            <w:hideMark/>
          </w:tcPr>
          <w:p w14:paraId="17789D44"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11</w:t>
            </w:r>
          </w:p>
        </w:tc>
        <w:tc>
          <w:tcPr>
            <w:tcW w:w="905" w:type="pct"/>
            <w:shd w:val="clear" w:color="auto" w:fill="auto"/>
          </w:tcPr>
          <w:p w14:paraId="0935F068"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8D7C98">
              <w:rPr>
                <w:sz w:val="16"/>
                <w:szCs w:val="16"/>
                <w:lang w:val="en-US"/>
              </w:rPr>
              <w:t>6.13 (3.43 - 10.95)</w:t>
            </w:r>
          </w:p>
        </w:tc>
        <w:tc>
          <w:tcPr>
            <w:tcW w:w="647" w:type="pct"/>
            <w:shd w:val="clear" w:color="auto" w:fill="auto"/>
            <w:hideMark/>
          </w:tcPr>
          <w:p w14:paraId="755469D2"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4.54</w:t>
            </w:r>
          </w:p>
        </w:tc>
        <w:tc>
          <w:tcPr>
            <w:tcW w:w="577" w:type="pct"/>
            <w:shd w:val="clear" w:color="auto" w:fill="auto"/>
            <w:hideMark/>
          </w:tcPr>
          <w:p w14:paraId="426C854A"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1.59</w:t>
            </w:r>
          </w:p>
        </w:tc>
        <w:tc>
          <w:tcPr>
            <w:tcW w:w="465" w:type="pct"/>
            <w:shd w:val="clear" w:color="auto" w:fill="auto"/>
            <w:hideMark/>
          </w:tcPr>
          <w:p w14:paraId="58424637"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1.35</w:t>
            </w:r>
          </w:p>
        </w:tc>
      </w:tr>
      <w:tr w:rsidR="008D7C98" w:rsidRPr="008D7C98" w14:paraId="46F791B9" w14:textId="77777777" w:rsidTr="008D7C98">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053" w:type="pct"/>
            <w:shd w:val="clear" w:color="auto" w:fill="auto"/>
            <w:hideMark/>
          </w:tcPr>
          <w:p w14:paraId="0AE78D92" w14:textId="77777777" w:rsidR="008D7C98" w:rsidRPr="008D7C98" w:rsidRDefault="008D7C98" w:rsidP="002E3DA5">
            <w:pPr>
              <w:spacing w:line="276" w:lineRule="auto"/>
              <w:jc w:val="center"/>
              <w:rPr>
                <w:b w:val="0"/>
                <w:bCs w:val="0"/>
                <w:color w:val="000000"/>
                <w:sz w:val="16"/>
                <w:szCs w:val="16"/>
                <w:lang w:val="en-US" w:eastAsia="en-GB"/>
              </w:rPr>
            </w:pPr>
            <w:r w:rsidRPr="008D7C98">
              <w:rPr>
                <w:b w:val="0"/>
                <w:bCs w:val="0"/>
                <w:color w:val="000000"/>
                <w:sz w:val="16"/>
                <w:szCs w:val="16"/>
                <w:lang w:val="en-US" w:eastAsia="en-GB"/>
              </w:rPr>
              <w:t>85-95% PRS; 18-49 years</w:t>
            </w:r>
          </w:p>
        </w:tc>
        <w:tc>
          <w:tcPr>
            <w:tcW w:w="677" w:type="pct"/>
            <w:shd w:val="clear" w:color="auto" w:fill="auto"/>
            <w:hideMark/>
          </w:tcPr>
          <w:p w14:paraId="702ED861"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1789</w:t>
            </w:r>
          </w:p>
        </w:tc>
        <w:tc>
          <w:tcPr>
            <w:tcW w:w="676" w:type="pct"/>
            <w:shd w:val="clear" w:color="auto" w:fill="auto"/>
            <w:hideMark/>
          </w:tcPr>
          <w:p w14:paraId="502FEB60"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11</w:t>
            </w:r>
          </w:p>
        </w:tc>
        <w:tc>
          <w:tcPr>
            <w:tcW w:w="905" w:type="pct"/>
            <w:shd w:val="clear" w:color="auto" w:fill="auto"/>
          </w:tcPr>
          <w:p w14:paraId="596593EC"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8D7C98">
              <w:rPr>
                <w:sz w:val="16"/>
                <w:szCs w:val="16"/>
                <w:lang w:val="en-US"/>
              </w:rPr>
              <w:t>6.15 (3.44 - 10.98)</w:t>
            </w:r>
          </w:p>
        </w:tc>
        <w:tc>
          <w:tcPr>
            <w:tcW w:w="647" w:type="pct"/>
            <w:shd w:val="clear" w:color="auto" w:fill="auto"/>
            <w:hideMark/>
          </w:tcPr>
          <w:p w14:paraId="28E89A9B"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6.75</w:t>
            </w:r>
          </w:p>
        </w:tc>
        <w:tc>
          <w:tcPr>
            <w:tcW w:w="577" w:type="pct"/>
            <w:shd w:val="clear" w:color="auto" w:fill="auto"/>
            <w:hideMark/>
          </w:tcPr>
          <w:p w14:paraId="7E7FE5ED"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-0.6</w:t>
            </w:r>
          </w:p>
        </w:tc>
        <w:tc>
          <w:tcPr>
            <w:tcW w:w="465" w:type="pct"/>
            <w:shd w:val="clear" w:color="auto" w:fill="auto"/>
            <w:hideMark/>
          </w:tcPr>
          <w:p w14:paraId="0BA4A917"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0.91</w:t>
            </w:r>
          </w:p>
        </w:tc>
      </w:tr>
      <w:tr w:rsidR="008D7C98" w:rsidRPr="008D7C98" w14:paraId="3D4C61C8" w14:textId="77777777" w:rsidTr="008D7C98">
        <w:trPr>
          <w:trHeight w:val="263"/>
        </w:trPr>
        <w:tc>
          <w:tcPr>
            <w:cnfStyle w:val="001000000000" w:firstRow="0" w:lastRow="0" w:firstColumn="1" w:lastColumn="0" w:oddVBand="0" w:evenVBand="0" w:oddHBand="0" w:evenHBand="0" w:firstRowFirstColumn="0" w:firstRowLastColumn="0" w:lastRowFirstColumn="0" w:lastRowLastColumn="0"/>
            <w:tcW w:w="1053" w:type="pct"/>
            <w:shd w:val="clear" w:color="auto" w:fill="auto"/>
            <w:hideMark/>
          </w:tcPr>
          <w:p w14:paraId="229E5328" w14:textId="77777777" w:rsidR="008D7C98" w:rsidRPr="008D7C98" w:rsidRDefault="008D7C98" w:rsidP="002E3DA5">
            <w:pPr>
              <w:spacing w:line="276" w:lineRule="auto"/>
              <w:jc w:val="center"/>
              <w:rPr>
                <w:b w:val="0"/>
                <w:bCs w:val="0"/>
                <w:color w:val="000000"/>
                <w:sz w:val="16"/>
                <w:szCs w:val="16"/>
                <w:lang w:val="en-US" w:eastAsia="en-GB"/>
              </w:rPr>
            </w:pPr>
            <w:r w:rsidRPr="008D7C98">
              <w:rPr>
                <w:b w:val="0"/>
                <w:bCs w:val="0"/>
                <w:color w:val="000000"/>
                <w:sz w:val="16"/>
                <w:szCs w:val="16"/>
                <w:lang w:val="en-US" w:eastAsia="en-GB"/>
              </w:rPr>
              <w:t>Top 5% PRS; 18-49 years</w:t>
            </w:r>
          </w:p>
        </w:tc>
        <w:tc>
          <w:tcPr>
            <w:tcW w:w="677" w:type="pct"/>
            <w:shd w:val="clear" w:color="auto" w:fill="auto"/>
            <w:hideMark/>
          </w:tcPr>
          <w:p w14:paraId="2EE8DD0E"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895</w:t>
            </w:r>
          </w:p>
        </w:tc>
        <w:tc>
          <w:tcPr>
            <w:tcW w:w="676" w:type="pct"/>
            <w:shd w:val="clear" w:color="auto" w:fill="auto"/>
            <w:hideMark/>
          </w:tcPr>
          <w:p w14:paraId="36752C6A"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8</w:t>
            </w:r>
          </w:p>
        </w:tc>
        <w:tc>
          <w:tcPr>
            <w:tcW w:w="905" w:type="pct"/>
            <w:shd w:val="clear" w:color="auto" w:fill="auto"/>
          </w:tcPr>
          <w:p w14:paraId="4835BF8A"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8D7C98">
              <w:rPr>
                <w:sz w:val="16"/>
                <w:szCs w:val="16"/>
                <w:lang w:val="en-US"/>
              </w:rPr>
              <w:t>8.94 (4.54 - 17.54)</w:t>
            </w:r>
          </w:p>
        </w:tc>
        <w:tc>
          <w:tcPr>
            <w:tcW w:w="647" w:type="pct"/>
            <w:shd w:val="clear" w:color="auto" w:fill="auto"/>
            <w:hideMark/>
          </w:tcPr>
          <w:p w14:paraId="5101F396"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8.95</w:t>
            </w:r>
          </w:p>
        </w:tc>
        <w:tc>
          <w:tcPr>
            <w:tcW w:w="577" w:type="pct"/>
            <w:shd w:val="clear" w:color="auto" w:fill="auto"/>
            <w:hideMark/>
          </w:tcPr>
          <w:p w14:paraId="52EAB541"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-0.01</w:t>
            </w:r>
          </w:p>
        </w:tc>
        <w:tc>
          <w:tcPr>
            <w:tcW w:w="465" w:type="pct"/>
            <w:shd w:val="clear" w:color="auto" w:fill="auto"/>
            <w:hideMark/>
          </w:tcPr>
          <w:p w14:paraId="113870CF"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w:t>
            </w:r>
          </w:p>
        </w:tc>
      </w:tr>
      <w:tr w:rsidR="008D7C98" w:rsidRPr="008D7C98" w14:paraId="0C794C08" w14:textId="77777777" w:rsidTr="008D7C98">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053" w:type="pct"/>
            <w:shd w:val="clear" w:color="auto" w:fill="auto"/>
            <w:hideMark/>
          </w:tcPr>
          <w:p w14:paraId="3650126B" w14:textId="77777777" w:rsidR="008D7C98" w:rsidRPr="008D7C98" w:rsidRDefault="008D7C98" w:rsidP="002E3DA5">
            <w:pPr>
              <w:spacing w:line="276" w:lineRule="auto"/>
              <w:jc w:val="center"/>
              <w:rPr>
                <w:b w:val="0"/>
                <w:bCs w:val="0"/>
                <w:color w:val="000000"/>
                <w:sz w:val="16"/>
                <w:szCs w:val="16"/>
                <w:lang w:val="en-US" w:eastAsia="en-GB"/>
              </w:rPr>
            </w:pPr>
            <w:r w:rsidRPr="008D7C98">
              <w:rPr>
                <w:b w:val="0"/>
                <w:bCs w:val="0"/>
                <w:color w:val="000000"/>
                <w:sz w:val="16"/>
                <w:szCs w:val="16"/>
                <w:lang w:val="en-US" w:eastAsia="en-GB"/>
              </w:rPr>
              <w:t>Sub-total; 18-49 years</w:t>
            </w:r>
          </w:p>
        </w:tc>
        <w:tc>
          <w:tcPr>
            <w:tcW w:w="677" w:type="pct"/>
            <w:shd w:val="clear" w:color="auto" w:fill="auto"/>
            <w:hideMark/>
          </w:tcPr>
          <w:p w14:paraId="38DF67C4"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lang w:val="en-US" w:eastAsia="en-GB"/>
              </w:rPr>
            </w:pPr>
            <w:r w:rsidRPr="008D7C98">
              <w:rPr>
                <w:bCs/>
                <w:color w:val="000000"/>
                <w:sz w:val="16"/>
                <w:szCs w:val="16"/>
                <w:lang w:val="en-US" w:eastAsia="en-GB"/>
              </w:rPr>
              <w:t>17937</w:t>
            </w:r>
          </w:p>
        </w:tc>
        <w:tc>
          <w:tcPr>
            <w:tcW w:w="676" w:type="pct"/>
            <w:shd w:val="clear" w:color="auto" w:fill="auto"/>
            <w:hideMark/>
          </w:tcPr>
          <w:p w14:paraId="6D9C9C52"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lang w:val="en-US" w:eastAsia="en-GB"/>
              </w:rPr>
            </w:pPr>
            <w:r w:rsidRPr="008D7C98">
              <w:rPr>
                <w:bCs/>
                <w:color w:val="000000"/>
                <w:sz w:val="16"/>
                <w:szCs w:val="16"/>
                <w:lang w:val="en-US" w:eastAsia="en-GB"/>
              </w:rPr>
              <w:t>66</w:t>
            </w:r>
          </w:p>
        </w:tc>
        <w:tc>
          <w:tcPr>
            <w:tcW w:w="905" w:type="pct"/>
            <w:shd w:val="clear" w:color="auto" w:fill="auto"/>
          </w:tcPr>
          <w:p w14:paraId="2C25F8FD"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7F7F7F" w:themeColor="text1" w:themeTint="80"/>
                <w:sz w:val="16"/>
                <w:szCs w:val="16"/>
                <w:lang w:val="en-US"/>
              </w:rPr>
            </w:pPr>
            <w:r w:rsidRPr="008D7C98">
              <w:rPr>
                <w:sz w:val="16"/>
                <w:szCs w:val="16"/>
                <w:lang w:val="en-US"/>
              </w:rPr>
              <w:t>3.68 (2.08 - 6.55)</w:t>
            </w:r>
          </w:p>
        </w:tc>
        <w:tc>
          <w:tcPr>
            <w:tcW w:w="647" w:type="pct"/>
            <w:shd w:val="clear" w:color="auto" w:fill="auto"/>
            <w:hideMark/>
          </w:tcPr>
          <w:p w14:paraId="47CDDDD9"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lang w:val="en-US" w:eastAsia="en-GB"/>
              </w:rPr>
            </w:pPr>
            <w:r w:rsidRPr="008D7C98">
              <w:rPr>
                <w:bCs/>
                <w:color w:val="000000"/>
                <w:sz w:val="16"/>
                <w:szCs w:val="16"/>
                <w:lang w:val="en-US" w:eastAsia="en-GB"/>
              </w:rPr>
              <w:t>3.59</w:t>
            </w:r>
          </w:p>
        </w:tc>
        <w:tc>
          <w:tcPr>
            <w:tcW w:w="577" w:type="pct"/>
            <w:shd w:val="clear" w:color="auto" w:fill="auto"/>
            <w:hideMark/>
          </w:tcPr>
          <w:p w14:paraId="3FC4A2CD"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lang w:val="en-US" w:eastAsia="en-GB"/>
              </w:rPr>
            </w:pPr>
            <w:r w:rsidRPr="008D7C98">
              <w:rPr>
                <w:bCs/>
                <w:color w:val="000000"/>
                <w:sz w:val="16"/>
                <w:szCs w:val="16"/>
                <w:lang w:val="en-US" w:eastAsia="en-GB"/>
              </w:rPr>
              <w:t>0.09</w:t>
            </w:r>
          </w:p>
        </w:tc>
        <w:tc>
          <w:tcPr>
            <w:tcW w:w="465" w:type="pct"/>
            <w:shd w:val="clear" w:color="auto" w:fill="auto"/>
            <w:hideMark/>
          </w:tcPr>
          <w:p w14:paraId="75A66B8F"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lang w:val="en-US" w:eastAsia="en-GB"/>
              </w:rPr>
            </w:pPr>
            <w:r w:rsidRPr="008D7C98">
              <w:rPr>
                <w:bCs/>
                <w:color w:val="000000"/>
                <w:sz w:val="16"/>
                <w:szCs w:val="16"/>
                <w:lang w:val="en-US" w:eastAsia="en-GB"/>
              </w:rPr>
              <w:t>1.03</w:t>
            </w:r>
          </w:p>
        </w:tc>
      </w:tr>
      <w:tr w:rsidR="008D7C98" w:rsidRPr="008D7C98" w14:paraId="3D8ABAFC" w14:textId="77777777" w:rsidTr="008D7C98">
        <w:trPr>
          <w:trHeight w:val="263"/>
        </w:trPr>
        <w:tc>
          <w:tcPr>
            <w:cnfStyle w:val="001000000000" w:firstRow="0" w:lastRow="0" w:firstColumn="1" w:lastColumn="0" w:oddVBand="0" w:evenVBand="0" w:oddHBand="0" w:evenHBand="0" w:firstRowFirstColumn="0" w:firstRowLastColumn="0" w:lastRowFirstColumn="0" w:lastRowLastColumn="0"/>
            <w:tcW w:w="1053" w:type="pct"/>
            <w:shd w:val="clear" w:color="auto" w:fill="auto"/>
            <w:hideMark/>
          </w:tcPr>
          <w:p w14:paraId="246684C8" w14:textId="77777777" w:rsidR="008D7C98" w:rsidRPr="008D7C98" w:rsidRDefault="008D7C98" w:rsidP="002E3DA5">
            <w:pPr>
              <w:spacing w:line="276" w:lineRule="auto"/>
              <w:jc w:val="center"/>
              <w:rPr>
                <w:b w:val="0"/>
                <w:bCs w:val="0"/>
                <w:color w:val="000000"/>
                <w:sz w:val="16"/>
                <w:szCs w:val="16"/>
                <w:lang w:val="en-US" w:eastAsia="en-GB"/>
              </w:rPr>
            </w:pPr>
          </w:p>
        </w:tc>
        <w:tc>
          <w:tcPr>
            <w:tcW w:w="677" w:type="pct"/>
            <w:shd w:val="clear" w:color="auto" w:fill="auto"/>
            <w:hideMark/>
          </w:tcPr>
          <w:p w14:paraId="0C00B723"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sz w:val="16"/>
                <w:szCs w:val="16"/>
                <w:lang w:val="en-US" w:eastAsia="en-GB"/>
              </w:rPr>
            </w:pPr>
          </w:p>
        </w:tc>
        <w:tc>
          <w:tcPr>
            <w:tcW w:w="676" w:type="pct"/>
            <w:shd w:val="clear" w:color="auto" w:fill="auto"/>
            <w:hideMark/>
          </w:tcPr>
          <w:p w14:paraId="127E8253"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sz w:val="16"/>
                <w:szCs w:val="16"/>
                <w:lang w:val="en-US" w:eastAsia="en-GB"/>
              </w:rPr>
            </w:pPr>
          </w:p>
        </w:tc>
        <w:tc>
          <w:tcPr>
            <w:tcW w:w="905" w:type="pct"/>
            <w:shd w:val="clear" w:color="auto" w:fill="auto"/>
          </w:tcPr>
          <w:p w14:paraId="1A5A5E01"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647" w:type="pct"/>
            <w:shd w:val="clear" w:color="auto" w:fill="auto"/>
            <w:hideMark/>
          </w:tcPr>
          <w:p w14:paraId="17D51A84"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sz w:val="16"/>
                <w:szCs w:val="16"/>
                <w:lang w:val="en-US" w:eastAsia="en-GB"/>
              </w:rPr>
            </w:pPr>
          </w:p>
        </w:tc>
        <w:tc>
          <w:tcPr>
            <w:tcW w:w="577" w:type="pct"/>
            <w:shd w:val="clear" w:color="auto" w:fill="auto"/>
            <w:hideMark/>
          </w:tcPr>
          <w:p w14:paraId="6566FEBC"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sz w:val="16"/>
                <w:szCs w:val="16"/>
                <w:lang w:val="en-US" w:eastAsia="en-GB"/>
              </w:rPr>
            </w:pPr>
          </w:p>
        </w:tc>
        <w:tc>
          <w:tcPr>
            <w:tcW w:w="465" w:type="pct"/>
            <w:shd w:val="clear" w:color="auto" w:fill="auto"/>
            <w:hideMark/>
          </w:tcPr>
          <w:p w14:paraId="3B4768C2"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p>
        </w:tc>
      </w:tr>
      <w:tr w:rsidR="008D7C98" w:rsidRPr="008D7C98" w14:paraId="19B5A592" w14:textId="77777777" w:rsidTr="008D7C98">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053" w:type="pct"/>
            <w:shd w:val="clear" w:color="auto" w:fill="auto"/>
            <w:hideMark/>
          </w:tcPr>
          <w:p w14:paraId="0E342D97" w14:textId="77777777" w:rsidR="008D7C98" w:rsidRPr="008D7C98" w:rsidRDefault="008D7C98" w:rsidP="002E3DA5">
            <w:pPr>
              <w:spacing w:line="276" w:lineRule="auto"/>
              <w:jc w:val="center"/>
              <w:rPr>
                <w:b w:val="0"/>
                <w:bCs w:val="0"/>
                <w:color w:val="000000"/>
                <w:sz w:val="16"/>
                <w:szCs w:val="16"/>
                <w:lang w:val="en-US" w:eastAsia="en-GB"/>
              </w:rPr>
            </w:pPr>
            <w:r w:rsidRPr="008D7C98">
              <w:rPr>
                <w:b w:val="0"/>
                <w:bCs w:val="0"/>
                <w:color w:val="000000"/>
                <w:sz w:val="16"/>
                <w:szCs w:val="16"/>
                <w:lang w:val="en-US" w:eastAsia="en-GB"/>
              </w:rPr>
              <w:t>0-25% PRS; 50-62 years</w:t>
            </w:r>
          </w:p>
        </w:tc>
        <w:tc>
          <w:tcPr>
            <w:tcW w:w="677" w:type="pct"/>
            <w:shd w:val="clear" w:color="auto" w:fill="auto"/>
            <w:hideMark/>
          </w:tcPr>
          <w:p w14:paraId="02C5BDBF"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1750</w:t>
            </w:r>
          </w:p>
        </w:tc>
        <w:tc>
          <w:tcPr>
            <w:tcW w:w="676" w:type="pct"/>
            <w:shd w:val="clear" w:color="auto" w:fill="auto"/>
            <w:hideMark/>
          </w:tcPr>
          <w:p w14:paraId="770CEB3A"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6</w:t>
            </w:r>
          </w:p>
        </w:tc>
        <w:tc>
          <w:tcPr>
            <w:tcW w:w="905" w:type="pct"/>
            <w:shd w:val="clear" w:color="auto" w:fill="auto"/>
          </w:tcPr>
          <w:p w14:paraId="45A8FBAB"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8D7C98">
              <w:rPr>
                <w:sz w:val="16"/>
                <w:szCs w:val="16"/>
                <w:lang w:val="en-US"/>
              </w:rPr>
              <w:t>3.43 (1.57 - 7.46)</w:t>
            </w:r>
          </w:p>
        </w:tc>
        <w:tc>
          <w:tcPr>
            <w:tcW w:w="647" w:type="pct"/>
            <w:shd w:val="clear" w:color="auto" w:fill="auto"/>
            <w:hideMark/>
          </w:tcPr>
          <w:p w14:paraId="7ECBB9BE"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4.04</w:t>
            </w:r>
          </w:p>
        </w:tc>
        <w:tc>
          <w:tcPr>
            <w:tcW w:w="577" w:type="pct"/>
            <w:shd w:val="clear" w:color="auto" w:fill="auto"/>
            <w:hideMark/>
          </w:tcPr>
          <w:p w14:paraId="68A19A11"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-0.61</w:t>
            </w:r>
          </w:p>
        </w:tc>
        <w:tc>
          <w:tcPr>
            <w:tcW w:w="465" w:type="pct"/>
            <w:shd w:val="clear" w:color="auto" w:fill="auto"/>
            <w:hideMark/>
          </w:tcPr>
          <w:p w14:paraId="1AA07BAF"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0.85</w:t>
            </w:r>
          </w:p>
        </w:tc>
      </w:tr>
      <w:tr w:rsidR="008D7C98" w:rsidRPr="008D7C98" w14:paraId="4528B84B" w14:textId="77777777" w:rsidTr="008D7C98">
        <w:trPr>
          <w:trHeight w:val="263"/>
        </w:trPr>
        <w:tc>
          <w:tcPr>
            <w:cnfStyle w:val="001000000000" w:firstRow="0" w:lastRow="0" w:firstColumn="1" w:lastColumn="0" w:oddVBand="0" w:evenVBand="0" w:oddHBand="0" w:evenHBand="0" w:firstRowFirstColumn="0" w:firstRowLastColumn="0" w:lastRowFirstColumn="0" w:lastRowLastColumn="0"/>
            <w:tcW w:w="1053" w:type="pct"/>
            <w:shd w:val="clear" w:color="auto" w:fill="auto"/>
            <w:hideMark/>
          </w:tcPr>
          <w:p w14:paraId="689D7FF8" w14:textId="77777777" w:rsidR="008D7C98" w:rsidRPr="008D7C98" w:rsidRDefault="008D7C98" w:rsidP="002E3DA5">
            <w:pPr>
              <w:spacing w:line="276" w:lineRule="auto"/>
              <w:jc w:val="center"/>
              <w:rPr>
                <w:b w:val="0"/>
                <w:bCs w:val="0"/>
                <w:color w:val="000000"/>
                <w:sz w:val="16"/>
                <w:szCs w:val="16"/>
                <w:lang w:val="en-US" w:eastAsia="en-GB"/>
              </w:rPr>
            </w:pPr>
            <w:r w:rsidRPr="008D7C98">
              <w:rPr>
                <w:b w:val="0"/>
                <w:bCs w:val="0"/>
                <w:color w:val="000000"/>
                <w:sz w:val="16"/>
                <w:szCs w:val="16"/>
                <w:lang w:val="en-US" w:eastAsia="en-GB"/>
              </w:rPr>
              <w:t>25-50% PRS; 50-62 years</w:t>
            </w:r>
          </w:p>
        </w:tc>
        <w:tc>
          <w:tcPr>
            <w:tcW w:w="677" w:type="pct"/>
            <w:shd w:val="clear" w:color="auto" w:fill="auto"/>
            <w:hideMark/>
          </w:tcPr>
          <w:p w14:paraId="7D433431"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1701</w:t>
            </w:r>
          </w:p>
        </w:tc>
        <w:tc>
          <w:tcPr>
            <w:tcW w:w="676" w:type="pct"/>
            <w:shd w:val="clear" w:color="auto" w:fill="auto"/>
            <w:hideMark/>
          </w:tcPr>
          <w:p w14:paraId="1636399C"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13</w:t>
            </w:r>
          </w:p>
        </w:tc>
        <w:tc>
          <w:tcPr>
            <w:tcW w:w="905" w:type="pct"/>
            <w:shd w:val="clear" w:color="auto" w:fill="auto"/>
          </w:tcPr>
          <w:p w14:paraId="394CC840"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8D7C98">
              <w:rPr>
                <w:sz w:val="16"/>
                <w:szCs w:val="16"/>
                <w:lang w:val="en-US"/>
              </w:rPr>
              <w:t>7.64 (4.47 - 13.03)</w:t>
            </w:r>
          </w:p>
        </w:tc>
        <w:tc>
          <w:tcPr>
            <w:tcW w:w="647" w:type="pct"/>
            <w:shd w:val="clear" w:color="auto" w:fill="auto"/>
            <w:hideMark/>
          </w:tcPr>
          <w:p w14:paraId="51AB0A07"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4.9</w:t>
            </w:r>
          </w:p>
        </w:tc>
        <w:tc>
          <w:tcPr>
            <w:tcW w:w="577" w:type="pct"/>
            <w:shd w:val="clear" w:color="auto" w:fill="auto"/>
            <w:hideMark/>
          </w:tcPr>
          <w:p w14:paraId="29AC9306"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2.74</w:t>
            </w:r>
          </w:p>
        </w:tc>
        <w:tc>
          <w:tcPr>
            <w:tcW w:w="465" w:type="pct"/>
            <w:shd w:val="clear" w:color="auto" w:fill="auto"/>
            <w:hideMark/>
          </w:tcPr>
          <w:p w14:paraId="5C9116E8"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1.56</w:t>
            </w:r>
          </w:p>
        </w:tc>
      </w:tr>
      <w:tr w:rsidR="008D7C98" w:rsidRPr="008D7C98" w14:paraId="00879FE9" w14:textId="77777777" w:rsidTr="008D7C98">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053" w:type="pct"/>
            <w:shd w:val="clear" w:color="auto" w:fill="auto"/>
            <w:hideMark/>
          </w:tcPr>
          <w:p w14:paraId="4632F24F" w14:textId="77777777" w:rsidR="008D7C98" w:rsidRPr="008D7C98" w:rsidRDefault="008D7C98" w:rsidP="002E3DA5">
            <w:pPr>
              <w:spacing w:line="276" w:lineRule="auto"/>
              <w:jc w:val="center"/>
              <w:rPr>
                <w:b w:val="0"/>
                <w:bCs w:val="0"/>
                <w:color w:val="000000"/>
                <w:sz w:val="16"/>
                <w:szCs w:val="16"/>
                <w:lang w:val="en-US" w:eastAsia="en-GB"/>
              </w:rPr>
            </w:pPr>
            <w:r w:rsidRPr="008D7C98">
              <w:rPr>
                <w:b w:val="0"/>
                <w:bCs w:val="0"/>
                <w:color w:val="000000"/>
                <w:sz w:val="16"/>
                <w:szCs w:val="16"/>
                <w:lang w:val="en-US" w:eastAsia="en-GB"/>
              </w:rPr>
              <w:t>50-75% PRS; 50-62 years</w:t>
            </w:r>
          </w:p>
        </w:tc>
        <w:tc>
          <w:tcPr>
            <w:tcW w:w="677" w:type="pct"/>
            <w:shd w:val="clear" w:color="auto" w:fill="auto"/>
            <w:hideMark/>
          </w:tcPr>
          <w:p w14:paraId="2B868B1B"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1704</w:t>
            </w:r>
          </w:p>
        </w:tc>
        <w:tc>
          <w:tcPr>
            <w:tcW w:w="676" w:type="pct"/>
            <w:shd w:val="clear" w:color="auto" w:fill="auto"/>
            <w:hideMark/>
          </w:tcPr>
          <w:p w14:paraId="63934C72"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15</w:t>
            </w:r>
          </w:p>
        </w:tc>
        <w:tc>
          <w:tcPr>
            <w:tcW w:w="905" w:type="pct"/>
            <w:shd w:val="clear" w:color="auto" w:fill="auto"/>
          </w:tcPr>
          <w:p w14:paraId="24E88FC0"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8D7C98">
              <w:rPr>
                <w:sz w:val="16"/>
                <w:szCs w:val="16"/>
                <w:lang w:val="en-US"/>
              </w:rPr>
              <w:t>8.8 (5.34 - 14.47)</w:t>
            </w:r>
          </w:p>
        </w:tc>
        <w:tc>
          <w:tcPr>
            <w:tcW w:w="647" w:type="pct"/>
            <w:shd w:val="clear" w:color="auto" w:fill="auto"/>
            <w:hideMark/>
          </w:tcPr>
          <w:p w14:paraId="08DF8687"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7.64</w:t>
            </w:r>
          </w:p>
        </w:tc>
        <w:tc>
          <w:tcPr>
            <w:tcW w:w="577" w:type="pct"/>
            <w:shd w:val="clear" w:color="auto" w:fill="auto"/>
            <w:hideMark/>
          </w:tcPr>
          <w:p w14:paraId="0238B15A"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1.16</w:t>
            </w:r>
          </w:p>
        </w:tc>
        <w:tc>
          <w:tcPr>
            <w:tcW w:w="465" w:type="pct"/>
            <w:shd w:val="clear" w:color="auto" w:fill="auto"/>
            <w:hideMark/>
          </w:tcPr>
          <w:p w14:paraId="53F88809"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1.15</w:t>
            </w:r>
          </w:p>
        </w:tc>
      </w:tr>
      <w:tr w:rsidR="008D7C98" w:rsidRPr="008D7C98" w14:paraId="27790315" w14:textId="77777777" w:rsidTr="008D7C98">
        <w:trPr>
          <w:trHeight w:val="263"/>
        </w:trPr>
        <w:tc>
          <w:tcPr>
            <w:cnfStyle w:val="001000000000" w:firstRow="0" w:lastRow="0" w:firstColumn="1" w:lastColumn="0" w:oddVBand="0" w:evenVBand="0" w:oddHBand="0" w:evenHBand="0" w:firstRowFirstColumn="0" w:firstRowLastColumn="0" w:lastRowFirstColumn="0" w:lastRowLastColumn="0"/>
            <w:tcW w:w="1053" w:type="pct"/>
            <w:shd w:val="clear" w:color="auto" w:fill="auto"/>
            <w:hideMark/>
          </w:tcPr>
          <w:p w14:paraId="6E0E6191" w14:textId="77777777" w:rsidR="008D7C98" w:rsidRPr="008D7C98" w:rsidRDefault="008D7C98" w:rsidP="002E3DA5">
            <w:pPr>
              <w:spacing w:line="276" w:lineRule="auto"/>
              <w:jc w:val="center"/>
              <w:rPr>
                <w:b w:val="0"/>
                <w:bCs w:val="0"/>
                <w:color w:val="000000"/>
                <w:sz w:val="16"/>
                <w:szCs w:val="16"/>
                <w:lang w:val="en-US" w:eastAsia="en-GB"/>
              </w:rPr>
            </w:pPr>
            <w:r w:rsidRPr="008D7C98">
              <w:rPr>
                <w:b w:val="0"/>
                <w:bCs w:val="0"/>
                <w:color w:val="000000"/>
                <w:sz w:val="16"/>
                <w:szCs w:val="16"/>
                <w:lang w:val="en-US" w:eastAsia="en-GB"/>
              </w:rPr>
              <w:t>75-85% PRS; 50-62 years</w:t>
            </w:r>
          </w:p>
        </w:tc>
        <w:tc>
          <w:tcPr>
            <w:tcW w:w="677" w:type="pct"/>
            <w:shd w:val="clear" w:color="auto" w:fill="auto"/>
            <w:hideMark/>
          </w:tcPr>
          <w:p w14:paraId="38C1F329"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683</w:t>
            </w:r>
          </w:p>
        </w:tc>
        <w:tc>
          <w:tcPr>
            <w:tcW w:w="676" w:type="pct"/>
            <w:shd w:val="clear" w:color="auto" w:fill="auto"/>
            <w:hideMark/>
          </w:tcPr>
          <w:p w14:paraId="039A381A"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6</w:t>
            </w:r>
          </w:p>
        </w:tc>
        <w:tc>
          <w:tcPr>
            <w:tcW w:w="905" w:type="pct"/>
            <w:shd w:val="clear" w:color="auto" w:fill="auto"/>
          </w:tcPr>
          <w:p w14:paraId="4E66E681"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8D7C98">
              <w:rPr>
                <w:sz w:val="16"/>
                <w:szCs w:val="16"/>
                <w:lang w:val="en-US"/>
              </w:rPr>
              <w:t>8.78 (4.03 - 19.03)</w:t>
            </w:r>
          </w:p>
        </w:tc>
        <w:tc>
          <w:tcPr>
            <w:tcW w:w="647" w:type="pct"/>
            <w:shd w:val="clear" w:color="auto" w:fill="auto"/>
            <w:hideMark/>
          </w:tcPr>
          <w:p w14:paraId="5CA5D162"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9.32</w:t>
            </w:r>
          </w:p>
        </w:tc>
        <w:tc>
          <w:tcPr>
            <w:tcW w:w="577" w:type="pct"/>
            <w:shd w:val="clear" w:color="auto" w:fill="auto"/>
            <w:hideMark/>
          </w:tcPr>
          <w:p w14:paraId="605E735E"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-0.54</w:t>
            </w:r>
          </w:p>
        </w:tc>
        <w:tc>
          <w:tcPr>
            <w:tcW w:w="465" w:type="pct"/>
            <w:shd w:val="clear" w:color="auto" w:fill="auto"/>
            <w:hideMark/>
          </w:tcPr>
          <w:p w14:paraId="227CC407"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0.94</w:t>
            </w:r>
          </w:p>
        </w:tc>
      </w:tr>
      <w:tr w:rsidR="008D7C98" w:rsidRPr="008D7C98" w14:paraId="60ADE0EE" w14:textId="77777777" w:rsidTr="008D7C98">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053" w:type="pct"/>
            <w:shd w:val="clear" w:color="auto" w:fill="auto"/>
            <w:hideMark/>
          </w:tcPr>
          <w:p w14:paraId="6877FB7E" w14:textId="77777777" w:rsidR="008D7C98" w:rsidRPr="008D7C98" w:rsidRDefault="008D7C98" w:rsidP="002E3DA5">
            <w:pPr>
              <w:spacing w:line="276" w:lineRule="auto"/>
              <w:jc w:val="center"/>
              <w:rPr>
                <w:b w:val="0"/>
                <w:bCs w:val="0"/>
                <w:color w:val="000000"/>
                <w:sz w:val="16"/>
                <w:szCs w:val="16"/>
                <w:lang w:val="en-US" w:eastAsia="en-GB"/>
              </w:rPr>
            </w:pPr>
            <w:r w:rsidRPr="008D7C98">
              <w:rPr>
                <w:b w:val="0"/>
                <w:bCs w:val="0"/>
                <w:color w:val="000000"/>
                <w:sz w:val="16"/>
                <w:szCs w:val="16"/>
                <w:lang w:val="en-US" w:eastAsia="en-GB"/>
              </w:rPr>
              <w:t>85-95% PRS; 50-62 years</w:t>
            </w:r>
          </w:p>
        </w:tc>
        <w:tc>
          <w:tcPr>
            <w:tcW w:w="677" w:type="pct"/>
            <w:shd w:val="clear" w:color="auto" w:fill="auto"/>
            <w:hideMark/>
          </w:tcPr>
          <w:p w14:paraId="5DF7F9D2"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697</w:t>
            </w:r>
          </w:p>
        </w:tc>
        <w:tc>
          <w:tcPr>
            <w:tcW w:w="676" w:type="pct"/>
            <w:shd w:val="clear" w:color="auto" w:fill="auto"/>
            <w:hideMark/>
          </w:tcPr>
          <w:p w14:paraId="0D37E075"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11</w:t>
            </w:r>
          </w:p>
        </w:tc>
        <w:tc>
          <w:tcPr>
            <w:tcW w:w="905" w:type="pct"/>
            <w:shd w:val="clear" w:color="auto" w:fill="auto"/>
          </w:tcPr>
          <w:p w14:paraId="33AAA2F3"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8D7C98">
              <w:rPr>
                <w:sz w:val="16"/>
                <w:szCs w:val="16"/>
                <w:lang w:val="en-US"/>
              </w:rPr>
              <w:t>15.78 (8.83 - 28.04)</w:t>
            </w:r>
          </w:p>
        </w:tc>
        <w:tc>
          <w:tcPr>
            <w:tcW w:w="647" w:type="pct"/>
            <w:shd w:val="clear" w:color="auto" w:fill="auto"/>
            <w:hideMark/>
          </w:tcPr>
          <w:p w14:paraId="343A11D4"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13.75</w:t>
            </w:r>
          </w:p>
        </w:tc>
        <w:tc>
          <w:tcPr>
            <w:tcW w:w="577" w:type="pct"/>
            <w:shd w:val="clear" w:color="auto" w:fill="auto"/>
            <w:hideMark/>
          </w:tcPr>
          <w:p w14:paraId="32CACBC8"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2.03</w:t>
            </w:r>
          </w:p>
        </w:tc>
        <w:tc>
          <w:tcPr>
            <w:tcW w:w="465" w:type="pct"/>
            <w:shd w:val="clear" w:color="auto" w:fill="auto"/>
            <w:hideMark/>
          </w:tcPr>
          <w:p w14:paraId="28F8825D"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1.15</w:t>
            </w:r>
          </w:p>
        </w:tc>
      </w:tr>
      <w:tr w:rsidR="008D7C98" w:rsidRPr="008D7C98" w14:paraId="21266FA8" w14:textId="77777777" w:rsidTr="008D7C98">
        <w:trPr>
          <w:trHeight w:val="263"/>
        </w:trPr>
        <w:tc>
          <w:tcPr>
            <w:cnfStyle w:val="001000000000" w:firstRow="0" w:lastRow="0" w:firstColumn="1" w:lastColumn="0" w:oddVBand="0" w:evenVBand="0" w:oddHBand="0" w:evenHBand="0" w:firstRowFirstColumn="0" w:firstRowLastColumn="0" w:lastRowFirstColumn="0" w:lastRowLastColumn="0"/>
            <w:tcW w:w="1053" w:type="pct"/>
            <w:shd w:val="clear" w:color="auto" w:fill="auto"/>
            <w:hideMark/>
          </w:tcPr>
          <w:p w14:paraId="099AFEAE" w14:textId="77777777" w:rsidR="008D7C98" w:rsidRPr="008D7C98" w:rsidRDefault="008D7C98" w:rsidP="002E3DA5">
            <w:pPr>
              <w:spacing w:line="276" w:lineRule="auto"/>
              <w:jc w:val="center"/>
              <w:rPr>
                <w:b w:val="0"/>
                <w:bCs w:val="0"/>
                <w:color w:val="000000"/>
                <w:sz w:val="16"/>
                <w:szCs w:val="16"/>
                <w:lang w:val="en-US" w:eastAsia="en-GB"/>
              </w:rPr>
            </w:pPr>
            <w:r w:rsidRPr="008D7C98">
              <w:rPr>
                <w:b w:val="0"/>
                <w:bCs w:val="0"/>
                <w:color w:val="000000"/>
                <w:sz w:val="16"/>
                <w:szCs w:val="16"/>
                <w:lang w:val="en-US" w:eastAsia="en-GB"/>
              </w:rPr>
              <w:t>Top 5% PRS; 50-62 years</w:t>
            </w:r>
          </w:p>
        </w:tc>
        <w:tc>
          <w:tcPr>
            <w:tcW w:w="677" w:type="pct"/>
            <w:shd w:val="clear" w:color="auto" w:fill="auto"/>
            <w:hideMark/>
          </w:tcPr>
          <w:p w14:paraId="1A290220"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356</w:t>
            </w:r>
          </w:p>
        </w:tc>
        <w:tc>
          <w:tcPr>
            <w:tcW w:w="676" w:type="pct"/>
            <w:shd w:val="clear" w:color="auto" w:fill="auto"/>
            <w:hideMark/>
          </w:tcPr>
          <w:p w14:paraId="32433FD8"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7</w:t>
            </w:r>
          </w:p>
        </w:tc>
        <w:tc>
          <w:tcPr>
            <w:tcW w:w="905" w:type="pct"/>
            <w:shd w:val="clear" w:color="auto" w:fill="auto"/>
          </w:tcPr>
          <w:p w14:paraId="58F5207A"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8D7C98">
              <w:rPr>
                <w:sz w:val="16"/>
                <w:szCs w:val="16"/>
                <w:lang w:val="en-US"/>
              </w:rPr>
              <w:t>19.66 (9.56 - 40.02)</w:t>
            </w:r>
          </w:p>
        </w:tc>
        <w:tc>
          <w:tcPr>
            <w:tcW w:w="647" w:type="pct"/>
            <w:shd w:val="clear" w:color="auto" w:fill="auto"/>
            <w:hideMark/>
          </w:tcPr>
          <w:p w14:paraId="4EEBCE72"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18.22</w:t>
            </w:r>
          </w:p>
        </w:tc>
        <w:tc>
          <w:tcPr>
            <w:tcW w:w="577" w:type="pct"/>
            <w:shd w:val="clear" w:color="auto" w:fill="auto"/>
            <w:hideMark/>
          </w:tcPr>
          <w:p w14:paraId="475BDB5B"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1.44</w:t>
            </w:r>
          </w:p>
        </w:tc>
        <w:tc>
          <w:tcPr>
            <w:tcW w:w="465" w:type="pct"/>
            <w:shd w:val="clear" w:color="auto" w:fill="auto"/>
            <w:hideMark/>
          </w:tcPr>
          <w:p w14:paraId="29FB1A23"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1.08</w:t>
            </w:r>
          </w:p>
        </w:tc>
      </w:tr>
      <w:tr w:rsidR="008D7C98" w:rsidRPr="008D7C98" w14:paraId="7F47764E" w14:textId="77777777" w:rsidTr="008D7C98">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053" w:type="pct"/>
            <w:shd w:val="clear" w:color="auto" w:fill="auto"/>
            <w:hideMark/>
          </w:tcPr>
          <w:p w14:paraId="5A9649AF" w14:textId="77777777" w:rsidR="008D7C98" w:rsidRPr="008D7C98" w:rsidRDefault="008D7C98" w:rsidP="002E3DA5">
            <w:pPr>
              <w:spacing w:line="276" w:lineRule="auto"/>
              <w:jc w:val="center"/>
              <w:rPr>
                <w:b w:val="0"/>
                <w:bCs w:val="0"/>
                <w:color w:val="000000"/>
                <w:sz w:val="16"/>
                <w:szCs w:val="16"/>
                <w:lang w:val="en-US" w:eastAsia="en-GB"/>
              </w:rPr>
            </w:pPr>
            <w:r w:rsidRPr="008D7C98">
              <w:rPr>
                <w:b w:val="0"/>
                <w:bCs w:val="0"/>
                <w:color w:val="000000"/>
                <w:sz w:val="16"/>
                <w:szCs w:val="16"/>
                <w:lang w:val="en-US" w:eastAsia="en-GB"/>
              </w:rPr>
              <w:t>Sub-total; 50-62 years</w:t>
            </w:r>
          </w:p>
        </w:tc>
        <w:tc>
          <w:tcPr>
            <w:tcW w:w="677" w:type="pct"/>
            <w:shd w:val="clear" w:color="auto" w:fill="auto"/>
            <w:noWrap/>
            <w:hideMark/>
          </w:tcPr>
          <w:p w14:paraId="5295AD9E"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lang w:val="en-US" w:eastAsia="en-GB"/>
              </w:rPr>
            </w:pPr>
            <w:r w:rsidRPr="008D7C98">
              <w:rPr>
                <w:bCs/>
                <w:color w:val="000000"/>
                <w:sz w:val="16"/>
                <w:szCs w:val="16"/>
                <w:lang w:val="en-US" w:eastAsia="en-GB"/>
              </w:rPr>
              <w:t>6891</w:t>
            </w:r>
          </w:p>
        </w:tc>
        <w:tc>
          <w:tcPr>
            <w:tcW w:w="676" w:type="pct"/>
            <w:shd w:val="clear" w:color="auto" w:fill="auto"/>
            <w:hideMark/>
          </w:tcPr>
          <w:p w14:paraId="53326794"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lang w:val="en-US" w:eastAsia="en-GB"/>
              </w:rPr>
            </w:pPr>
            <w:r w:rsidRPr="008D7C98">
              <w:rPr>
                <w:bCs/>
                <w:color w:val="000000"/>
                <w:sz w:val="16"/>
                <w:szCs w:val="16"/>
                <w:lang w:val="en-US" w:eastAsia="en-GB"/>
              </w:rPr>
              <w:t>58</w:t>
            </w:r>
          </w:p>
        </w:tc>
        <w:tc>
          <w:tcPr>
            <w:tcW w:w="905" w:type="pct"/>
            <w:shd w:val="clear" w:color="auto" w:fill="auto"/>
          </w:tcPr>
          <w:p w14:paraId="4FBC8928"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7F7F7F" w:themeColor="text1" w:themeTint="80"/>
                <w:sz w:val="16"/>
                <w:szCs w:val="16"/>
                <w:lang w:val="en-US"/>
              </w:rPr>
            </w:pPr>
            <w:r w:rsidRPr="008D7C98">
              <w:rPr>
                <w:sz w:val="16"/>
                <w:szCs w:val="16"/>
                <w:lang w:val="en-US"/>
              </w:rPr>
              <w:t>8.42 (4.61 - 15.48)</w:t>
            </w:r>
          </w:p>
        </w:tc>
        <w:tc>
          <w:tcPr>
            <w:tcW w:w="647" w:type="pct"/>
            <w:shd w:val="clear" w:color="auto" w:fill="auto"/>
            <w:hideMark/>
          </w:tcPr>
          <w:p w14:paraId="0EE6AF0F"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lang w:val="en-US" w:eastAsia="en-GB"/>
              </w:rPr>
            </w:pPr>
            <w:r w:rsidRPr="008D7C98">
              <w:rPr>
                <w:bCs/>
                <w:color w:val="000000"/>
                <w:sz w:val="16"/>
                <w:szCs w:val="16"/>
                <w:lang w:val="en-US" w:eastAsia="en-GB"/>
              </w:rPr>
              <w:t>7.38</w:t>
            </w:r>
          </w:p>
        </w:tc>
        <w:tc>
          <w:tcPr>
            <w:tcW w:w="577" w:type="pct"/>
            <w:shd w:val="clear" w:color="auto" w:fill="auto"/>
            <w:hideMark/>
          </w:tcPr>
          <w:p w14:paraId="42D678AA"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lang w:val="en-US" w:eastAsia="en-GB"/>
              </w:rPr>
            </w:pPr>
            <w:r w:rsidRPr="008D7C98">
              <w:rPr>
                <w:bCs/>
                <w:color w:val="000000"/>
                <w:sz w:val="16"/>
                <w:szCs w:val="16"/>
                <w:lang w:val="en-US" w:eastAsia="en-GB"/>
              </w:rPr>
              <w:t>1.04</w:t>
            </w:r>
          </w:p>
        </w:tc>
        <w:tc>
          <w:tcPr>
            <w:tcW w:w="465" w:type="pct"/>
            <w:shd w:val="clear" w:color="auto" w:fill="auto"/>
            <w:hideMark/>
          </w:tcPr>
          <w:p w14:paraId="38DFDDA9"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lang w:val="en-US" w:eastAsia="en-GB"/>
              </w:rPr>
            </w:pPr>
            <w:r w:rsidRPr="008D7C98">
              <w:rPr>
                <w:bCs/>
                <w:color w:val="000000"/>
                <w:sz w:val="16"/>
                <w:szCs w:val="16"/>
                <w:lang w:val="en-US" w:eastAsia="en-GB"/>
              </w:rPr>
              <w:t>1.14</w:t>
            </w:r>
          </w:p>
        </w:tc>
      </w:tr>
      <w:tr w:rsidR="008D7C98" w:rsidRPr="008D7C98" w14:paraId="070B5723" w14:textId="77777777" w:rsidTr="008D7C98">
        <w:trPr>
          <w:trHeight w:val="263"/>
        </w:trPr>
        <w:tc>
          <w:tcPr>
            <w:cnfStyle w:val="001000000000" w:firstRow="0" w:lastRow="0" w:firstColumn="1" w:lastColumn="0" w:oddVBand="0" w:evenVBand="0" w:oddHBand="0" w:evenHBand="0" w:firstRowFirstColumn="0" w:firstRowLastColumn="0" w:lastRowFirstColumn="0" w:lastRowLastColumn="0"/>
            <w:tcW w:w="1053" w:type="pct"/>
            <w:shd w:val="clear" w:color="auto" w:fill="auto"/>
            <w:hideMark/>
          </w:tcPr>
          <w:p w14:paraId="73928D56" w14:textId="77777777" w:rsidR="008D7C98" w:rsidRPr="008D7C98" w:rsidRDefault="008D7C98" w:rsidP="002E3DA5">
            <w:pPr>
              <w:spacing w:line="276" w:lineRule="auto"/>
              <w:jc w:val="center"/>
              <w:rPr>
                <w:b w:val="0"/>
                <w:bCs w:val="0"/>
                <w:color w:val="000000"/>
                <w:sz w:val="16"/>
                <w:szCs w:val="16"/>
                <w:lang w:val="en-US" w:eastAsia="en-GB"/>
              </w:rPr>
            </w:pPr>
          </w:p>
        </w:tc>
        <w:tc>
          <w:tcPr>
            <w:tcW w:w="677" w:type="pct"/>
            <w:shd w:val="clear" w:color="auto" w:fill="auto"/>
            <w:hideMark/>
          </w:tcPr>
          <w:p w14:paraId="584517F3"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sz w:val="16"/>
                <w:szCs w:val="16"/>
                <w:lang w:val="en-US" w:eastAsia="en-GB"/>
              </w:rPr>
            </w:pPr>
          </w:p>
        </w:tc>
        <w:tc>
          <w:tcPr>
            <w:tcW w:w="676" w:type="pct"/>
            <w:shd w:val="clear" w:color="auto" w:fill="auto"/>
            <w:hideMark/>
          </w:tcPr>
          <w:p w14:paraId="6DB49AEB"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sz w:val="16"/>
                <w:szCs w:val="16"/>
                <w:lang w:val="en-US" w:eastAsia="en-GB"/>
              </w:rPr>
            </w:pPr>
          </w:p>
        </w:tc>
        <w:tc>
          <w:tcPr>
            <w:tcW w:w="905" w:type="pct"/>
            <w:shd w:val="clear" w:color="auto" w:fill="auto"/>
          </w:tcPr>
          <w:p w14:paraId="44A81AD0"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647" w:type="pct"/>
            <w:shd w:val="clear" w:color="auto" w:fill="auto"/>
            <w:hideMark/>
          </w:tcPr>
          <w:p w14:paraId="001977B5"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sz w:val="16"/>
                <w:szCs w:val="16"/>
                <w:lang w:val="en-US" w:eastAsia="en-GB"/>
              </w:rPr>
            </w:pPr>
          </w:p>
        </w:tc>
        <w:tc>
          <w:tcPr>
            <w:tcW w:w="577" w:type="pct"/>
            <w:shd w:val="clear" w:color="auto" w:fill="auto"/>
            <w:hideMark/>
          </w:tcPr>
          <w:p w14:paraId="6C11FB92"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sz w:val="16"/>
                <w:szCs w:val="16"/>
                <w:lang w:val="en-US" w:eastAsia="en-GB"/>
              </w:rPr>
            </w:pPr>
          </w:p>
        </w:tc>
        <w:tc>
          <w:tcPr>
            <w:tcW w:w="465" w:type="pct"/>
            <w:shd w:val="clear" w:color="auto" w:fill="auto"/>
            <w:hideMark/>
          </w:tcPr>
          <w:p w14:paraId="08ECFF50"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p>
        </w:tc>
      </w:tr>
      <w:tr w:rsidR="008D7C98" w:rsidRPr="008D7C98" w14:paraId="3D0BD483" w14:textId="77777777" w:rsidTr="008D7C98">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053" w:type="pct"/>
            <w:shd w:val="clear" w:color="auto" w:fill="auto"/>
            <w:hideMark/>
          </w:tcPr>
          <w:p w14:paraId="591AA099" w14:textId="77777777" w:rsidR="008D7C98" w:rsidRPr="008D7C98" w:rsidRDefault="008D7C98" w:rsidP="002E3DA5">
            <w:pPr>
              <w:spacing w:line="276" w:lineRule="auto"/>
              <w:jc w:val="center"/>
              <w:rPr>
                <w:b w:val="0"/>
                <w:bCs w:val="0"/>
                <w:color w:val="000000"/>
                <w:sz w:val="16"/>
                <w:szCs w:val="16"/>
                <w:lang w:val="en-US" w:eastAsia="en-GB"/>
              </w:rPr>
            </w:pPr>
            <w:r w:rsidRPr="008D7C98">
              <w:rPr>
                <w:b w:val="0"/>
                <w:bCs w:val="0"/>
                <w:color w:val="000000"/>
                <w:sz w:val="16"/>
                <w:szCs w:val="16"/>
                <w:lang w:val="en-US" w:eastAsia="en-GB"/>
              </w:rPr>
              <w:t>0-25% PRS; 63-89 years</w:t>
            </w:r>
          </w:p>
        </w:tc>
        <w:tc>
          <w:tcPr>
            <w:tcW w:w="677" w:type="pct"/>
            <w:shd w:val="clear" w:color="auto" w:fill="auto"/>
            <w:hideMark/>
          </w:tcPr>
          <w:p w14:paraId="6D8FE0FA"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1335</w:t>
            </w:r>
          </w:p>
        </w:tc>
        <w:tc>
          <w:tcPr>
            <w:tcW w:w="676" w:type="pct"/>
            <w:shd w:val="clear" w:color="auto" w:fill="auto"/>
            <w:hideMark/>
          </w:tcPr>
          <w:p w14:paraId="43B6B707"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10</w:t>
            </w:r>
          </w:p>
        </w:tc>
        <w:tc>
          <w:tcPr>
            <w:tcW w:w="905" w:type="pct"/>
            <w:shd w:val="clear" w:color="auto" w:fill="auto"/>
          </w:tcPr>
          <w:p w14:paraId="53986A13"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8D7C98">
              <w:rPr>
                <w:sz w:val="16"/>
                <w:szCs w:val="16"/>
                <w:lang w:val="en-US"/>
              </w:rPr>
              <w:t>7.49 (4.07 - 13.73)</w:t>
            </w:r>
          </w:p>
        </w:tc>
        <w:tc>
          <w:tcPr>
            <w:tcW w:w="647" w:type="pct"/>
            <w:shd w:val="clear" w:color="auto" w:fill="auto"/>
            <w:hideMark/>
          </w:tcPr>
          <w:p w14:paraId="192A2F46"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6.79</w:t>
            </w:r>
          </w:p>
        </w:tc>
        <w:tc>
          <w:tcPr>
            <w:tcW w:w="577" w:type="pct"/>
            <w:shd w:val="clear" w:color="auto" w:fill="auto"/>
            <w:hideMark/>
          </w:tcPr>
          <w:p w14:paraId="02645824"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0.7</w:t>
            </w:r>
          </w:p>
        </w:tc>
        <w:tc>
          <w:tcPr>
            <w:tcW w:w="465" w:type="pct"/>
            <w:shd w:val="clear" w:color="auto" w:fill="auto"/>
            <w:hideMark/>
          </w:tcPr>
          <w:p w14:paraId="5E960A09"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1.1</w:t>
            </w:r>
          </w:p>
        </w:tc>
      </w:tr>
      <w:tr w:rsidR="008D7C98" w:rsidRPr="008D7C98" w14:paraId="09EC9C0C" w14:textId="77777777" w:rsidTr="008D7C98">
        <w:trPr>
          <w:trHeight w:val="263"/>
        </w:trPr>
        <w:tc>
          <w:tcPr>
            <w:cnfStyle w:val="001000000000" w:firstRow="0" w:lastRow="0" w:firstColumn="1" w:lastColumn="0" w:oddVBand="0" w:evenVBand="0" w:oddHBand="0" w:evenHBand="0" w:firstRowFirstColumn="0" w:firstRowLastColumn="0" w:lastRowFirstColumn="0" w:lastRowLastColumn="0"/>
            <w:tcW w:w="1053" w:type="pct"/>
            <w:shd w:val="clear" w:color="auto" w:fill="auto"/>
            <w:hideMark/>
          </w:tcPr>
          <w:p w14:paraId="09E47CE3" w14:textId="77777777" w:rsidR="008D7C98" w:rsidRPr="008D7C98" w:rsidRDefault="008D7C98" w:rsidP="002E3DA5">
            <w:pPr>
              <w:spacing w:line="276" w:lineRule="auto"/>
              <w:jc w:val="center"/>
              <w:rPr>
                <w:b w:val="0"/>
                <w:bCs w:val="0"/>
                <w:color w:val="000000"/>
                <w:sz w:val="16"/>
                <w:szCs w:val="16"/>
                <w:lang w:val="en-US" w:eastAsia="en-GB"/>
              </w:rPr>
            </w:pPr>
            <w:r w:rsidRPr="008D7C98">
              <w:rPr>
                <w:b w:val="0"/>
                <w:bCs w:val="0"/>
                <w:color w:val="000000"/>
                <w:sz w:val="16"/>
                <w:szCs w:val="16"/>
                <w:lang w:val="en-US" w:eastAsia="en-GB"/>
              </w:rPr>
              <w:t>25-50% PRS; 63-89 years</w:t>
            </w:r>
          </w:p>
        </w:tc>
        <w:tc>
          <w:tcPr>
            <w:tcW w:w="677" w:type="pct"/>
            <w:shd w:val="clear" w:color="auto" w:fill="auto"/>
            <w:hideMark/>
          </w:tcPr>
          <w:p w14:paraId="1D97B508"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1417</w:t>
            </w:r>
          </w:p>
        </w:tc>
        <w:tc>
          <w:tcPr>
            <w:tcW w:w="676" w:type="pct"/>
            <w:shd w:val="clear" w:color="auto" w:fill="auto"/>
            <w:hideMark/>
          </w:tcPr>
          <w:p w14:paraId="6008BFF5"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12</w:t>
            </w:r>
          </w:p>
        </w:tc>
        <w:tc>
          <w:tcPr>
            <w:tcW w:w="905" w:type="pct"/>
            <w:shd w:val="clear" w:color="auto" w:fill="auto"/>
          </w:tcPr>
          <w:p w14:paraId="4AB901DB"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8D7C98">
              <w:rPr>
                <w:sz w:val="16"/>
                <w:szCs w:val="16"/>
                <w:lang w:val="en-US"/>
              </w:rPr>
              <w:t>8.47 (4.85 - 14.74)</w:t>
            </w:r>
          </w:p>
        </w:tc>
        <w:tc>
          <w:tcPr>
            <w:tcW w:w="647" w:type="pct"/>
            <w:shd w:val="clear" w:color="auto" w:fill="auto"/>
            <w:hideMark/>
          </w:tcPr>
          <w:p w14:paraId="3688FEF5"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8.32</w:t>
            </w:r>
          </w:p>
        </w:tc>
        <w:tc>
          <w:tcPr>
            <w:tcW w:w="577" w:type="pct"/>
            <w:shd w:val="clear" w:color="auto" w:fill="auto"/>
            <w:hideMark/>
          </w:tcPr>
          <w:p w14:paraId="40A9D306"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0.15</w:t>
            </w:r>
          </w:p>
        </w:tc>
        <w:tc>
          <w:tcPr>
            <w:tcW w:w="465" w:type="pct"/>
            <w:shd w:val="clear" w:color="auto" w:fill="auto"/>
            <w:hideMark/>
          </w:tcPr>
          <w:p w14:paraId="4E1154BC"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1.02</w:t>
            </w:r>
          </w:p>
        </w:tc>
      </w:tr>
      <w:tr w:rsidR="008D7C98" w:rsidRPr="008D7C98" w14:paraId="48E18D7C" w14:textId="77777777" w:rsidTr="008D7C98">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053" w:type="pct"/>
            <w:shd w:val="clear" w:color="auto" w:fill="auto"/>
            <w:hideMark/>
          </w:tcPr>
          <w:p w14:paraId="552B337A" w14:textId="77777777" w:rsidR="008D7C98" w:rsidRPr="008D7C98" w:rsidRDefault="008D7C98" w:rsidP="002E3DA5">
            <w:pPr>
              <w:spacing w:line="276" w:lineRule="auto"/>
              <w:jc w:val="center"/>
              <w:rPr>
                <w:b w:val="0"/>
                <w:bCs w:val="0"/>
                <w:color w:val="000000"/>
                <w:sz w:val="16"/>
                <w:szCs w:val="16"/>
                <w:lang w:val="en-US" w:eastAsia="en-GB"/>
              </w:rPr>
            </w:pPr>
            <w:r w:rsidRPr="008D7C98">
              <w:rPr>
                <w:b w:val="0"/>
                <w:bCs w:val="0"/>
                <w:color w:val="000000"/>
                <w:sz w:val="16"/>
                <w:szCs w:val="16"/>
                <w:lang w:val="en-US" w:eastAsia="en-GB"/>
              </w:rPr>
              <w:t>50-75% PRS; 63-89 years</w:t>
            </w:r>
          </w:p>
        </w:tc>
        <w:tc>
          <w:tcPr>
            <w:tcW w:w="677" w:type="pct"/>
            <w:shd w:val="clear" w:color="auto" w:fill="auto"/>
            <w:hideMark/>
          </w:tcPr>
          <w:p w14:paraId="7562B538"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1377</w:t>
            </w:r>
          </w:p>
        </w:tc>
        <w:tc>
          <w:tcPr>
            <w:tcW w:w="676" w:type="pct"/>
            <w:shd w:val="clear" w:color="auto" w:fill="auto"/>
            <w:hideMark/>
          </w:tcPr>
          <w:p w14:paraId="66CF26BE"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13</w:t>
            </w:r>
          </w:p>
        </w:tc>
        <w:tc>
          <w:tcPr>
            <w:tcW w:w="905" w:type="pct"/>
            <w:shd w:val="clear" w:color="auto" w:fill="auto"/>
          </w:tcPr>
          <w:p w14:paraId="340E3B8A"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8D7C98">
              <w:rPr>
                <w:sz w:val="16"/>
                <w:szCs w:val="16"/>
                <w:lang w:val="en-US"/>
              </w:rPr>
              <w:t>9.44 (5.53 - 16.09)</w:t>
            </w:r>
          </w:p>
        </w:tc>
        <w:tc>
          <w:tcPr>
            <w:tcW w:w="647" w:type="pct"/>
            <w:shd w:val="clear" w:color="auto" w:fill="auto"/>
            <w:hideMark/>
          </w:tcPr>
          <w:p w14:paraId="210EE1EB"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12.75</w:t>
            </w:r>
          </w:p>
        </w:tc>
        <w:tc>
          <w:tcPr>
            <w:tcW w:w="577" w:type="pct"/>
            <w:shd w:val="clear" w:color="auto" w:fill="auto"/>
            <w:hideMark/>
          </w:tcPr>
          <w:p w14:paraId="52FDC478"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-3.31</w:t>
            </w:r>
          </w:p>
        </w:tc>
        <w:tc>
          <w:tcPr>
            <w:tcW w:w="465" w:type="pct"/>
            <w:shd w:val="clear" w:color="auto" w:fill="auto"/>
            <w:hideMark/>
          </w:tcPr>
          <w:p w14:paraId="6C671019"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0.74</w:t>
            </w:r>
          </w:p>
        </w:tc>
      </w:tr>
      <w:tr w:rsidR="008D7C98" w:rsidRPr="008D7C98" w14:paraId="3E869B1C" w14:textId="77777777" w:rsidTr="008D7C98">
        <w:trPr>
          <w:trHeight w:val="263"/>
        </w:trPr>
        <w:tc>
          <w:tcPr>
            <w:cnfStyle w:val="001000000000" w:firstRow="0" w:lastRow="0" w:firstColumn="1" w:lastColumn="0" w:oddVBand="0" w:evenVBand="0" w:oddHBand="0" w:evenHBand="0" w:firstRowFirstColumn="0" w:firstRowLastColumn="0" w:lastRowFirstColumn="0" w:lastRowLastColumn="0"/>
            <w:tcW w:w="1053" w:type="pct"/>
            <w:shd w:val="clear" w:color="auto" w:fill="auto"/>
            <w:hideMark/>
          </w:tcPr>
          <w:p w14:paraId="0FFDB860" w14:textId="77777777" w:rsidR="008D7C98" w:rsidRPr="008D7C98" w:rsidRDefault="008D7C98" w:rsidP="002E3DA5">
            <w:pPr>
              <w:spacing w:line="276" w:lineRule="auto"/>
              <w:jc w:val="center"/>
              <w:rPr>
                <w:b w:val="0"/>
                <w:bCs w:val="0"/>
                <w:color w:val="000000"/>
                <w:sz w:val="16"/>
                <w:szCs w:val="16"/>
                <w:lang w:val="en-US" w:eastAsia="en-GB"/>
              </w:rPr>
            </w:pPr>
            <w:r w:rsidRPr="008D7C98">
              <w:rPr>
                <w:b w:val="0"/>
                <w:bCs w:val="0"/>
                <w:color w:val="000000"/>
                <w:sz w:val="16"/>
                <w:szCs w:val="16"/>
                <w:lang w:val="en-US" w:eastAsia="en-GB"/>
              </w:rPr>
              <w:t>75-85% PRS; 63-89 years</w:t>
            </w:r>
          </w:p>
        </w:tc>
        <w:tc>
          <w:tcPr>
            <w:tcW w:w="677" w:type="pct"/>
            <w:shd w:val="clear" w:color="auto" w:fill="auto"/>
            <w:hideMark/>
          </w:tcPr>
          <w:p w14:paraId="1396E4B0"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545</w:t>
            </w:r>
          </w:p>
        </w:tc>
        <w:tc>
          <w:tcPr>
            <w:tcW w:w="676" w:type="pct"/>
            <w:shd w:val="clear" w:color="auto" w:fill="auto"/>
            <w:hideMark/>
          </w:tcPr>
          <w:p w14:paraId="1ECFF50D"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10</w:t>
            </w:r>
          </w:p>
        </w:tc>
        <w:tc>
          <w:tcPr>
            <w:tcW w:w="905" w:type="pct"/>
            <w:shd w:val="clear" w:color="auto" w:fill="auto"/>
          </w:tcPr>
          <w:p w14:paraId="2AF8C7A5"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8D7C98">
              <w:rPr>
                <w:sz w:val="16"/>
                <w:szCs w:val="16"/>
                <w:lang w:val="en-US"/>
              </w:rPr>
              <w:t>18.35 (10 - 33.44)</w:t>
            </w:r>
          </w:p>
        </w:tc>
        <w:tc>
          <w:tcPr>
            <w:tcW w:w="647" w:type="pct"/>
            <w:shd w:val="clear" w:color="auto" w:fill="auto"/>
            <w:hideMark/>
          </w:tcPr>
          <w:p w14:paraId="250FC934"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15.41</w:t>
            </w:r>
          </w:p>
        </w:tc>
        <w:tc>
          <w:tcPr>
            <w:tcW w:w="577" w:type="pct"/>
            <w:shd w:val="clear" w:color="auto" w:fill="auto"/>
            <w:hideMark/>
          </w:tcPr>
          <w:p w14:paraId="69A69592"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2.94</w:t>
            </w:r>
          </w:p>
        </w:tc>
        <w:tc>
          <w:tcPr>
            <w:tcW w:w="465" w:type="pct"/>
            <w:shd w:val="clear" w:color="auto" w:fill="auto"/>
            <w:hideMark/>
          </w:tcPr>
          <w:p w14:paraId="36C4FF65"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1.19</w:t>
            </w:r>
          </w:p>
        </w:tc>
      </w:tr>
      <w:tr w:rsidR="008D7C98" w:rsidRPr="008D7C98" w14:paraId="282EE2E3" w14:textId="77777777" w:rsidTr="008D7C98">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053" w:type="pct"/>
            <w:shd w:val="clear" w:color="auto" w:fill="auto"/>
            <w:hideMark/>
          </w:tcPr>
          <w:p w14:paraId="4CF95DB5" w14:textId="77777777" w:rsidR="008D7C98" w:rsidRPr="008D7C98" w:rsidRDefault="008D7C98" w:rsidP="002E3DA5">
            <w:pPr>
              <w:spacing w:line="276" w:lineRule="auto"/>
              <w:jc w:val="center"/>
              <w:rPr>
                <w:b w:val="0"/>
                <w:bCs w:val="0"/>
                <w:color w:val="000000"/>
                <w:sz w:val="16"/>
                <w:szCs w:val="16"/>
                <w:lang w:val="en-US" w:eastAsia="en-GB"/>
              </w:rPr>
            </w:pPr>
            <w:r w:rsidRPr="008D7C98">
              <w:rPr>
                <w:b w:val="0"/>
                <w:bCs w:val="0"/>
                <w:color w:val="000000"/>
                <w:sz w:val="16"/>
                <w:szCs w:val="16"/>
                <w:lang w:val="en-US" w:eastAsia="en-GB"/>
              </w:rPr>
              <w:t>85-95% PRS; 63-89 years</w:t>
            </w:r>
          </w:p>
        </w:tc>
        <w:tc>
          <w:tcPr>
            <w:tcW w:w="677" w:type="pct"/>
            <w:shd w:val="clear" w:color="auto" w:fill="auto"/>
            <w:hideMark/>
          </w:tcPr>
          <w:p w14:paraId="158CCF1C"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545</w:t>
            </w:r>
          </w:p>
        </w:tc>
        <w:tc>
          <w:tcPr>
            <w:tcW w:w="676" w:type="pct"/>
            <w:shd w:val="clear" w:color="auto" w:fill="auto"/>
            <w:hideMark/>
          </w:tcPr>
          <w:p w14:paraId="55F21D4B"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11</w:t>
            </w:r>
          </w:p>
        </w:tc>
        <w:tc>
          <w:tcPr>
            <w:tcW w:w="905" w:type="pct"/>
            <w:shd w:val="clear" w:color="auto" w:fill="auto"/>
          </w:tcPr>
          <w:p w14:paraId="445AA1F5"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8D7C98">
              <w:rPr>
                <w:sz w:val="16"/>
                <w:szCs w:val="16"/>
                <w:lang w:val="en-US"/>
              </w:rPr>
              <w:t>20.18 (11.31 - 35.78)</w:t>
            </w:r>
          </w:p>
        </w:tc>
        <w:tc>
          <w:tcPr>
            <w:tcW w:w="647" w:type="pct"/>
            <w:shd w:val="clear" w:color="auto" w:fill="auto"/>
            <w:hideMark/>
          </w:tcPr>
          <w:p w14:paraId="64041A6E"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23.25</w:t>
            </w:r>
          </w:p>
        </w:tc>
        <w:tc>
          <w:tcPr>
            <w:tcW w:w="577" w:type="pct"/>
            <w:shd w:val="clear" w:color="auto" w:fill="auto"/>
            <w:hideMark/>
          </w:tcPr>
          <w:p w14:paraId="0C76D36B"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-3.07</w:t>
            </w:r>
          </w:p>
        </w:tc>
        <w:tc>
          <w:tcPr>
            <w:tcW w:w="465" w:type="pct"/>
            <w:shd w:val="clear" w:color="auto" w:fill="auto"/>
            <w:hideMark/>
          </w:tcPr>
          <w:p w14:paraId="45996119"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0.87</w:t>
            </w:r>
          </w:p>
        </w:tc>
      </w:tr>
      <w:tr w:rsidR="008D7C98" w:rsidRPr="008D7C98" w14:paraId="21D1B8DF" w14:textId="77777777" w:rsidTr="008D7C98">
        <w:trPr>
          <w:trHeight w:val="263"/>
        </w:trPr>
        <w:tc>
          <w:tcPr>
            <w:cnfStyle w:val="001000000000" w:firstRow="0" w:lastRow="0" w:firstColumn="1" w:lastColumn="0" w:oddVBand="0" w:evenVBand="0" w:oddHBand="0" w:evenHBand="0" w:firstRowFirstColumn="0" w:firstRowLastColumn="0" w:lastRowFirstColumn="0" w:lastRowLastColumn="0"/>
            <w:tcW w:w="1053" w:type="pct"/>
            <w:shd w:val="clear" w:color="auto" w:fill="auto"/>
            <w:hideMark/>
          </w:tcPr>
          <w:p w14:paraId="29C2DA09" w14:textId="77777777" w:rsidR="008D7C98" w:rsidRPr="008D7C98" w:rsidRDefault="008D7C98" w:rsidP="002E3DA5">
            <w:pPr>
              <w:spacing w:line="276" w:lineRule="auto"/>
              <w:jc w:val="center"/>
              <w:rPr>
                <w:b w:val="0"/>
                <w:bCs w:val="0"/>
                <w:color w:val="000000"/>
                <w:sz w:val="16"/>
                <w:szCs w:val="16"/>
                <w:lang w:val="en-US" w:eastAsia="en-GB"/>
              </w:rPr>
            </w:pPr>
            <w:r w:rsidRPr="008D7C98">
              <w:rPr>
                <w:b w:val="0"/>
                <w:bCs w:val="0"/>
                <w:color w:val="000000"/>
                <w:sz w:val="16"/>
                <w:szCs w:val="16"/>
                <w:lang w:val="en-US" w:eastAsia="en-GB"/>
              </w:rPr>
              <w:t>Top 5% PRS; 63-89 years</w:t>
            </w:r>
          </w:p>
        </w:tc>
        <w:tc>
          <w:tcPr>
            <w:tcW w:w="677" w:type="pct"/>
            <w:shd w:val="clear" w:color="auto" w:fill="auto"/>
            <w:hideMark/>
          </w:tcPr>
          <w:p w14:paraId="33334E42"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265</w:t>
            </w:r>
          </w:p>
        </w:tc>
        <w:tc>
          <w:tcPr>
            <w:tcW w:w="676" w:type="pct"/>
            <w:shd w:val="clear" w:color="auto" w:fill="auto"/>
            <w:hideMark/>
          </w:tcPr>
          <w:p w14:paraId="524DFC4A"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5</w:t>
            </w:r>
          </w:p>
        </w:tc>
        <w:tc>
          <w:tcPr>
            <w:tcW w:w="905" w:type="pct"/>
            <w:shd w:val="clear" w:color="auto" w:fill="auto"/>
          </w:tcPr>
          <w:p w14:paraId="14D47335"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8D7C98">
              <w:rPr>
                <w:sz w:val="16"/>
                <w:szCs w:val="16"/>
                <w:lang w:val="en-US"/>
              </w:rPr>
              <w:t>18.87 (8.09 - 43.4)</w:t>
            </w:r>
          </w:p>
        </w:tc>
        <w:tc>
          <w:tcPr>
            <w:tcW w:w="647" w:type="pct"/>
            <w:shd w:val="clear" w:color="auto" w:fill="auto"/>
            <w:hideMark/>
          </w:tcPr>
          <w:p w14:paraId="3554874E"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30.85</w:t>
            </w:r>
          </w:p>
        </w:tc>
        <w:tc>
          <w:tcPr>
            <w:tcW w:w="577" w:type="pct"/>
            <w:shd w:val="clear" w:color="auto" w:fill="auto"/>
            <w:hideMark/>
          </w:tcPr>
          <w:p w14:paraId="06D78704"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-11.78</w:t>
            </w:r>
          </w:p>
        </w:tc>
        <w:tc>
          <w:tcPr>
            <w:tcW w:w="465" w:type="pct"/>
            <w:shd w:val="clear" w:color="auto" w:fill="auto"/>
            <w:hideMark/>
          </w:tcPr>
          <w:p w14:paraId="15636977"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0.61</w:t>
            </w:r>
          </w:p>
        </w:tc>
      </w:tr>
      <w:tr w:rsidR="008D7C98" w:rsidRPr="008D7C98" w14:paraId="6B897D50" w14:textId="77777777" w:rsidTr="008D7C98">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053" w:type="pct"/>
            <w:shd w:val="clear" w:color="auto" w:fill="auto"/>
            <w:noWrap/>
            <w:hideMark/>
          </w:tcPr>
          <w:p w14:paraId="05AE1729" w14:textId="77777777" w:rsidR="008D7C98" w:rsidRPr="008D7C98" w:rsidRDefault="008D7C98" w:rsidP="002E3DA5">
            <w:pPr>
              <w:spacing w:line="276" w:lineRule="auto"/>
              <w:jc w:val="center"/>
              <w:rPr>
                <w:b w:val="0"/>
                <w:color w:val="000000"/>
                <w:sz w:val="16"/>
                <w:szCs w:val="16"/>
                <w:lang w:val="en-US" w:eastAsia="en-GB"/>
              </w:rPr>
            </w:pPr>
            <w:r w:rsidRPr="008D7C98">
              <w:rPr>
                <w:b w:val="0"/>
                <w:bCs w:val="0"/>
                <w:color w:val="000000"/>
                <w:sz w:val="16"/>
                <w:szCs w:val="16"/>
                <w:lang w:val="en-US" w:eastAsia="en-GB"/>
              </w:rPr>
              <w:t>Sub-total; 63-89 years</w:t>
            </w:r>
          </w:p>
        </w:tc>
        <w:tc>
          <w:tcPr>
            <w:tcW w:w="677" w:type="pct"/>
            <w:shd w:val="clear" w:color="auto" w:fill="auto"/>
            <w:noWrap/>
            <w:hideMark/>
          </w:tcPr>
          <w:p w14:paraId="02BB32B3"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5484</w:t>
            </w:r>
          </w:p>
        </w:tc>
        <w:tc>
          <w:tcPr>
            <w:tcW w:w="676" w:type="pct"/>
            <w:shd w:val="clear" w:color="auto" w:fill="auto"/>
            <w:noWrap/>
            <w:hideMark/>
          </w:tcPr>
          <w:p w14:paraId="6294B659"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61</w:t>
            </w:r>
          </w:p>
        </w:tc>
        <w:tc>
          <w:tcPr>
            <w:tcW w:w="905" w:type="pct"/>
            <w:shd w:val="clear" w:color="auto" w:fill="auto"/>
          </w:tcPr>
          <w:p w14:paraId="7E244C72"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8D7C98">
              <w:rPr>
                <w:sz w:val="16"/>
                <w:szCs w:val="16"/>
                <w:lang w:val="en-US"/>
              </w:rPr>
              <w:t>11.12 (6.14 - 20.17)</w:t>
            </w:r>
          </w:p>
        </w:tc>
        <w:tc>
          <w:tcPr>
            <w:tcW w:w="647" w:type="pct"/>
            <w:shd w:val="clear" w:color="auto" w:fill="auto"/>
            <w:hideMark/>
          </w:tcPr>
          <w:p w14:paraId="5195B9A2"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12.34</w:t>
            </w:r>
          </w:p>
        </w:tc>
        <w:tc>
          <w:tcPr>
            <w:tcW w:w="577" w:type="pct"/>
            <w:shd w:val="clear" w:color="auto" w:fill="auto"/>
            <w:hideMark/>
          </w:tcPr>
          <w:p w14:paraId="77FF5E61"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-1.22</w:t>
            </w:r>
          </w:p>
        </w:tc>
        <w:tc>
          <w:tcPr>
            <w:tcW w:w="465" w:type="pct"/>
            <w:shd w:val="clear" w:color="auto" w:fill="auto"/>
            <w:hideMark/>
          </w:tcPr>
          <w:p w14:paraId="1AD4A9F9"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US" w:eastAsia="en-GB"/>
              </w:rPr>
            </w:pPr>
            <w:r w:rsidRPr="008D7C98">
              <w:rPr>
                <w:color w:val="000000"/>
                <w:sz w:val="16"/>
                <w:szCs w:val="16"/>
                <w:lang w:val="en-US" w:eastAsia="en-GB"/>
              </w:rPr>
              <w:t>0.90</w:t>
            </w:r>
          </w:p>
        </w:tc>
      </w:tr>
      <w:tr w:rsidR="008D7C98" w:rsidRPr="008D7C98" w14:paraId="48406441" w14:textId="77777777" w:rsidTr="00F61F20">
        <w:trPr>
          <w:trHeight w:val="263"/>
        </w:trPr>
        <w:tc>
          <w:tcPr>
            <w:cnfStyle w:val="001000000000" w:firstRow="0" w:lastRow="0" w:firstColumn="1" w:lastColumn="0" w:oddVBand="0" w:evenVBand="0" w:oddHBand="0" w:evenHBand="0" w:firstRowFirstColumn="0" w:firstRowLastColumn="0" w:lastRowFirstColumn="0" w:lastRowLastColumn="0"/>
            <w:tcW w:w="1053" w:type="pct"/>
            <w:shd w:val="clear" w:color="auto" w:fill="auto"/>
          </w:tcPr>
          <w:p w14:paraId="14994753" w14:textId="77777777" w:rsidR="008D7C98" w:rsidRPr="008D7C98" w:rsidRDefault="008D7C98" w:rsidP="002E3DA5">
            <w:pPr>
              <w:spacing w:line="276" w:lineRule="auto"/>
              <w:jc w:val="center"/>
              <w:rPr>
                <w:b w:val="0"/>
                <w:bCs w:val="0"/>
                <w:color w:val="000000"/>
                <w:sz w:val="16"/>
                <w:szCs w:val="16"/>
                <w:lang w:val="en-US" w:eastAsia="en-GB"/>
              </w:rPr>
            </w:pPr>
          </w:p>
        </w:tc>
        <w:tc>
          <w:tcPr>
            <w:tcW w:w="677" w:type="pct"/>
            <w:shd w:val="clear" w:color="auto" w:fill="auto"/>
            <w:noWrap/>
          </w:tcPr>
          <w:p w14:paraId="5751E5EF"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16"/>
                <w:szCs w:val="16"/>
                <w:lang w:val="en-US" w:eastAsia="en-GB"/>
              </w:rPr>
            </w:pPr>
          </w:p>
        </w:tc>
        <w:tc>
          <w:tcPr>
            <w:tcW w:w="676" w:type="pct"/>
            <w:shd w:val="clear" w:color="auto" w:fill="auto"/>
          </w:tcPr>
          <w:p w14:paraId="7BEEF729"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16"/>
                <w:szCs w:val="16"/>
                <w:lang w:val="en-US" w:eastAsia="en-GB"/>
              </w:rPr>
            </w:pPr>
          </w:p>
        </w:tc>
        <w:tc>
          <w:tcPr>
            <w:tcW w:w="905" w:type="pct"/>
            <w:shd w:val="clear" w:color="auto" w:fill="auto"/>
          </w:tcPr>
          <w:p w14:paraId="198CCAF8"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647" w:type="pct"/>
            <w:shd w:val="clear" w:color="auto" w:fill="auto"/>
          </w:tcPr>
          <w:p w14:paraId="4953554C"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16"/>
                <w:szCs w:val="16"/>
                <w:lang w:val="en-US" w:eastAsia="en-GB"/>
              </w:rPr>
            </w:pPr>
          </w:p>
        </w:tc>
        <w:tc>
          <w:tcPr>
            <w:tcW w:w="577" w:type="pct"/>
            <w:shd w:val="clear" w:color="auto" w:fill="auto"/>
          </w:tcPr>
          <w:p w14:paraId="1CFC3035"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16"/>
                <w:szCs w:val="16"/>
                <w:lang w:val="en-US" w:eastAsia="en-GB"/>
              </w:rPr>
            </w:pPr>
          </w:p>
        </w:tc>
        <w:tc>
          <w:tcPr>
            <w:tcW w:w="465" w:type="pct"/>
            <w:shd w:val="clear" w:color="auto" w:fill="auto"/>
          </w:tcPr>
          <w:p w14:paraId="11D234CD" w14:textId="77777777" w:rsidR="008D7C98" w:rsidRPr="008D7C98" w:rsidRDefault="008D7C98" w:rsidP="002E3DA5">
            <w:pPr>
              <w:spacing w:line="276" w:lineRule="auto"/>
              <w:jc w:val="center"/>
              <w:cnfStyle w:val="000000000000" w:firstRow="0" w:lastRow="0" w:firstColumn="0" w:lastColumn="0" w:oddVBand="0" w:evenVBand="0" w:oddHBand="0" w:evenHBand="0" w:firstRowFirstColumn="0" w:firstRowLastColumn="0" w:lastRowFirstColumn="0" w:lastRowLastColumn="0"/>
              <w:rPr>
                <w:bCs/>
                <w:color w:val="000000"/>
                <w:sz w:val="16"/>
                <w:szCs w:val="16"/>
                <w:lang w:val="en-US" w:eastAsia="en-GB"/>
              </w:rPr>
            </w:pPr>
          </w:p>
        </w:tc>
      </w:tr>
      <w:tr w:rsidR="008D7C98" w:rsidRPr="008D7C98" w14:paraId="24C45789" w14:textId="77777777" w:rsidTr="00F61F2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053" w:type="pct"/>
            <w:tcBorders>
              <w:bottom w:val="single" w:sz="4" w:space="0" w:color="auto"/>
            </w:tcBorders>
            <w:shd w:val="clear" w:color="auto" w:fill="auto"/>
          </w:tcPr>
          <w:p w14:paraId="6952EBE6" w14:textId="77777777" w:rsidR="008D7C98" w:rsidRPr="008D7C98" w:rsidRDefault="008D7C98" w:rsidP="002E3DA5">
            <w:pPr>
              <w:spacing w:line="276" w:lineRule="auto"/>
              <w:jc w:val="center"/>
              <w:rPr>
                <w:b w:val="0"/>
                <w:bCs w:val="0"/>
                <w:color w:val="000000"/>
                <w:sz w:val="16"/>
                <w:szCs w:val="16"/>
                <w:lang w:val="en-US" w:eastAsia="en-GB"/>
              </w:rPr>
            </w:pPr>
            <w:r w:rsidRPr="008D7C98">
              <w:rPr>
                <w:b w:val="0"/>
                <w:bCs w:val="0"/>
                <w:color w:val="000000"/>
                <w:sz w:val="16"/>
                <w:szCs w:val="16"/>
                <w:lang w:val="en-US" w:eastAsia="en-GB"/>
              </w:rPr>
              <w:t>Total (entire cohort)</w:t>
            </w:r>
          </w:p>
        </w:tc>
        <w:tc>
          <w:tcPr>
            <w:tcW w:w="677" w:type="pct"/>
            <w:tcBorders>
              <w:bottom w:val="single" w:sz="4" w:space="0" w:color="auto"/>
            </w:tcBorders>
            <w:shd w:val="clear" w:color="auto" w:fill="auto"/>
            <w:noWrap/>
          </w:tcPr>
          <w:p w14:paraId="2D30D20A"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lang w:val="en-US" w:eastAsia="en-GB"/>
              </w:rPr>
            </w:pPr>
            <w:r w:rsidRPr="008D7C98">
              <w:rPr>
                <w:bCs/>
                <w:color w:val="000000"/>
                <w:sz w:val="16"/>
                <w:szCs w:val="16"/>
                <w:lang w:val="en-US" w:eastAsia="en-GB"/>
              </w:rPr>
              <w:t>30312</w:t>
            </w:r>
          </w:p>
        </w:tc>
        <w:tc>
          <w:tcPr>
            <w:tcW w:w="676" w:type="pct"/>
            <w:tcBorders>
              <w:bottom w:val="single" w:sz="4" w:space="0" w:color="auto"/>
            </w:tcBorders>
            <w:shd w:val="clear" w:color="auto" w:fill="auto"/>
          </w:tcPr>
          <w:p w14:paraId="44F68A4C"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sz w:val="16"/>
                <w:szCs w:val="16"/>
                <w:lang w:val="en-US" w:eastAsia="en-GB"/>
              </w:rPr>
            </w:pPr>
            <w:r w:rsidRPr="008D7C98">
              <w:rPr>
                <w:bCs/>
                <w:sz w:val="16"/>
                <w:szCs w:val="16"/>
                <w:lang w:val="en-US" w:eastAsia="en-GB"/>
              </w:rPr>
              <w:t>185</w:t>
            </w:r>
          </w:p>
        </w:tc>
        <w:tc>
          <w:tcPr>
            <w:tcW w:w="905" w:type="pct"/>
            <w:tcBorders>
              <w:bottom w:val="single" w:sz="4" w:space="0" w:color="auto"/>
            </w:tcBorders>
            <w:shd w:val="clear" w:color="auto" w:fill="auto"/>
          </w:tcPr>
          <w:p w14:paraId="41245615"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8D7C98">
              <w:rPr>
                <w:sz w:val="16"/>
                <w:szCs w:val="16"/>
                <w:lang w:val="en-US"/>
              </w:rPr>
              <w:t>6.10 (3.39 - 11.04)</w:t>
            </w:r>
          </w:p>
        </w:tc>
        <w:tc>
          <w:tcPr>
            <w:tcW w:w="647" w:type="pct"/>
            <w:tcBorders>
              <w:bottom w:val="single" w:sz="4" w:space="0" w:color="auto"/>
            </w:tcBorders>
            <w:shd w:val="clear" w:color="auto" w:fill="auto"/>
          </w:tcPr>
          <w:p w14:paraId="2A07409E"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lang w:val="en-US" w:eastAsia="en-GB"/>
              </w:rPr>
            </w:pPr>
            <w:r w:rsidRPr="008D7C98">
              <w:rPr>
                <w:bCs/>
                <w:color w:val="000000"/>
                <w:sz w:val="16"/>
                <w:szCs w:val="16"/>
                <w:lang w:val="en-US" w:eastAsia="en-GB"/>
              </w:rPr>
              <w:t>6.03</w:t>
            </w:r>
          </w:p>
        </w:tc>
        <w:tc>
          <w:tcPr>
            <w:tcW w:w="577" w:type="pct"/>
            <w:tcBorders>
              <w:bottom w:val="single" w:sz="4" w:space="0" w:color="auto"/>
            </w:tcBorders>
            <w:shd w:val="clear" w:color="auto" w:fill="auto"/>
          </w:tcPr>
          <w:p w14:paraId="7346B0D5"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lang w:val="en-US" w:eastAsia="en-GB"/>
              </w:rPr>
            </w:pPr>
            <w:r w:rsidRPr="008D7C98">
              <w:rPr>
                <w:bCs/>
                <w:color w:val="000000"/>
                <w:sz w:val="16"/>
                <w:szCs w:val="16"/>
                <w:lang w:val="en-US" w:eastAsia="en-GB"/>
              </w:rPr>
              <w:t>0.07</w:t>
            </w:r>
          </w:p>
        </w:tc>
        <w:tc>
          <w:tcPr>
            <w:tcW w:w="465" w:type="pct"/>
            <w:tcBorders>
              <w:bottom w:val="single" w:sz="4" w:space="0" w:color="auto"/>
            </w:tcBorders>
            <w:shd w:val="clear" w:color="auto" w:fill="auto"/>
          </w:tcPr>
          <w:p w14:paraId="79FAC77F" w14:textId="77777777" w:rsidR="008D7C98" w:rsidRPr="008D7C98" w:rsidRDefault="008D7C98"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sz w:val="16"/>
                <w:szCs w:val="16"/>
                <w:lang w:val="en-US" w:eastAsia="en-GB"/>
              </w:rPr>
            </w:pPr>
            <w:r w:rsidRPr="008D7C98">
              <w:rPr>
                <w:bCs/>
                <w:color w:val="000000"/>
                <w:sz w:val="16"/>
                <w:szCs w:val="16"/>
                <w:lang w:val="en-US" w:eastAsia="en-GB"/>
              </w:rPr>
              <w:t>1.01</w:t>
            </w:r>
          </w:p>
        </w:tc>
      </w:tr>
    </w:tbl>
    <w:p w14:paraId="1B5EFB1D" w14:textId="2C1DC30E" w:rsidR="008D7C98" w:rsidRDefault="008D7C98" w:rsidP="002E3DA5">
      <w:pPr>
        <w:spacing w:line="276" w:lineRule="auto"/>
        <w:rPr>
          <w:lang w:val="en-US"/>
        </w:rPr>
      </w:pPr>
      <w:r w:rsidRPr="00385262">
        <w:rPr>
          <w:b/>
          <w:sz w:val="18"/>
          <w:szCs w:val="18"/>
          <w:lang w:val="en-US"/>
        </w:rPr>
        <w:t>Legend</w:t>
      </w:r>
      <w:r w:rsidRPr="00385262">
        <w:rPr>
          <w:sz w:val="18"/>
          <w:szCs w:val="18"/>
          <w:lang w:val="en-US"/>
        </w:rPr>
        <w:t xml:space="preserve">: </w:t>
      </w:r>
      <w:r w:rsidR="00F61F20">
        <w:rPr>
          <w:sz w:val="18"/>
          <w:szCs w:val="18"/>
          <w:lang w:val="en-US"/>
        </w:rPr>
        <w:t>Five</w:t>
      </w:r>
      <w:r w:rsidRPr="00385262">
        <w:rPr>
          <w:sz w:val="18"/>
          <w:szCs w:val="18"/>
          <w:lang w:val="en-US"/>
        </w:rPr>
        <w:t xml:space="preserve">-year observed cumulative incidence and </w:t>
      </w:r>
      <w:r>
        <w:rPr>
          <w:sz w:val="18"/>
          <w:szCs w:val="18"/>
          <w:lang w:val="en-US"/>
        </w:rPr>
        <w:t xml:space="preserve">mean </w:t>
      </w:r>
      <w:r w:rsidRPr="00385262">
        <w:rPr>
          <w:color w:val="000000"/>
          <w:sz w:val="18"/>
          <w:szCs w:val="18"/>
          <w:lang w:val="en-US"/>
        </w:rPr>
        <w:t>PRSage_mInc</w:t>
      </w:r>
      <w:r w:rsidRPr="00385262">
        <w:rPr>
          <w:sz w:val="18"/>
          <w:szCs w:val="18"/>
          <w:lang w:val="en-US"/>
        </w:rPr>
        <w:t xml:space="preserve">, for each PRSage subgroup, per 1000 women. </w:t>
      </w:r>
      <w:r>
        <w:rPr>
          <w:sz w:val="18"/>
          <w:szCs w:val="18"/>
          <w:lang w:val="en-US"/>
        </w:rPr>
        <w:t>T</w:t>
      </w:r>
      <w:r w:rsidRPr="00385262">
        <w:rPr>
          <w:sz w:val="18"/>
          <w:szCs w:val="18"/>
          <w:lang w:val="en-US"/>
        </w:rPr>
        <w:t xml:space="preserve">he difference </w:t>
      </w:r>
      <w:r>
        <w:rPr>
          <w:sz w:val="18"/>
          <w:szCs w:val="18"/>
          <w:lang w:val="en-US"/>
        </w:rPr>
        <w:t xml:space="preserve">is observed incidence minus the </w:t>
      </w:r>
      <w:r w:rsidRPr="00385262">
        <w:rPr>
          <w:sz w:val="18"/>
          <w:szCs w:val="18"/>
          <w:lang w:val="en-US"/>
        </w:rPr>
        <w:t xml:space="preserve">mean </w:t>
      </w:r>
      <w:r w:rsidRPr="00385262">
        <w:rPr>
          <w:color w:val="000000"/>
          <w:sz w:val="18"/>
          <w:szCs w:val="18"/>
          <w:lang w:val="en-US"/>
        </w:rPr>
        <w:t>PRSage_mInc</w:t>
      </w:r>
      <w:r>
        <w:rPr>
          <w:color w:val="000000"/>
          <w:sz w:val="18"/>
          <w:szCs w:val="18"/>
          <w:lang w:val="en-US"/>
        </w:rPr>
        <w:t xml:space="preserve">. The ratio expresses observed incidence over </w:t>
      </w:r>
      <w:r w:rsidRPr="00385262">
        <w:rPr>
          <w:sz w:val="18"/>
          <w:szCs w:val="18"/>
          <w:lang w:val="en-US"/>
        </w:rPr>
        <w:t xml:space="preserve">mean </w:t>
      </w:r>
      <w:r w:rsidRPr="00385262">
        <w:rPr>
          <w:color w:val="000000"/>
          <w:sz w:val="18"/>
          <w:szCs w:val="18"/>
          <w:lang w:val="en-US"/>
        </w:rPr>
        <w:t>PRSage_mInc</w:t>
      </w:r>
      <w:r w:rsidRPr="00385262">
        <w:rPr>
          <w:lang w:val="en-US"/>
        </w:rPr>
        <w:t>.</w:t>
      </w:r>
    </w:p>
    <w:p w14:paraId="3983AB2A" w14:textId="184B25A9" w:rsidR="008D7C98" w:rsidRPr="008D7C98" w:rsidRDefault="008D7C98" w:rsidP="002E3DA5">
      <w:pPr>
        <w:spacing w:after="160" w:line="276" w:lineRule="auto"/>
        <w:rPr>
          <w:lang w:val="en-US"/>
        </w:rPr>
      </w:pPr>
      <w:r>
        <w:rPr>
          <w:rFonts w:ascii="Calibri" w:hAnsi="Calibri" w:cs="Calibri"/>
          <w:b/>
          <w:i/>
          <w:color w:val="000000"/>
          <w:sz w:val="22"/>
          <w:szCs w:val="22"/>
          <w:lang w:val="en-GB"/>
        </w:rPr>
        <w:br w:type="page"/>
      </w:r>
    </w:p>
    <w:p w14:paraId="5442DCFF" w14:textId="77777777" w:rsidR="008E3821" w:rsidRDefault="008E3821" w:rsidP="002E3DA5">
      <w:pPr>
        <w:pStyle w:val="Caption"/>
        <w:keepNext/>
        <w:spacing w:line="276" w:lineRule="auto"/>
        <w:rPr>
          <w:rFonts w:ascii="Calibri" w:hAnsi="Calibri" w:cs="Calibri"/>
          <w:b/>
          <w:i w:val="0"/>
          <w:color w:val="000000"/>
          <w:sz w:val="22"/>
          <w:szCs w:val="22"/>
          <w:lang w:val="en-GB"/>
        </w:rPr>
      </w:pPr>
    </w:p>
    <w:p w14:paraId="065D17F1" w14:textId="5671CF40" w:rsidR="00651144" w:rsidRPr="00E63420" w:rsidRDefault="00651144" w:rsidP="002E3DA5">
      <w:pPr>
        <w:pStyle w:val="Caption"/>
        <w:keepNext/>
        <w:spacing w:line="276" w:lineRule="auto"/>
        <w:rPr>
          <w:b/>
          <w:i w:val="0"/>
          <w:color w:val="auto"/>
          <w:sz w:val="24"/>
          <w:szCs w:val="24"/>
          <w:lang w:val="en-GB"/>
        </w:rPr>
      </w:pPr>
      <w:r w:rsidRPr="008E3821">
        <w:rPr>
          <w:b/>
          <w:i w:val="0"/>
          <w:color w:val="000000"/>
          <w:sz w:val="24"/>
          <w:szCs w:val="24"/>
          <w:lang w:val="en-GB"/>
        </w:rPr>
        <w:t>T</w:t>
      </w:r>
      <w:r w:rsidRPr="00F3639B">
        <w:rPr>
          <w:b/>
          <w:i w:val="0"/>
          <w:color w:val="000000"/>
          <w:sz w:val="24"/>
          <w:szCs w:val="24"/>
          <w:lang w:val="en-GB"/>
        </w:rPr>
        <w:t xml:space="preserve">able </w:t>
      </w:r>
      <w:r w:rsidR="00150F2F" w:rsidRPr="00F3639B">
        <w:rPr>
          <w:b/>
          <w:i w:val="0"/>
          <w:color w:val="000000"/>
          <w:sz w:val="24"/>
          <w:szCs w:val="24"/>
          <w:lang w:val="en-GB"/>
        </w:rPr>
        <w:t>S</w:t>
      </w:r>
      <w:r w:rsidR="002814F6">
        <w:rPr>
          <w:b/>
          <w:i w:val="0"/>
          <w:color w:val="000000"/>
          <w:sz w:val="24"/>
          <w:szCs w:val="24"/>
          <w:lang w:val="en-GB"/>
        </w:rPr>
        <w:t>11</w:t>
      </w:r>
      <w:r w:rsidRPr="00F3639B">
        <w:rPr>
          <w:b/>
          <w:i w:val="0"/>
          <w:color w:val="000000"/>
          <w:sz w:val="24"/>
          <w:szCs w:val="24"/>
          <w:lang w:val="en-GB"/>
        </w:rPr>
        <w:t>.</w:t>
      </w:r>
      <w:r w:rsidR="00E63420" w:rsidRPr="00E63420">
        <w:rPr>
          <w:i w:val="0"/>
          <w:color w:val="000000"/>
          <w:sz w:val="24"/>
          <w:szCs w:val="24"/>
          <w:lang w:val="en-GB"/>
        </w:rPr>
        <w:t xml:space="preserve"> </w:t>
      </w:r>
      <w:r w:rsidR="00D0504B">
        <w:rPr>
          <w:i w:val="0"/>
          <w:color w:val="000000"/>
          <w:sz w:val="24"/>
          <w:szCs w:val="24"/>
          <w:lang w:val="en-GB"/>
        </w:rPr>
        <w:t>Three</w:t>
      </w:r>
      <w:r w:rsidR="00E63420" w:rsidRPr="00E63420">
        <w:rPr>
          <w:i w:val="0"/>
          <w:color w:val="000000"/>
          <w:sz w:val="24"/>
          <w:szCs w:val="24"/>
          <w:lang w:val="en-GB"/>
        </w:rPr>
        <w:t>-year</w:t>
      </w:r>
      <w:r w:rsidRPr="00E63420">
        <w:rPr>
          <w:color w:val="000000"/>
          <w:sz w:val="24"/>
          <w:szCs w:val="24"/>
          <w:lang w:val="en-GB"/>
        </w:rPr>
        <w:t xml:space="preserve"> </w:t>
      </w:r>
      <w:r w:rsidR="00E63420" w:rsidRPr="00E63420">
        <w:rPr>
          <w:i w:val="0"/>
          <w:color w:val="auto"/>
          <w:sz w:val="24"/>
          <w:szCs w:val="24"/>
          <w:lang w:val="en-GB"/>
        </w:rPr>
        <w:t>o</w:t>
      </w:r>
      <w:r w:rsidRPr="00E63420">
        <w:rPr>
          <w:i w:val="0"/>
          <w:color w:val="auto"/>
          <w:sz w:val="24"/>
          <w:szCs w:val="24"/>
          <w:lang w:val="en-GB"/>
        </w:rPr>
        <w:t xml:space="preserve">bserved cumulative </w:t>
      </w:r>
      <w:r w:rsidRPr="00E63420">
        <w:rPr>
          <w:i w:val="0"/>
          <w:color w:val="000000" w:themeColor="text1"/>
          <w:sz w:val="24"/>
          <w:szCs w:val="24"/>
          <w:lang w:val="en-GB"/>
        </w:rPr>
        <w:t xml:space="preserve">incidence </w:t>
      </w:r>
      <w:r w:rsidRPr="00E63420">
        <w:rPr>
          <w:i w:val="0"/>
          <w:color w:val="auto"/>
          <w:sz w:val="24"/>
          <w:szCs w:val="24"/>
          <w:lang w:val="en-GB"/>
        </w:rPr>
        <w:t>and PRSage</w:t>
      </w:r>
      <w:r w:rsidR="00F3639B" w:rsidRPr="00E63420">
        <w:rPr>
          <w:i w:val="0"/>
          <w:color w:val="auto"/>
          <w:sz w:val="24"/>
          <w:szCs w:val="24"/>
          <w:lang w:val="en-GB"/>
        </w:rPr>
        <w:t>_</w:t>
      </w:r>
      <w:r w:rsidR="00150F2F" w:rsidRPr="00E63420">
        <w:rPr>
          <w:i w:val="0"/>
          <w:color w:val="auto"/>
          <w:sz w:val="24"/>
          <w:szCs w:val="24"/>
          <w:lang w:val="en-GB"/>
        </w:rPr>
        <w:t xml:space="preserve">mInc </w:t>
      </w:r>
      <w:r w:rsidRPr="00E63420">
        <w:rPr>
          <w:i w:val="0"/>
          <w:color w:val="auto"/>
          <w:sz w:val="24"/>
          <w:szCs w:val="24"/>
          <w:lang w:val="en-GB"/>
        </w:rPr>
        <w:t>per 1000 women</w:t>
      </w:r>
      <w:r w:rsidR="00442C47" w:rsidRPr="00E63420">
        <w:rPr>
          <w:i w:val="0"/>
          <w:color w:val="auto"/>
          <w:sz w:val="24"/>
          <w:szCs w:val="24"/>
          <w:lang w:val="en-GB"/>
        </w:rPr>
        <w:t xml:space="preserve"> for the</w:t>
      </w:r>
      <w:r w:rsidRPr="00E63420">
        <w:rPr>
          <w:i w:val="0"/>
          <w:color w:val="auto"/>
          <w:sz w:val="24"/>
          <w:szCs w:val="24"/>
          <w:lang w:val="en-GB"/>
        </w:rPr>
        <w:t xml:space="preserve"> lowest 0-25%</w:t>
      </w:r>
      <w:r w:rsidR="00442C47" w:rsidRPr="00E63420">
        <w:rPr>
          <w:i w:val="0"/>
          <w:color w:val="auto"/>
          <w:sz w:val="24"/>
          <w:szCs w:val="24"/>
          <w:lang w:val="en-GB"/>
        </w:rPr>
        <w:t>, highest 75-100%, and top 5%</w:t>
      </w:r>
      <w:r w:rsidR="00442C47" w:rsidRPr="00E63420">
        <w:rPr>
          <w:color w:val="auto"/>
          <w:sz w:val="24"/>
          <w:szCs w:val="24"/>
          <w:lang w:val="en-GB"/>
        </w:rPr>
        <w:t xml:space="preserve"> </w:t>
      </w:r>
      <w:r w:rsidR="00442C47" w:rsidRPr="00E63420">
        <w:rPr>
          <w:i w:val="0"/>
          <w:color w:val="auto"/>
          <w:sz w:val="24"/>
          <w:szCs w:val="24"/>
          <w:lang w:val="en-GB"/>
        </w:rPr>
        <w:t>PRS groups</w:t>
      </w:r>
      <w:r w:rsidR="00442C47" w:rsidRPr="00F3639B">
        <w:rPr>
          <w:b/>
          <w:i w:val="0"/>
          <w:color w:val="auto"/>
          <w:sz w:val="24"/>
          <w:szCs w:val="24"/>
          <w:lang w:val="en-GB"/>
        </w:rPr>
        <w:t xml:space="preserve"> </w:t>
      </w:r>
    </w:p>
    <w:tbl>
      <w:tblPr>
        <w:tblStyle w:val="PlainTable2"/>
        <w:tblW w:w="9122" w:type="dxa"/>
        <w:tblLayout w:type="fixed"/>
        <w:tblLook w:val="04A0" w:firstRow="1" w:lastRow="0" w:firstColumn="1" w:lastColumn="0" w:noHBand="0" w:noVBand="1"/>
      </w:tblPr>
      <w:tblGrid>
        <w:gridCol w:w="1900"/>
        <w:gridCol w:w="710"/>
        <w:gridCol w:w="953"/>
        <w:gridCol w:w="1568"/>
        <w:gridCol w:w="1283"/>
        <w:gridCol w:w="1283"/>
        <w:gridCol w:w="1425"/>
      </w:tblGrid>
      <w:tr w:rsidR="007C37E3" w:rsidRPr="00267003" w14:paraId="4FCF97E4" w14:textId="77777777" w:rsidTr="00A609AC">
        <w:trPr>
          <w:cnfStyle w:val="100000000000" w:firstRow="1" w:lastRow="0" w:firstColumn="0" w:lastColumn="0" w:oddVBand="0" w:evenVBand="0" w:oddHBand="0"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900" w:type="dxa"/>
          </w:tcPr>
          <w:p w14:paraId="73F7DE39" w14:textId="15B80C45" w:rsidR="00AC2C90" w:rsidRPr="00541A82" w:rsidRDefault="00AC2C90" w:rsidP="002E3DA5">
            <w:pPr>
              <w:spacing w:after="16" w:line="276" w:lineRule="auto"/>
              <w:rPr>
                <w:b w:val="0"/>
                <w:bCs w:val="0"/>
                <w:color w:val="000000"/>
                <w:sz w:val="16"/>
                <w:szCs w:val="16"/>
                <w:lang w:val="en-GB"/>
              </w:rPr>
            </w:pPr>
            <w:r w:rsidRPr="00541A82">
              <w:rPr>
                <w:sz w:val="16"/>
                <w:szCs w:val="16"/>
                <w:lang w:val="en-GB"/>
              </w:rPr>
              <w:t>PRS</w:t>
            </w:r>
            <w:r w:rsidR="006008C3">
              <w:rPr>
                <w:sz w:val="16"/>
                <w:szCs w:val="16"/>
                <w:lang w:val="en-GB"/>
              </w:rPr>
              <w:t>-</w:t>
            </w:r>
            <w:r w:rsidRPr="00541A82">
              <w:rPr>
                <w:sz w:val="16"/>
                <w:szCs w:val="16"/>
                <w:lang w:val="en-GB"/>
              </w:rPr>
              <w:t>age-group</w:t>
            </w:r>
          </w:p>
        </w:tc>
        <w:tc>
          <w:tcPr>
            <w:tcW w:w="710" w:type="dxa"/>
          </w:tcPr>
          <w:p w14:paraId="07151E7B" w14:textId="4823BAD2" w:rsidR="00AC2C90" w:rsidRPr="00541A82" w:rsidRDefault="00706BA3" w:rsidP="002E3DA5">
            <w:pPr>
              <w:spacing w:after="16" w:line="276" w:lineRule="auto"/>
              <w:jc w:val="center"/>
              <w:cnfStyle w:val="100000000000" w:firstRow="1" w:lastRow="0" w:firstColumn="0" w:lastColumn="0" w:oddVBand="0" w:evenVBand="0" w:oddHBand="0" w:evenHBand="0" w:firstRowFirstColumn="0" w:firstRowLastColumn="0" w:lastRowFirstColumn="0" w:lastRowLastColumn="0"/>
              <w:rPr>
                <w:b w:val="0"/>
                <w:color w:val="000000"/>
                <w:sz w:val="16"/>
                <w:szCs w:val="16"/>
                <w:lang w:val="en-GB"/>
              </w:rPr>
            </w:pPr>
            <w:r w:rsidRPr="00541A82">
              <w:rPr>
                <w:bCs w:val="0"/>
                <w:color w:val="000000"/>
                <w:sz w:val="16"/>
                <w:szCs w:val="16"/>
                <w:lang w:val="en-GB"/>
              </w:rPr>
              <w:t>No.</w:t>
            </w:r>
            <w:r w:rsidR="00AC2C90" w:rsidRPr="00541A82">
              <w:rPr>
                <w:bCs w:val="0"/>
                <w:color w:val="000000"/>
                <w:sz w:val="16"/>
                <w:szCs w:val="16"/>
                <w:lang w:val="en-GB"/>
              </w:rPr>
              <w:t xml:space="preserve"> women (n)</w:t>
            </w:r>
          </w:p>
        </w:tc>
        <w:tc>
          <w:tcPr>
            <w:tcW w:w="953" w:type="dxa"/>
          </w:tcPr>
          <w:p w14:paraId="503F0C34" w14:textId="72089EB7" w:rsidR="00AC2C90" w:rsidRPr="00541A82" w:rsidRDefault="00AC2C90" w:rsidP="002E3DA5">
            <w:pPr>
              <w:spacing w:after="16" w:line="276" w:lineRule="auto"/>
              <w:jc w:val="center"/>
              <w:cnfStyle w:val="100000000000" w:firstRow="1" w:lastRow="0" w:firstColumn="0" w:lastColumn="0" w:oddVBand="0" w:evenVBand="0" w:oddHBand="0" w:evenHBand="0" w:firstRowFirstColumn="0" w:firstRowLastColumn="0" w:lastRowFirstColumn="0" w:lastRowLastColumn="0"/>
              <w:rPr>
                <w:b w:val="0"/>
                <w:color w:val="000000"/>
                <w:sz w:val="16"/>
                <w:szCs w:val="16"/>
                <w:lang w:val="en-GB"/>
              </w:rPr>
            </w:pPr>
            <w:r w:rsidRPr="00541A82">
              <w:rPr>
                <w:bCs w:val="0"/>
                <w:color w:val="000000"/>
                <w:sz w:val="16"/>
                <w:szCs w:val="16"/>
                <w:lang w:val="en-GB"/>
              </w:rPr>
              <w:t>Number of events in 3 years (n)</w:t>
            </w:r>
          </w:p>
        </w:tc>
        <w:tc>
          <w:tcPr>
            <w:tcW w:w="1568" w:type="dxa"/>
          </w:tcPr>
          <w:p w14:paraId="1DC41796" w14:textId="7486561F" w:rsidR="00AC2C90" w:rsidRPr="00541A82" w:rsidRDefault="00AC2C90" w:rsidP="002E3DA5">
            <w:pPr>
              <w:spacing w:after="16" w:line="276" w:lineRule="auto"/>
              <w:jc w:val="center"/>
              <w:cnfStyle w:val="100000000000" w:firstRow="1" w:lastRow="0" w:firstColumn="0" w:lastColumn="0" w:oddVBand="0" w:evenVBand="0" w:oddHBand="0" w:evenHBand="0" w:firstRowFirstColumn="0" w:firstRowLastColumn="0" w:lastRowFirstColumn="0" w:lastRowLastColumn="0"/>
              <w:rPr>
                <w:b w:val="0"/>
                <w:color w:val="000000"/>
                <w:sz w:val="16"/>
                <w:szCs w:val="16"/>
                <w:lang w:val="en-GB"/>
              </w:rPr>
            </w:pPr>
            <w:r w:rsidRPr="00541A82">
              <w:rPr>
                <w:sz w:val="16"/>
                <w:szCs w:val="16"/>
                <w:lang w:val="en-US"/>
              </w:rPr>
              <w:t xml:space="preserve">3-year </w:t>
            </w:r>
            <w:r w:rsidR="006008C3">
              <w:rPr>
                <w:sz w:val="16"/>
                <w:szCs w:val="16"/>
                <w:lang w:val="en-US"/>
              </w:rPr>
              <w:t>o</w:t>
            </w:r>
            <w:r w:rsidR="00116F72" w:rsidRPr="008D7C98">
              <w:rPr>
                <w:sz w:val="16"/>
                <w:szCs w:val="16"/>
                <w:lang w:val="en-US"/>
              </w:rPr>
              <w:t xml:space="preserve">bserved </w:t>
            </w:r>
            <w:r w:rsidR="00116F72">
              <w:rPr>
                <w:sz w:val="16"/>
                <w:szCs w:val="16"/>
                <w:lang w:val="en-US"/>
              </w:rPr>
              <w:t>i</w:t>
            </w:r>
            <w:r w:rsidR="00116F72" w:rsidRPr="008D7C98">
              <w:rPr>
                <w:sz w:val="16"/>
                <w:szCs w:val="16"/>
                <w:lang w:val="en-US"/>
              </w:rPr>
              <w:t>ncidence</w:t>
            </w:r>
            <w:r w:rsidR="00116F72" w:rsidRPr="00541A82">
              <w:rPr>
                <w:sz w:val="16"/>
                <w:szCs w:val="16"/>
                <w:lang w:val="en-US"/>
              </w:rPr>
              <w:t xml:space="preserve"> </w:t>
            </w:r>
            <w:r w:rsidRPr="00541A82">
              <w:rPr>
                <w:sz w:val="16"/>
                <w:szCs w:val="16"/>
                <w:lang w:val="en-US"/>
              </w:rPr>
              <w:t>(95% CI)</w:t>
            </w:r>
          </w:p>
        </w:tc>
        <w:tc>
          <w:tcPr>
            <w:tcW w:w="1283" w:type="dxa"/>
          </w:tcPr>
          <w:p w14:paraId="184C8C77" w14:textId="09E92998" w:rsidR="00AC2C90" w:rsidRPr="00541A82" w:rsidRDefault="00AC2C90" w:rsidP="002E3DA5">
            <w:pPr>
              <w:spacing w:after="16" w:line="276" w:lineRule="auto"/>
              <w:jc w:val="center"/>
              <w:cnfStyle w:val="100000000000" w:firstRow="1" w:lastRow="0" w:firstColumn="0" w:lastColumn="0" w:oddVBand="0" w:evenVBand="0" w:oddHBand="0" w:evenHBand="0" w:firstRowFirstColumn="0" w:firstRowLastColumn="0" w:lastRowFirstColumn="0" w:lastRowLastColumn="0"/>
              <w:rPr>
                <w:b w:val="0"/>
                <w:color w:val="000000"/>
                <w:sz w:val="16"/>
                <w:szCs w:val="16"/>
                <w:lang w:val="en-GB"/>
              </w:rPr>
            </w:pPr>
            <w:r w:rsidRPr="00541A82">
              <w:rPr>
                <w:sz w:val="16"/>
                <w:szCs w:val="16"/>
                <w:lang w:val="en-US"/>
              </w:rPr>
              <w:t>3 year mean</w:t>
            </w:r>
            <w:r w:rsidRPr="00541A82">
              <w:rPr>
                <w:color w:val="000000"/>
                <w:sz w:val="16"/>
                <w:szCs w:val="16"/>
                <w:lang w:val="en-US"/>
              </w:rPr>
              <w:t xml:space="preserve"> PRSage_mInc</w:t>
            </w:r>
          </w:p>
        </w:tc>
        <w:tc>
          <w:tcPr>
            <w:tcW w:w="1283" w:type="dxa"/>
          </w:tcPr>
          <w:p w14:paraId="08B74780" w14:textId="0130181F" w:rsidR="00AC2C90" w:rsidRPr="00541A82" w:rsidRDefault="00116F72" w:rsidP="002E3DA5">
            <w:pPr>
              <w:spacing w:after="16" w:line="276" w:lineRule="auto"/>
              <w:jc w:val="center"/>
              <w:cnfStyle w:val="100000000000" w:firstRow="1" w:lastRow="0" w:firstColumn="0" w:lastColumn="0" w:oddVBand="0" w:evenVBand="0" w:oddHBand="0" w:evenHBand="0" w:firstRowFirstColumn="0" w:firstRowLastColumn="0" w:lastRowFirstColumn="0" w:lastRowLastColumn="0"/>
              <w:rPr>
                <w:b w:val="0"/>
                <w:color w:val="000000"/>
                <w:sz w:val="16"/>
                <w:szCs w:val="16"/>
                <w:lang w:val="en-GB"/>
              </w:rPr>
            </w:pPr>
            <w:r>
              <w:rPr>
                <w:sz w:val="16"/>
                <w:szCs w:val="16"/>
                <w:lang w:val="en-US"/>
              </w:rPr>
              <w:t>Difference</w:t>
            </w:r>
          </w:p>
        </w:tc>
        <w:tc>
          <w:tcPr>
            <w:tcW w:w="1425" w:type="dxa"/>
          </w:tcPr>
          <w:p w14:paraId="7A3EA1BC" w14:textId="0FE0D374" w:rsidR="00AC2C90" w:rsidRPr="00541A82" w:rsidRDefault="00116F72" w:rsidP="002E3DA5">
            <w:pPr>
              <w:spacing w:after="16" w:line="276" w:lineRule="auto"/>
              <w:jc w:val="center"/>
              <w:cnfStyle w:val="100000000000" w:firstRow="1" w:lastRow="0" w:firstColumn="0" w:lastColumn="0" w:oddVBand="0" w:evenVBand="0" w:oddHBand="0" w:evenHBand="0" w:firstRowFirstColumn="0" w:firstRowLastColumn="0" w:lastRowFirstColumn="0" w:lastRowLastColumn="0"/>
              <w:rPr>
                <w:b w:val="0"/>
                <w:color w:val="000000"/>
                <w:sz w:val="16"/>
                <w:szCs w:val="16"/>
                <w:lang w:val="en-GB"/>
              </w:rPr>
            </w:pPr>
            <w:r>
              <w:rPr>
                <w:sz w:val="16"/>
                <w:szCs w:val="16"/>
                <w:lang w:val="en-US"/>
              </w:rPr>
              <w:t>Ratio</w:t>
            </w:r>
          </w:p>
        </w:tc>
      </w:tr>
      <w:tr w:rsidR="007C37E3" w:rsidRPr="00541A82" w14:paraId="0CDC5E07" w14:textId="77777777" w:rsidTr="00A609AC">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900" w:type="dxa"/>
          </w:tcPr>
          <w:p w14:paraId="6DE2839A" w14:textId="45FA5859" w:rsidR="00442C47" w:rsidRPr="00541A82" w:rsidRDefault="00442C47" w:rsidP="002E3DA5">
            <w:pPr>
              <w:spacing w:after="16" w:line="276" w:lineRule="auto"/>
              <w:rPr>
                <w:color w:val="000000"/>
                <w:sz w:val="16"/>
                <w:szCs w:val="16"/>
                <w:lang w:val="en-GB"/>
              </w:rPr>
            </w:pPr>
            <w:r w:rsidRPr="00541A82">
              <w:rPr>
                <w:color w:val="000000"/>
                <w:sz w:val="16"/>
                <w:szCs w:val="16"/>
                <w:lang w:val="en-GB"/>
              </w:rPr>
              <w:t>0-25% PRS group</w:t>
            </w:r>
          </w:p>
        </w:tc>
        <w:tc>
          <w:tcPr>
            <w:tcW w:w="710" w:type="dxa"/>
          </w:tcPr>
          <w:p w14:paraId="25DF9738" w14:textId="77777777"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p>
        </w:tc>
        <w:tc>
          <w:tcPr>
            <w:tcW w:w="953" w:type="dxa"/>
          </w:tcPr>
          <w:p w14:paraId="0DB904F5" w14:textId="77777777"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p>
        </w:tc>
        <w:tc>
          <w:tcPr>
            <w:tcW w:w="1568" w:type="dxa"/>
          </w:tcPr>
          <w:p w14:paraId="0DFFD4AB" w14:textId="77777777"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p>
        </w:tc>
        <w:tc>
          <w:tcPr>
            <w:tcW w:w="1283" w:type="dxa"/>
          </w:tcPr>
          <w:p w14:paraId="7550A170" w14:textId="77777777"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p>
        </w:tc>
        <w:tc>
          <w:tcPr>
            <w:tcW w:w="1283" w:type="dxa"/>
          </w:tcPr>
          <w:p w14:paraId="314E38C7" w14:textId="77777777"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p>
        </w:tc>
        <w:tc>
          <w:tcPr>
            <w:tcW w:w="1425" w:type="dxa"/>
          </w:tcPr>
          <w:p w14:paraId="20E50422" w14:textId="77777777"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p>
        </w:tc>
      </w:tr>
      <w:tr w:rsidR="007C37E3" w:rsidRPr="00541A82" w14:paraId="0AB064E0" w14:textId="77777777" w:rsidTr="00A609AC">
        <w:trPr>
          <w:trHeight w:val="169"/>
        </w:trPr>
        <w:tc>
          <w:tcPr>
            <w:cnfStyle w:val="001000000000" w:firstRow="0" w:lastRow="0" w:firstColumn="1" w:lastColumn="0" w:oddVBand="0" w:evenVBand="0" w:oddHBand="0" w:evenHBand="0" w:firstRowFirstColumn="0" w:firstRowLastColumn="0" w:lastRowFirstColumn="0" w:lastRowLastColumn="0"/>
            <w:tcW w:w="1900" w:type="dxa"/>
            <w:hideMark/>
          </w:tcPr>
          <w:p w14:paraId="0B0E26F1" w14:textId="3E0A3639" w:rsidR="00442C47" w:rsidRPr="00541A82" w:rsidRDefault="00442C47" w:rsidP="002E3DA5">
            <w:pPr>
              <w:spacing w:after="16" w:line="276" w:lineRule="auto"/>
              <w:rPr>
                <w:b w:val="0"/>
                <w:color w:val="000000"/>
                <w:sz w:val="16"/>
                <w:szCs w:val="16"/>
                <w:lang w:val="en-GB"/>
              </w:rPr>
            </w:pPr>
            <w:r w:rsidRPr="00541A82">
              <w:rPr>
                <w:b w:val="0"/>
                <w:bCs w:val="0"/>
                <w:color w:val="000000"/>
                <w:sz w:val="16"/>
                <w:szCs w:val="16"/>
                <w:lang w:val="en-US" w:eastAsia="en-GB"/>
              </w:rPr>
              <w:t>0-25% PRS; 18-49 years</w:t>
            </w:r>
          </w:p>
        </w:tc>
        <w:tc>
          <w:tcPr>
            <w:tcW w:w="710" w:type="dxa"/>
            <w:hideMark/>
          </w:tcPr>
          <w:p w14:paraId="38F8946D" w14:textId="77777777"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sz w:val="16"/>
                <w:szCs w:val="16"/>
                <w:lang w:val="en-GB"/>
              </w:rPr>
              <w:t>4499</w:t>
            </w:r>
          </w:p>
        </w:tc>
        <w:tc>
          <w:tcPr>
            <w:tcW w:w="953" w:type="dxa"/>
            <w:hideMark/>
          </w:tcPr>
          <w:p w14:paraId="3362E384" w14:textId="77777777"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sz w:val="16"/>
                <w:szCs w:val="16"/>
                <w:lang w:val="en-GB"/>
              </w:rPr>
              <w:t>10</w:t>
            </w:r>
          </w:p>
        </w:tc>
        <w:tc>
          <w:tcPr>
            <w:tcW w:w="1568" w:type="dxa"/>
            <w:hideMark/>
          </w:tcPr>
          <w:p w14:paraId="73BF0CE0" w14:textId="79FD2F7D"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sz w:val="16"/>
                <w:szCs w:val="16"/>
                <w:lang w:val="en-GB"/>
              </w:rPr>
              <w:t>2.22 (1.21-4.09)</w:t>
            </w:r>
          </w:p>
        </w:tc>
        <w:tc>
          <w:tcPr>
            <w:tcW w:w="1283" w:type="dxa"/>
            <w:hideMark/>
          </w:tcPr>
          <w:p w14:paraId="4C3DBF04" w14:textId="2EF2C8FE"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sz w:val="16"/>
                <w:szCs w:val="16"/>
                <w:lang w:val="en-GB"/>
              </w:rPr>
              <w:t>1.06</w:t>
            </w:r>
          </w:p>
        </w:tc>
        <w:tc>
          <w:tcPr>
            <w:tcW w:w="1283" w:type="dxa"/>
            <w:hideMark/>
          </w:tcPr>
          <w:p w14:paraId="636DB730" w14:textId="4DF01526"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sz w:val="16"/>
                <w:szCs w:val="16"/>
                <w:lang w:val="en-GB"/>
              </w:rPr>
              <w:t>1.16</w:t>
            </w:r>
          </w:p>
        </w:tc>
        <w:tc>
          <w:tcPr>
            <w:tcW w:w="1425" w:type="dxa"/>
            <w:hideMark/>
          </w:tcPr>
          <w:p w14:paraId="0319AA8C" w14:textId="31950445"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sz w:val="16"/>
                <w:szCs w:val="16"/>
                <w:lang w:val="en-GB"/>
              </w:rPr>
              <w:t>2.09</w:t>
            </w:r>
          </w:p>
        </w:tc>
      </w:tr>
      <w:tr w:rsidR="007C37E3" w:rsidRPr="00541A82" w14:paraId="0008036C" w14:textId="77777777" w:rsidTr="00A609AC">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900" w:type="dxa"/>
            <w:hideMark/>
          </w:tcPr>
          <w:p w14:paraId="2C1A98B4" w14:textId="603CFEF3" w:rsidR="00442C47" w:rsidRPr="00541A82" w:rsidRDefault="00442C47" w:rsidP="002E3DA5">
            <w:pPr>
              <w:spacing w:after="16" w:line="276" w:lineRule="auto"/>
              <w:rPr>
                <w:b w:val="0"/>
                <w:color w:val="000000"/>
                <w:sz w:val="16"/>
                <w:szCs w:val="16"/>
                <w:lang w:val="en-GB"/>
              </w:rPr>
            </w:pPr>
            <w:r w:rsidRPr="00541A82">
              <w:rPr>
                <w:b w:val="0"/>
                <w:bCs w:val="0"/>
                <w:color w:val="000000"/>
                <w:sz w:val="16"/>
                <w:szCs w:val="16"/>
                <w:lang w:val="en-US" w:eastAsia="en-GB"/>
              </w:rPr>
              <w:t>0-25% PRS; 50-62 years</w:t>
            </w:r>
          </w:p>
        </w:tc>
        <w:tc>
          <w:tcPr>
            <w:tcW w:w="710" w:type="dxa"/>
            <w:hideMark/>
          </w:tcPr>
          <w:p w14:paraId="13610C1F" w14:textId="77777777"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color w:val="000000"/>
                <w:sz w:val="16"/>
                <w:szCs w:val="16"/>
                <w:lang w:val="en-GB"/>
              </w:rPr>
              <w:t>1750</w:t>
            </w:r>
          </w:p>
        </w:tc>
        <w:tc>
          <w:tcPr>
            <w:tcW w:w="953" w:type="dxa"/>
            <w:hideMark/>
          </w:tcPr>
          <w:p w14:paraId="0D1ACA95" w14:textId="77777777"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color w:val="000000"/>
                <w:sz w:val="16"/>
                <w:szCs w:val="16"/>
                <w:lang w:val="en-GB"/>
              </w:rPr>
              <w:t>1</w:t>
            </w:r>
          </w:p>
        </w:tc>
        <w:tc>
          <w:tcPr>
            <w:tcW w:w="1568" w:type="dxa"/>
            <w:hideMark/>
          </w:tcPr>
          <w:p w14:paraId="57DA72A2" w14:textId="49AB8F48"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color w:val="000000"/>
                <w:sz w:val="16"/>
                <w:szCs w:val="16"/>
                <w:lang w:val="en-GB"/>
              </w:rPr>
              <w:t>0.57 (0.03-3.23)</w:t>
            </w:r>
          </w:p>
        </w:tc>
        <w:tc>
          <w:tcPr>
            <w:tcW w:w="1283" w:type="dxa"/>
            <w:hideMark/>
          </w:tcPr>
          <w:p w14:paraId="6CCD079B" w14:textId="7D98D32B"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color w:val="000000"/>
                <w:sz w:val="16"/>
                <w:szCs w:val="16"/>
                <w:lang w:val="en-GB"/>
              </w:rPr>
              <w:t>2.20</w:t>
            </w:r>
          </w:p>
        </w:tc>
        <w:tc>
          <w:tcPr>
            <w:tcW w:w="1283" w:type="dxa"/>
            <w:hideMark/>
          </w:tcPr>
          <w:p w14:paraId="5C47618B" w14:textId="4CC21068"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color w:val="000000"/>
                <w:sz w:val="16"/>
                <w:szCs w:val="16"/>
                <w:lang w:val="en-GB"/>
              </w:rPr>
              <w:t>-1.63</w:t>
            </w:r>
          </w:p>
        </w:tc>
        <w:tc>
          <w:tcPr>
            <w:tcW w:w="1425" w:type="dxa"/>
            <w:hideMark/>
          </w:tcPr>
          <w:p w14:paraId="3976076F" w14:textId="61AFA110"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color w:val="000000"/>
                <w:sz w:val="16"/>
                <w:szCs w:val="16"/>
                <w:lang w:val="en-GB"/>
              </w:rPr>
              <w:t>0.26</w:t>
            </w:r>
          </w:p>
        </w:tc>
      </w:tr>
      <w:tr w:rsidR="007C37E3" w:rsidRPr="00541A82" w14:paraId="603F01DD" w14:textId="77777777" w:rsidTr="00A609AC">
        <w:trPr>
          <w:trHeight w:val="169"/>
        </w:trPr>
        <w:tc>
          <w:tcPr>
            <w:cnfStyle w:val="001000000000" w:firstRow="0" w:lastRow="0" w:firstColumn="1" w:lastColumn="0" w:oddVBand="0" w:evenVBand="0" w:oddHBand="0" w:evenHBand="0" w:firstRowFirstColumn="0" w:firstRowLastColumn="0" w:lastRowFirstColumn="0" w:lastRowLastColumn="0"/>
            <w:tcW w:w="1900" w:type="dxa"/>
            <w:hideMark/>
          </w:tcPr>
          <w:p w14:paraId="4E77EE65" w14:textId="4FACBDDB" w:rsidR="00442C47" w:rsidRPr="00541A82" w:rsidRDefault="00442C47" w:rsidP="002E3DA5">
            <w:pPr>
              <w:spacing w:after="16" w:line="276" w:lineRule="auto"/>
              <w:rPr>
                <w:b w:val="0"/>
                <w:color w:val="000000"/>
                <w:sz w:val="16"/>
                <w:szCs w:val="16"/>
                <w:lang w:val="en-GB"/>
              </w:rPr>
            </w:pPr>
            <w:r w:rsidRPr="00541A82">
              <w:rPr>
                <w:b w:val="0"/>
                <w:bCs w:val="0"/>
                <w:color w:val="000000"/>
                <w:sz w:val="16"/>
                <w:szCs w:val="16"/>
                <w:lang w:val="en-US" w:eastAsia="en-GB"/>
              </w:rPr>
              <w:t>0-25% PRS; 63-89 years</w:t>
            </w:r>
          </w:p>
        </w:tc>
        <w:tc>
          <w:tcPr>
            <w:tcW w:w="710" w:type="dxa"/>
            <w:hideMark/>
          </w:tcPr>
          <w:p w14:paraId="6A018051" w14:textId="77777777"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sz w:val="16"/>
                <w:szCs w:val="16"/>
                <w:lang w:val="en-GB"/>
              </w:rPr>
              <w:t>1335</w:t>
            </w:r>
          </w:p>
        </w:tc>
        <w:tc>
          <w:tcPr>
            <w:tcW w:w="953" w:type="dxa"/>
            <w:hideMark/>
          </w:tcPr>
          <w:p w14:paraId="56A492EB" w14:textId="77777777"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sz w:val="16"/>
                <w:szCs w:val="16"/>
                <w:lang w:val="en-GB"/>
              </w:rPr>
              <w:t>6</w:t>
            </w:r>
          </w:p>
        </w:tc>
        <w:tc>
          <w:tcPr>
            <w:tcW w:w="1568" w:type="dxa"/>
            <w:hideMark/>
          </w:tcPr>
          <w:p w14:paraId="02A52601" w14:textId="4D082331"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sz w:val="16"/>
                <w:szCs w:val="16"/>
                <w:lang w:val="en-GB"/>
              </w:rPr>
              <w:t>4.49 (2.06-9.77)</w:t>
            </w:r>
          </w:p>
        </w:tc>
        <w:tc>
          <w:tcPr>
            <w:tcW w:w="1283" w:type="dxa"/>
            <w:hideMark/>
          </w:tcPr>
          <w:p w14:paraId="3CDC6CF5" w14:textId="3692B01F"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sz w:val="16"/>
                <w:szCs w:val="16"/>
                <w:lang w:val="en-GB"/>
              </w:rPr>
              <w:t>3.83</w:t>
            </w:r>
          </w:p>
        </w:tc>
        <w:tc>
          <w:tcPr>
            <w:tcW w:w="1283" w:type="dxa"/>
            <w:hideMark/>
          </w:tcPr>
          <w:p w14:paraId="71949E0B" w14:textId="28D0B509"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sz w:val="16"/>
                <w:szCs w:val="16"/>
                <w:lang w:val="en-GB"/>
              </w:rPr>
              <w:t>0.66</w:t>
            </w:r>
          </w:p>
        </w:tc>
        <w:tc>
          <w:tcPr>
            <w:tcW w:w="1425" w:type="dxa"/>
            <w:hideMark/>
          </w:tcPr>
          <w:p w14:paraId="6D7FF09F" w14:textId="21F960E5"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sz w:val="16"/>
                <w:szCs w:val="16"/>
                <w:lang w:val="en-GB"/>
              </w:rPr>
              <w:t>1.17</w:t>
            </w:r>
          </w:p>
        </w:tc>
      </w:tr>
      <w:tr w:rsidR="007C37E3" w:rsidRPr="00541A82" w14:paraId="7CE9805A" w14:textId="77777777" w:rsidTr="00A609AC">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900" w:type="dxa"/>
            <w:noWrap/>
            <w:hideMark/>
          </w:tcPr>
          <w:p w14:paraId="6C377019" w14:textId="77777777" w:rsidR="00442C47" w:rsidRPr="00541A82" w:rsidRDefault="00442C47" w:rsidP="002E3DA5">
            <w:pPr>
              <w:spacing w:after="16" w:line="276" w:lineRule="auto"/>
              <w:rPr>
                <w:color w:val="000000"/>
                <w:sz w:val="16"/>
                <w:szCs w:val="16"/>
                <w:lang w:val="en-GB"/>
              </w:rPr>
            </w:pPr>
            <w:r w:rsidRPr="00541A82">
              <w:rPr>
                <w:color w:val="000000"/>
                <w:sz w:val="16"/>
                <w:szCs w:val="16"/>
                <w:lang w:val="en-GB"/>
              </w:rPr>
              <w:t>Total</w:t>
            </w:r>
          </w:p>
        </w:tc>
        <w:tc>
          <w:tcPr>
            <w:tcW w:w="710" w:type="dxa"/>
            <w:noWrap/>
            <w:hideMark/>
          </w:tcPr>
          <w:p w14:paraId="25D44FBE" w14:textId="77777777"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color w:val="000000"/>
                <w:sz w:val="16"/>
                <w:szCs w:val="16"/>
                <w:lang w:val="en-GB"/>
              </w:rPr>
              <w:t>7584</w:t>
            </w:r>
          </w:p>
        </w:tc>
        <w:tc>
          <w:tcPr>
            <w:tcW w:w="953" w:type="dxa"/>
            <w:noWrap/>
            <w:hideMark/>
          </w:tcPr>
          <w:p w14:paraId="5D03EBC9" w14:textId="77777777"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color w:val="000000"/>
                <w:sz w:val="16"/>
                <w:szCs w:val="16"/>
                <w:lang w:val="en-GB"/>
              </w:rPr>
              <w:t>17</w:t>
            </w:r>
          </w:p>
        </w:tc>
        <w:tc>
          <w:tcPr>
            <w:tcW w:w="1568" w:type="dxa"/>
            <w:noWrap/>
            <w:hideMark/>
          </w:tcPr>
          <w:p w14:paraId="7A796DF6" w14:textId="2EC47C8F"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color w:val="000000"/>
                <w:sz w:val="16"/>
                <w:szCs w:val="16"/>
                <w:lang w:val="en-GB"/>
              </w:rPr>
              <w:t>2.24 (1.09-4.89)</w:t>
            </w:r>
          </w:p>
        </w:tc>
        <w:tc>
          <w:tcPr>
            <w:tcW w:w="1283" w:type="dxa"/>
            <w:noWrap/>
            <w:hideMark/>
          </w:tcPr>
          <w:p w14:paraId="60E350C7" w14:textId="1F76A59C"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color w:val="000000"/>
                <w:sz w:val="16"/>
                <w:szCs w:val="16"/>
                <w:lang w:val="en-GB"/>
              </w:rPr>
              <w:t>1.81</w:t>
            </w:r>
          </w:p>
        </w:tc>
        <w:tc>
          <w:tcPr>
            <w:tcW w:w="1283" w:type="dxa"/>
            <w:noWrap/>
            <w:hideMark/>
          </w:tcPr>
          <w:p w14:paraId="68B04BED" w14:textId="3A5A8640"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color w:val="000000"/>
                <w:sz w:val="16"/>
                <w:szCs w:val="16"/>
                <w:lang w:val="en-GB"/>
              </w:rPr>
              <w:t>0.43</w:t>
            </w:r>
          </w:p>
        </w:tc>
        <w:tc>
          <w:tcPr>
            <w:tcW w:w="1425" w:type="dxa"/>
            <w:noWrap/>
            <w:hideMark/>
          </w:tcPr>
          <w:p w14:paraId="4E5DBB5B" w14:textId="67FB7BA5"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color w:val="000000"/>
                <w:sz w:val="16"/>
                <w:szCs w:val="16"/>
                <w:lang w:val="en-GB"/>
              </w:rPr>
              <w:t>1.24</w:t>
            </w:r>
          </w:p>
        </w:tc>
      </w:tr>
      <w:tr w:rsidR="007C37E3" w:rsidRPr="00541A82" w14:paraId="63096483" w14:textId="77777777" w:rsidTr="00A609AC">
        <w:trPr>
          <w:trHeight w:val="169"/>
        </w:trPr>
        <w:tc>
          <w:tcPr>
            <w:cnfStyle w:val="001000000000" w:firstRow="0" w:lastRow="0" w:firstColumn="1" w:lastColumn="0" w:oddVBand="0" w:evenVBand="0" w:oddHBand="0" w:evenHBand="0" w:firstRowFirstColumn="0" w:firstRowLastColumn="0" w:lastRowFirstColumn="0" w:lastRowLastColumn="0"/>
            <w:tcW w:w="1900" w:type="dxa"/>
            <w:noWrap/>
          </w:tcPr>
          <w:p w14:paraId="31DE290D" w14:textId="77777777" w:rsidR="00442C47" w:rsidRPr="00541A82" w:rsidRDefault="00442C47" w:rsidP="002E3DA5">
            <w:pPr>
              <w:spacing w:after="16" w:line="276" w:lineRule="auto"/>
              <w:rPr>
                <w:bCs w:val="0"/>
                <w:color w:val="000000" w:themeColor="text1"/>
                <w:sz w:val="16"/>
                <w:szCs w:val="16"/>
                <w:lang w:val="en-US" w:eastAsia="en-GB"/>
              </w:rPr>
            </w:pPr>
          </w:p>
        </w:tc>
        <w:tc>
          <w:tcPr>
            <w:tcW w:w="710" w:type="dxa"/>
            <w:noWrap/>
          </w:tcPr>
          <w:p w14:paraId="32D9A640" w14:textId="77777777"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p>
        </w:tc>
        <w:tc>
          <w:tcPr>
            <w:tcW w:w="953" w:type="dxa"/>
            <w:noWrap/>
          </w:tcPr>
          <w:p w14:paraId="62CBA683" w14:textId="77777777"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p>
        </w:tc>
        <w:tc>
          <w:tcPr>
            <w:tcW w:w="1568" w:type="dxa"/>
            <w:noWrap/>
          </w:tcPr>
          <w:p w14:paraId="39BFD172" w14:textId="77777777"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p>
        </w:tc>
        <w:tc>
          <w:tcPr>
            <w:tcW w:w="1283" w:type="dxa"/>
            <w:noWrap/>
          </w:tcPr>
          <w:p w14:paraId="5AD9A071" w14:textId="77777777"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p>
        </w:tc>
        <w:tc>
          <w:tcPr>
            <w:tcW w:w="1283" w:type="dxa"/>
            <w:noWrap/>
          </w:tcPr>
          <w:p w14:paraId="69ED07FC" w14:textId="77777777"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p>
        </w:tc>
        <w:tc>
          <w:tcPr>
            <w:tcW w:w="1425" w:type="dxa"/>
            <w:noWrap/>
          </w:tcPr>
          <w:p w14:paraId="45582ED4" w14:textId="77777777"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p>
        </w:tc>
      </w:tr>
      <w:tr w:rsidR="007C37E3" w:rsidRPr="00541A82" w14:paraId="1EE44D22" w14:textId="77777777" w:rsidTr="00A609AC">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900" w:type="dxa"/>
            <w:noWrap/>
          </w:tcPr>
          <w:p w14:paraId="67235146" w14:textId="26B73316" w:rsidR="00442C47" w:rsidRPr="00541A82" w:rsidRDefault="00442C47" w:rsidP="002E3DA5">
            <w:pPr>
              <w:spacing w:after="16" w:line="276" w:lineRule="auto"/>
              <w:rPr>
                <w:color w:val="000000"/>
                <w:sz w:val="16"/>
                <w:szCs w:val="16"/>
                <w:lang w:val="en-GB"/>
              </w:rPr>
            </w:pPr>
            <w:r w:rsidRPr="00541A82">
              <w:rPr>
                <w:bCs w:val="0"/>
                <w:color w:val="000000" w:themeColor="text1"/>
                <w:sz w:val="16"/>
                <w:szCs w:val="16"/>
                <w:lang w:val="en-US" w:eastAsia="en-GB"/>
              </w:rPr>
              <w:t>75-100% PRS group</w:t>
            </w:r>
          </w:p>
        </w:tc>
        <w:tc>
          <w:tcPr>
            <w:tcW w:w="710" w:type="dxa"/>
            <w:noWrap/>
          </w:tcPr>
          <w:p w14:paraId="50F1DF3E" w14:textId="77777777"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p>
        </w:tc>
        <w:tc>
          <w:tcPr>
            <w:tcW w:w="953" w:type="dxa"/>
            <w:noWrap/>
          </w:tcPr>
          <w:p w14:paraId="6A0E2E2E" w14:textId="77777777"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p>
        </w:tc>
        <w:tc>
          <w:tcPr>
            <w:tcW w:w="1568" w:type="dxa"/>
            <w:noWrap/>
          </w:tcPr>
          <w:p w14:paraId="3D0E80B0" w14:textId="77777777"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p>
        </w:tc>
        <w:tc>
          <w:tcPr>
            <w:tcW w:w="1283" w:type="dxa"/>
            <w:noWrap/>
          </w:tcPr>
          <w:p w14:paraId="15056B48" w14:textId="77777777"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p>
        </w:tc>
        <w:tc>
          <w:tcPr>
            <w:tcW w:w="1283" w:type="dxa"/>
            <w:noWrap/>
          </w:tcPr>
          <w:p w14:paraId="0BF15A8A" w14:textId="77777777"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p>
        </w:tc>
        <w:tc>
          <w:tcPr>
            <w:tcW w:w="1425" w:type="dxa"/>
            <w:noWrap/>
          </w:tcPr>
          <w:p w14:paraId="452B0825" w14:textId="77777777"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p>
        </w:tc>
      </w:tr>
      <w:tr w:rsidR="007C37E3" w:rsidRPr="00541A82" w14:paraId="52FC0279" w14:textId="77777777" w:rsidTr="00A609AC">
        <w:trPr>
          <w:trHeight w:val="169"/>
        </w:trPr>
        <w:tc>
          <w:tcPr>
            <w:cnfStyle w:val="001000000000" w:firstRow="0" w:lastRow="0" w:firstColumn="1" w:lastColumn="0" w:oddVBand="0" w:evenVBand="0" w:oddHBand="0" w:evenHBand="0" w:firstRowFirstColumn="0" w:firstRowLastColumn="0" w:lastRowFirstColumn="0" w:lastRowLastColumn="0"/>
            <w:tcW w:w="1900" w:type="dxa"/>
            <w:noWrap/>
          </w:tcPr>
          <w:p w14:paraId="49FE833A" w14:textId="4A9638B4" w:rsidR="00442C47" w:rsidRPr="00541A82" w:rsidRDefault="00442C47" w:rsidP="002E3DA5">
            <w:pPr>
              <w:spacing w:after="16" w:line="276" w:lineRule="auto"/>
              <w:rPr>
                <w:b w:val="0"/>
                <w:color w:val="000000"/>
                <w:sz w:val="16"/>
                <w:szCs w:val="16"/>
                <w:lang w:val="en-GB"/>
              </w:rPr>
            </w:pPr>
            <w:r w:rsidRPr="00541A82">
              <w:rPr>
                <w:b w:val="0"/>
                <w:bCs w:val="0"/>
                <w:color w:val="000000" w:themeColor="text1"/>
                <w:sz w:val="16"/>
                <w:szCs w:val="16"/>
                <w:lang w:val="en-US" w:eastAsia="en-GB"/>
              </w:rPr>
              <w:t>75-100%;18-49 years</w:t>
            </w:r>
          </w:p>
        </w:tc>
        <w:tc>
          <w:tcPr>
            <w:tcW w:w="710" w:type="dxa"/>
            <w:noWrap/>
          </w:tcPr>
          <w:p w14:paraId="43FD1E03" w14:textId="000A35B9"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themeColor="text1"/>
                <w:sz w:val="16"/>
                <w:szCs w:val="16"/>
                <w:lang w:val="en-US" w:eastAsia="en-GB"/>
              </w:rPr>
              <w:t>4478</w:t>
            </w:r>
          </w:p>
        </w:tc>
        <w:tc>
          <w:tcPr>
            <w:tcW w:w="953" w:type="dxa"/>
            <w:noWrap/>
          </w:tcPr>
          <w:p w14:paraId="6075400A" w14:textId="22BBB600"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themeColor="text1"/>
                <w:sz w:val="16"/>
                <w:szCs w:val="16"/>
                <w:lang w:val="en-US" w:eastAsia="en-GB"/>
              </w:rPr>
              <w:t>15</w:t>
            </w:r>
          </w:p>
        </w:tc>
        <w:tc>
          <w:tcPr>
            <w:tcW w:w="1568" w:type="dxa"/>
            <w:noWrap/>
          </w:tcPr>
          <w:p w14:paraId="0D26AF81" w14:textId="1641F5E5"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themeColor="text1"/>
                <w:sz w:val="16"/>
                <w:szCs w:val="16"/>
                <w:lang w:val="en-US"/>
              </w:rPr>
              <w:t>3.36 (1.44-7.81)</w:t>
            </w:r>
          </w:p>
        </w:tc>
        <w:tc>
          <w:tcPr>
            <w:tcW w:w="1283" w:type="dxa"/>
            <w:noWrap/>
          </w:tcPr>
          <w:p w14:paraId="3433DE94" w14:textId="1EB0E30A"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bCs/>
                <w:color w:val="000000" w:themeColor="text1"/>
                <w:sz w:val="16"/>
                <w:szCs w:val="16"/>
                <w:lang w:val="en-US" w:eastAsia="en-GB"/>
              </w:rPr>
              <w:t>3.43</w:t>
            </w:r>
          </w:p>
        </w:tc>
        <w:tc>
          <w:tcPr>
            <w:tcW w:w="1283" w:type="dxa"/>
            <w:noWrap/>
          </w:tcPr>
          <w:p w14:paraId="44EE9FF8" w14:textId="0302AA56"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bCs/>
                <w:color w:val="000000" w:themeColor="text1"/>
                <w:sz w:val="16"/>
                <w:szCs w:val="16"/>
                <w:lang w:val="en-US" w:eastAsia="en-GB"/>
              </w:rPr>
              <w:t>-0.08</w:t>
            </w:r>
          </w:p>
        </w:tc>
        <w:tc>
          <w:tcPr>
            <w:tcW w:w="1425" w:type="dxa"/>
            <w:noWrap/>
          </w:tcPr>
          <w:p w14:paraId="117BBC85" w14:textId="184D6575"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bCs/>
                <w:color w:val="000000" w:themeColor="text1"/>
                <w:sz w:val="16"/>
                <w:szCs w:val="16"/>
                <w:lang w:val="en-US" w:eastAsia="en-GB"/>
              </w:rPr>
              <w:t>0.98</w:t>
            </w:r>
          </w:p>
        </w:tc>
      </w:tr>
      <w:tr w:rsidR="007C37E3" w:rsidRPr="00541A82" w14:paraId="5243EDC3" w14:textId="77777777" w:rsidTr="00A609AC">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900" w:type="dxa"/>
            <w:noWrap/>
          </w:tcPr>
          <w:p w14:paraId="2800A2A5" w14:textId="11352B7C" w:rsidR="00442C47" w:rsidRPr="00541A82" w:rsidRDefault="00442C47" w:rsidP="002E3DA5">
            <w:pPr>
              <w:spacing w:after="16" w:line="276" w:lineRule="auto"/>
              <w:rPr>
                <w:b w:val="0"/>
                <w:color w:val="000000"/>
                <w:sz w:val="16"/>
                <w:szCs w:val="16"/>
                <w:lang w:val="en-GB"/>
              </w:rPr>
            </w:pPr>
            <w:r w:rsidRPr="00541A82">
              <w:rPr>
                <w:b w:val="0"/>
                <w:bCs w:val="0"/>
                <w:color w:val="000000" w:themeColor="text1"/>
                <w:sz w:val="16"/>
                <w:szCs w:val="16"/>
                <w:lang w:val="en-US" w:eastAsia="en-GB"/>
              </w:rPr>
              <w:t>75-100%;50-62 years</w:t>
            </w:r>
          </w:p>
        </w:tc>
        <w:tc>
          <w:tcPr>
            <w:tcW w:w="710" w:type="dxa"/>
            <w:noWrap/>
          </w:tcPr>
          <w:p w14:paraId="3B6C6863" w14:textId="3FD1E666"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bCs/>
                <w:color w:val="000000" w:themeColor="text1"/>
                <w:sz w:val="16"/>
                <w:szCs w:val="16"/>
                <w:lang w:val="en-US" w:eastAsia="en-GB"/>
              </w:rPr>
              <w:t>1736</w:t>
            </w:r>
          </w:p>
        </w:tc>
        <w:tc>
          <w:tcPr>
            <w:tcW w:w="953" w:type="dxa"/>
            <w:noWrap/>
          </w:tcPr>
          <w:p w14:paraId="48ED6CA4" w14:textId="7280B34A"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bCs/>
                <w:color w:val="000000" w:themeColor="text1"/>
                <w:sz w:val="16"/>
                <w:szCs w:val="16"/>
                <w:lang w:val="en-US" w:eastAsia="en-GB"/>
              </w:rPr>
              <w:t>15</w:t>
            </w:r>
          </w:p>
        </w:tc>
        <w:tc>
          <w:tcPr>
            <w:tcW w:w="1568" w:type="dxa"/>
            <w:noWrap/>
          </w:tcPr>
          <w:p w14:paraId="576D9EC7" w14:textId="4E6B0EB9"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color w:val="000000" w:themeColor="text1"/>
                <w:sz w:val="16"/>
                <w:szCs w:val="16"/>
                <w:lang w:val="en-US"/>
              </w:rPr>
              <w:t>8.64 (3.77-19.97)</w:t>
            </w:r>
          </w:p>
        </w:tc>
        <w:tc>
          <w:tcPr>
            <w:tcW w:w="1283" w:type="dxa"/>
            <w:noWrap/>
          </w:tcPr>
          <w:p w14:paraId="0A89A5E7" w14:textId="6C3A0688"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bCs/>
                <w:color w:val="000000" w:themeColor="text1"/>
                <w:sz w:val="16"/>
                <w:szCs w:val="16"/>
                <w:lang w:val="en-US" w:eastAsia="en-GB"/>
              </w:rPr>
              <w:t>7.06</w:t>
            </w:r>
          </w:p>
        </w:tc>
        <w:tc>
          <w:tcPr>
            <w:tcW w:w="1283" w:type="dxa"/>
            <w:noWrap/>
          </w:tcPr>
          <w:p w14:paraId="5DAE35A8" w14:textId="091975C3"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bCs/>
                <w:color w:val="000000" w:themeColor="text1"/>
                <w:sz w:val="16"/>
                <w:szCs w:val="16"/>
                <w:lang w:val="en-US" w:eastAsia="en-GB"/>
              </w:rPr>
              <w:t>1.58</w:t>
            </w:r>
          </w:p>
        </w:tc>
        <w:tc>
          <w:tcPr>
            <w:tcW w:w="1425" w:type="dxa"/>
            <w:noWrap/>
          </w:tcPr>
          <w:p w14:paraId="7F4D4458" w14:textId="30C7721D"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bCs/>
                <w:color w:val="000000" w:themeColor="text1"/>
                <w:sz w:val="16"/>
                <w:szCs w:val="16"/>
                <w:lang w:val="en-US" w:eastAsia="en-GB"/>
              </w:rPr>
              <w:t>1.22</w:t>
            </w:r>
          </w:p>
        </w:tc>
      </w:tr>
      <w:tr w:rsidR="007C37E3" w:rsidRPr="00541A82" w14:paraId="0F2CD9CB" w14:textId="77777777" w:rsidTr="00A609AC">
        <w:trPr>
          <w:trHeight w:val="169"/>
        </w:trPr>
        <w:tc>
          <w:tcPr>
            <w:cnfStyle w:val="001000000000" w:firstRow="0" w:lastRow="0" w:firstColumn="1" w:lastColumn="0" w:oddVBand="0" w:evenVBand="0" w:oddHBand="0" w:evenHBand="0" w:firstRowFirstColumn="0" w:firstRowLastColumn="0" w:lastRowFirstColumn="0" w:lastRowLastColumn="0"/>
            <w:tcW w:w="1900" w:type="dxa"/>
            <w:noWrap/>
          </w:tcPr>
          <w:p w14:paraId="37B9F225" w14:textId="5474A229" w:rsidR="00442C47" w:rsidRPr="00541A82" w:rsidRDefault="00442C47" w:rsidP="002E3DA5">
            <w:pPr>
              <w:spacing w:after="16" w:line="276" w:lineRule="auto"/>
              <w:rPr>
                <w:b w:val="0"/>
                <w:color w:val="000000"/>
                <w:sz w:val="16"/>
                <w:szCs w:val="16"/>
                <w:lang w:val="en-GB"/>
              </w:rPr>
            </w:pPr>
            <w:r w:rsidRPr="00541A82">
              <w:rPr>
                <w:b w:val="0"/>
                <w:bCs w:val="0"/>
                <w:color w:val="000000" w:themeColor="text1"/>
                <w:sz w:val="16"/>
                <w:szCs w:val="16"/>
                <w:lang w:val="en-US" w:eastAsia="en-GB"/>
              </w:rPr>
              <w:t>75-100%;50-62 years</w:t>
            </w:r>
          </w:p>
        </w:tc>
        <w:tc>
          <w:tcPr>
            <w:tcW w:w="710" w:type="dxa"/>
            <w:noWrap/>
          </w:tcPr>
          <w:p w14:paraId="738B5353" w14:textId="197DE613"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bCs/>
                <w:color w:val="000000" w:themeColor="text1"/>
                <w:sz w:val="16"/>
                <w:szCs w:val="16"/>
                <w:lang w:val="en-US" w:eastAsia="en-GB"/>
              </w:rPr>
              <w:t>1355</w:t>
            </w:r>
          </w:p>
        </w:tc>
        <w:tc>
          <w:tcPr>
            <w:tcW w:w="953" w:type="dxa"/>
            <w:noWrap/>
          </w:tcPr>
          <w:p w14:paraId="430887D8" w14:textId="0DF01EF4"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bCs/>
                <w:color w:val="000000" w:themeColor="text1"/>
                <w:sz w:val="16"/>
                <w:szCs w:val="16"/>
                <w:lang w:val="en-US" w:eastAsia="en-GB"/>
              </w:rPr>
              <w:t>13</w:t>
            </w:r>
          </w:p>
        </w:tc>
        <w:tc>
          <w:tcPr>
            <w:tcW w:w="1568" w:type="dxa"/>
            <w:noWrap/>
          </w:tcPr>
          <w:p w14:paraId="39504A80" w14:textId="4FE02505"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themeColor="text1"/>
                <w:sz w:val="16"/>
                <w:szCs w:val="16"/>
                <w:lang w:val="en-US"/>
              </w:rPr>
              <w:t>9.59 (4.19-23.19)</w:t>
            </w:r>
          </w:p>
        </w:tc>
        <w:tc>
          <w:tcPr>
            <w:tcW w:w="1283" w:type="dxa"/>
            <w:noWrap/>
          </w:tcPr>
          <w:p w14:paraId="140F579D" w14:textId="6E7185D1"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bCs/>
                <w:color w:val="000000" w:themeColor="text1"/>
                <w:sz w:val="16"/>
                <w:szCs w:val="16"/>
                <w:lang w:val="en-US" w:eastAsia="en-GB"/>
              </w:rPr>
              <w:t>12.20</w:t>
            </w:r>
          </w:p>
        </w:tc>
        <w:tc>
          <w:tcPr>
            <w:tcW w:w="1283" w:type="dxa"/>
            <w:noWrap/>
          </w:tcPr>
          <w:p w14:paraId="2BA0CE9E" w14:textId="1427A77A"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bCs/>
                <w:color w:val="000000" w:themeColor="text1"/>
                <w:sz w:val="16"/>
                <w:szCs w:val="16"/>
                <w:lang w:val="en-US" w:eastAsia="en-GB"/>
              </w:rPr>
              <w:t>-2.60</w:t>
            </w:r>
          </w:p>
        </w:tc>
        <w:tc>
          <w:tcPr>
            <w:tcW w:w="1425" w:type="dxa"/>
            <w:noWrap/>
          </w:tcPr>
          <w:p w14:paraId="53236029" w14:textId="5050B33C"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bCs/>
                <w:color w:val="000000" w:themeColor="text1"/>
                <w:sz w:val="16"/>
                <w:szCs w:val="16"/>
                <w:lang w:val="en-US" w:eastAsia="en-GB"/>
              </w:rPr>
              <w:t>0.79</w:t>
            </w:r>
          </w:p>
        </w:tc>
      </w:tr>
      <w:tr w:rsidR="007C37E3" w:rsidRPr="00541A82" w14:paraId="08AD9311" w14:textId="77777777" w:rsidTr="00A609AC">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900" w:type="dxa"/>
            <w:noWrap/>
          </w:tcPr>
          <w:p w14:paraId="0B2633E4" w14:textId="674F8E19" w:rsidR="00442C47" w:rsidRPr="00541A82" w:rsidRDefault="00442C47" w:rsidP="002E3DA5">
            <w:pPr>
              <w:spacing w:after="16" w:line="276" w:lineRule="auto"/>
              <w:rPr>
                <w:color w:val="000000"/>
                <w:sz w:val="16"/>
                <w:szCs w:val="16"/>
                <w:lang w:val="en-GB"/>
              </w:rPr>
            </w:pPr>
            <w:r w:rsidRPr="00541A82">
              <w:rPr>
                <w:bCs w:val="0"/>
                <w:color w:val="000000" w:themeColor="text1"/>
                <w:sz w:val="16"/>
                <w:szCs w:val="16"/>
                <w:lang w:val="en-US" w:eastAsia="en-GB"/>
              </w:rPr>
              <w:t>Total</w:t>
            </w:r>
          </w:p>
        </w:tc>
        <w:tc>
          <w:tcPr>
            <w:tcW w:w="710" w:type="dxa"/>
            <w:noWrap/>
          </w:tcPr>
          <w:p w14:paraId="53A165D4" w14:textId="720B3523"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bCs/>
                <w:color w:val="000000" w:themeColor="text1"/>
                <w:sz w:val="16"/>
                <w:szCs w:val="16"/>
                <w:lang w:val="en-US" w:eastAsia="en-GB"/>
              </w:rPr>
              <w:t>7569</w:t>
            </w:r>
          </w:p>
        </w:tc>
        <w:tc>
          <w:tcPr>
            <w:tcW w:w="953" w:type="dxa"/>
            <w:noWrap/>
          </w:tcPr>
          <w:p w14:paraId="71CC521A" w14:textId="33027AAC"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bCs/>
                <w:color w:val="000000" w:themeColor="text1"/>
                <w:sz w:val="16"/>
                <w:szCs w:val="16"/>
                <w:lang w:val="en-US" w:eastAsia="en-GB"/>
              </w:rPr>
              <w:t>43</w:t>
            </w:r>
          </w:p>
        </w:tc>
        <w:tc>
          <w:tcPr>
            <w:tcW w:w="1568" w:type="dxa"/>
            <w:noWrap/>
          </w:tcPr>
          <w:p w14:paraId="4676925A" w14:textId="36A221F4"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color w:val="000000" w:themeColor="text1"/>
                <w:sz w:val="16"/>
                <w:szCs w:val="16"/>
                <w:lang w:val="en-US"/>
              </w:rPr>
              <w:t>5.68 (</w:t>
            </w:r>
            <w:r w:rsidR="00567642" w:rsidRPr="00541A82">
              <w:rPr>
                <w:color w:val="000000" w:themeColor="text1"/>
                <w:sz w:val="16"/>
                <w:szCs w:val="16"/>
                <w:lang w:val="en-US"/>
              </w:rPr>
              <w:t>2.46-</w:t>
            </w:r>
            <w:r w:rsidR="00AF081B" w:rsidRPr="00541A82">
              <w:rPr>
                <w:color w:val="000000" w:themeColor="text1"/>
                <w:sz w:val="16"/>
                <w:szCs w:val="16"/>
                <w:lang w:val="en-US"/>
              </w:rPr>
              <w:t>13.35</w:t>
            </w:r>
            <w:r w:rsidRPr="00541A82">
              <w:rPr>
                <w:color w:val="000000" w:themeColor="text1"/>
                <w:sz w:val="16"/>
                <w:szCs w:val="16"/>
                <w:lang w:val="en-US"/>
              </w:rPr>
              <w:t>)</w:t>
            </w:r>
          </w:p>
        </w:tc>
        <w:tc>
          <w:tcPr>
            <w:tcW w:w="1283" w:type="dxa"/>
            <w:noWrap/>
          </w:tcPr>
          <w:p w14:paraId="73FBDA8F" w14:textId="42F8DC50"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bCs/>
                <w:color w:val="000000" w:themeColor="text1"/>
                <w:sz w:val="16"/>
                <w:szCs w:val="16"/>
                <w:lang w:val="en-US" w:eastAsia="en-GB"/>
              </w:rPr>
              <w:t>5.83</w:t>
            </w:r>
          </w:p>
        </w:tc>
        <w:tc>
          <w:tcPr>
            <w:tcW w:w="1283" w:type="dxa"/>
            <w:noWrap/>
          </w:tcPr>
          <w:p w14:paraId="1FFC8DF2" w14:textId="6028C8E5"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bCs/>
                <w:color w:val="000000" w:themeColor="text1"/>
                <w:sz w:val="16"/>
                <w:szCs w:val="16"/>
                <w:lang w:val="en-US" w:eastAsia="en-GB"/>
              </w:rPr>
              <w:t>-0.15</w:t>
            </w:r>
          </w:p>
        </w:tc>
        <w:tc>
          <w:tcPr>
            <w:tcW w:w="1425" w:type="dxa"/>
            <w:noWrap/>
          </w:tcPr>
          <w:p w14:paraId="36DE4944" w14:textId="17AFDF3F"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bCs/>
                <w:color w:val="000000" w:themeColor="text1"/>
                <w:sz w:val="16"/>
                <w:szCs w:val="16"/>
                <w:lang w:val="en-US" w:eastAsia="en-GB"/>
              </w:rPr>
              <w:t xml:space="preserve"> 0.97</w:t>
            </w:r>
          </w:p>
        </w:tc>
      </w:tr>
      <w:tr w:rsidR="007C37E3" w:rsidRPr="00541A82" w14:paraId="2E3ED297" w14:textId="77777777" w:rsidTr="00A609AC">
        <w:trPr>
          <w:trHeight w:val="169"/>
        </w:trPr>
        <w:tc>
          <w:tcPr>
            <w:cnfStyle w:val="001000000000" w:firstRow="0" w:lastRow="0" w:firstColumn="1" w:lastColumn="0" w:oddVBand="0" w:evenVBand="0" w:oddHBand="0" w:evenHBand="0" w:firstRowFirstColumn="0" w:firstRowLastColumn="0" w:lastRowFirstColumn="0" w:lastRowLastColumn="0"/>
            <w:tcW w:w="1900" w:type="dxa"/>
            <w:noWrap/>
          </w:tcPr>
          <w:p w14:paraId="01748371" w14:textId="77777777" w:rsidR="00442C47" w:rsidRPr="00541A82" w:rsidRDefault="00442C47" w:rsidP="002E3DA5">
            <w:pPr>
              <w:spacing w:after="16" w:line="276" w:lineRule="auto"/>
              <w:rPr>
                <w:bCs w:val="0"/>
                <w:color w:val="000000" w:themeColor="text1"/>
                <w:sz w:val="16"/>
                <w:szCs w:val="16"/>
                <w:lang w:val="en-US" w:eastAsia="en-GB"/>
              </w:rPr>
            </w:pPr>
          </w:p>
        </w:tc>
        <w:tc>
          <w:tcPr>
            <w:tcW w:w="710" w:type="dxa"/>
            <w:noWrap/>
          </w:tcPr>
          <w:p w14:paraId="6DE33DDF" w14:textId="77777777"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bCs/>
                <w:color w:val="000000" w:themeColor="text1"/>
                <w:sz w:val="16"/>
                <w:szCs w:val="16"/>
                <w:lang w:val="en-US" w:eastAsia="en-GB"/>
              </w:rPr>
            </w:pPr>
          </w:p>
        </w:tc>
        <w:tc>
          <w:tcPr>
            <w:tcW w:w="953" w:type="dxa"/>
            <w:noWrap/>
          </w:tcPr>
          <w:p w14:paraId="41C97A37" w14:textId="77777777"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bCs/>
                <w:color w:val="000000" w:themeColor="text1"/>
                <w:sz w:val="16"/>
                <w:szCs w:val="16"/>
                <w:lang w:val="en-US" w:eastAsia="en-GB"/>
              </w:rPr>
            </w:pPr>
          </w:p>
        </w:tc>
        <w:tc>
          <w:tcPr>
            <w:tcW w:w="1568" w:type="dxa"/>
            <w:noWrap/>
          </w:tcPr>
          <w:p w14:paraId="69626C11" w14:textId="77777777"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p>
        </w:tc>
        <w:tc>
          <w:tcPr>
            <w:tcW w:w="1283" w:type="dxa"/>
            <w:noWrap/>
          </w:tcPr>
          <w:p w14:paraId="3ACCC2DC" w14:textId="77777777"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bCs/>
                <w:color w:val="000000" w:themeColor="text1"/>
                <w:sz w:val="16"/>
                <w:szCs w:val="16"/>
                <w:lang w:val="en-US" w:eastAsia="en-GB"/>
              </w:rPr>
            </w:pPr>
          </w:p>
        </w:tc>
        <w:tc>
          <w:tcPr>
            <w:tcW w:w="1283" w:type="dxa"/>
            <w:noWrap/>
          </w:tcPr>
          <w:p w14:paraId="5C5C4E15" w14:textId="77777777"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bCs/>
                <w:color w:val="000000" w:themeColor="text1"/>
                <w:sz w:val="16"/>
                <w:szCs w:val="16"/>
                <w:lang w:val="en-US" w:eastAsia="en-GB"/>
              </w:rPr>
            </w:pPr>
          </w:p>
        </w:tc>
        <w:tc>
          <w:tcPr>
            <w:tcW w:w="1425" w:type="dxa"/>
            <w:noWrap/>
          </w:tcPr>
          <w:p w14:paraId="5C2C6580" w14:textId="77777777"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bCs/>
                <w:color w:val="000000" w:themeColor="text1"/>
                <w:sz w:val="16"/>
                <w:szCs w:val="16"/>
                <w:lang w:val="en-US" w:eastAsia="en-GB"/>
              </w:rPr>
            </w:pPr>
          </w:p>
        </w:tc>
      </w:tr>
      <w:tr w:rsidR="007C37E3" w:rsidRPr="00541A82" w14:paraId="5012AC63" w14:textId="77777777" w:rsidTr="00A609AC">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900" w:type="dxa"/>
            <w:noWrap/>
          </w:tcPr>
          <w:p w14:paraId="031F3E83" w14:textId="6C67FDA5" w:rsidR="00442C47" w:rsidRPr="00541A82" w:rsidRDefault="00442C47" w:rsidP="002E3DA5">
            <w:pPr>
              <w:spacing w:after="16" w:line="276" w:lineRule="auto"/>
              <w:rPr>
                <w:bCs w:val="0"/>
                <w:color w:val="000000"/>
                <w:sz w:val="16"/>
                <w:szCs w:val="16"/>
                <w:lang w:val="en-GB" w:eastAsia="en-GB"/>
              </w:rPr>
            </w:pPr>
            <w:r w:rsidRPr="00541A82">
              <w:rPr>
                <w:bCs w:val="0"/>
                <w:color w:val="000000"/>
                <w:sz w:val="16"/>
                <w:szCs w:val="16"/>
                <w:lang w:val="en-GB" w:eastAsia="en-GB"/>
              </w:rPr>
              <w:t>Top 5% PRS group</w:t>
            </w:r>
          </w:p>
        </w:tc>
        <w:tc>
          <w:tcPr>
            <w:tcW w:w="710" w:type="dxa"/>
            <w:noWrap/>
          </w:tcPr>
          <w:p w14:paraId="60ADE9AD" w14:textId="77777777"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p>
        </w:tc>
        <w:tc>
          <w:tcPr>
            <w:tcW w:w="953" w:type="dxa"/>
            <w:noWrap/>
          </w:tcPr>
          <w:p w14:paraId="0AEA73A3" w14:textId="77777777"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p>
        </w:tc>
        <w:tc>
          <w:tcPr>
            <w:tcW w:w="1568" w:type="dxa"/>
            <w:noWrap/>
          </w:tcPr>
          <w:p w14:paraId="5F62D9E7" w14:textId="77777777"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sz w:val="16"/>
                <w:szCs w:val="16"/>
                <w:lang w:val="en-GB"/>
              </w:rPr>
            </w:pPr>
          </w:p>
        </w:tc>
        <w:tc>
          <w:tcPr>
            <w:tcW w:w="1283" w:type="dxa"/>
            <w:noWrap/>
          </w:tcPr>
          <w:p w14:paraId="5C2764D2" w14:textId="77777777"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p>
        </w:tc>
        <w:tc>
          <w:tcPr>
            <w:tcW w:w="1283" w:type="dxa"/>
            <w:noWrap/>
          </w:tcPr>
          <w:p w14:paraId="6E53C12D" w14:textId="77777777"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p>
        </w:tc>
        <w:tc>
          <w:tcPr>
            <w:tcW w:w="1425" w:type="dxa"/>
            <w:noWrap/>
          </w:tcPr>
          <w:p w14:paraId="1E26C2FA" w14:textId="77777777"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p>
        </w:tc>
      </w:tr>
      <w:tr w:rsidR="007C37E3" w:rsidRPr="00541A82" w14:paraId="2C9B5F72" w14:textId="77777777" w:rsidTr="00A609AC">
        <w:trPr>
          <w:trHeight w:val="169"/>
        </w:trPr>
        <w:tc>
          <w:tcPr>
            <w:cnfStyle w:val="001000000000" w:firstRow="0" w:lastRow="0" w:firstColumn="1" w:lastColumn="0" w:oddVBand="0" w:evenVBand="0" w:oddHBand="0" w:evenHBand="0" w:firstRowFirstColumn="0" w:firstRowLastColumn="0" w:lastRowFirstColumn="0" w:lastRowLastColumn="0"/>
            <w:tcW w:w="1900" w:type="dxa"/>
            <w:noWrap/>
          </w:tcPr>
          <w:p w14:paraId="21C70DC9" w14:textId="6A7B0D84" w:rsidR="00442C47" w:rsidRPr="00541A82" w:rsidRDefault="00442C47" w:rsidP="002E3DA5">
            <w:pPr>
              <w:spacing w:after="16" w:line="276" w:lineRule="auto"/>
              <w:rPr>
                <w:b w:val="0"/>
                <w:bCs w:val="0"/>
                <w:color w:val="000000" w:themeColor="text1"/>
                <w:sz w:val="16"/>
                <w:szCs w:val="16"/>
                <w:lang w:val="en-US" w:eastAsia="en-GB"/>
              </w:rPr>
            </w:pPr>
            <w:r w:rsidRPr="00541A82">
              <w:rPr>
                <w:b w:val="0"/>
                <w:bCs w:val="0"/>
                <w:color w:val="000000"/>
                <w:sz w:val="16"/>
                <w:szCs w:val="16"/>
                <w:lang w:val="en-GB" w:eastAsia="en-GB"/>
              </w:rPr>
              <w:t>Top 5% PRS; 18-49 years</w:t>
            </w:r>
          </w:p>
        </w:tc>
        <w:tc>
          <w:tcPr>
            <w:tcW w:w="710" w:type="dxa"/>
            <w:noWrap/>
          </w:tcPr>
          <w:p w14:paraId="6C6899A8" w14:textId="0DC25ED7"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bCs/>
                <w:color w:val="000000" w:themeColor="text1"/>
                <w:sz w:val="16"/>
                <w:szCs w:val="16"/>
                <w:lang w:val="en-US" w:eastAsia="en-GB"/>
              </w:rPr>
            </w:pPr>
            <w:r w:rsidRPr="00541A82">
              <w:rPr>
                <w:color w:val="000000"/>
                <w:sz w:val="16"/>
                <w:szCs w:val="16"/>
                <w:lang w:val="en-GB"/>
              </w:rPr>
              <w:t>895</w:t>
            </w:r>
          </w:p>
        </w:tc>
        <w:tc>
          <w:tcPr>
            <w:tcW w:w="953" w:type="dxa"/>
            <w:noWrap/>
          </w:tcPr>
          <w:p w14:paraId="03DBA05F" w14:textId="74BD286E"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bCs/>
                <w:color w:val="000000" w:themeColor="text1"/>
                <w:sz w:val="16"/>
                <w:szCs w:val="16"/>
                <w:lang w:val="en-US" w:eastAsia="en-GB"/>
              </w:rPr>
            </w:pPr>
            <w:r w:rsidRPr="00541A82">
              <w:rPr>
                <w:color w:val="000000"/>
                <w:sz w:val="16"/>
                <w:szCs w:val="16"/>
                <w:lang w:val="en-GB"/>
              </w:rPr>
              <w:t>4</w:t>
            </w:r>
          </w:p>
        </w:tc>
        <w:tc>
          <w:tcPr>
            <w:tcW w:w="1568" w:type="dxa"/>
            <w:noWrap/>
          </w:tcPr>
          <w:p w14:paraId="1BA40400" w14:textId="17C50B5C"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541A82">
              <w:rPr>
                <w:sz w:val="16"/>
                <w:szCs w:val="16"/>
                <w:lang w:val="en-GB"/>
              </w:rPr>
              <w:t>4.47 (1.74 - 11.43)</w:t>
            </w:r>
          </w:p>
        </w:tc>
        <w:tc>
          <w:tcPr>
            <w:tcW w:w="1283" w:type="dxa"/>
            <w:noWrap/>
          </w:tcPr>
          <w:p w14:paraId="06B4132D" w14:textId="3587C972"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bCs/>
                <w:color w:val="000000" w:themeColor="text1"/>
                <w:sz w:val="16"/>
                <w:szCs w:val="16"/>
                <w:lang w:val="en-US" w:eastAsia="en-GB"/>
              </w:rPr>
            </w:pPr>
            <w:r w:rsidRPr="00541A82">
              <w:rPr>
                <w:color w:val="000000"/>
                <w:sz w:val="16"/>
                <w:szCs w:val="16"/>
                <w:lang w:val="en-GB"/>
              </w:rPr>
              <w:t>4.87</w:t>
            </w:r>
          </w:p>
        </w:tc>
        <w:tc>
          <w:tcPr>
            <w:tcW w:w="1283" w:type="dxa"/>
            <w:noWrap/>
          </w:tcPr>
          <w:p w14:paraId="45506C14" w14:textId="3547EC9D"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bCs/>
                <w:color w:val="000000" w:themeColor="text1"/>
                <w:sz w:val="16"/>
                <w:szCs w:val="16"/>
                <w:lang w:val="en-US" w:eastAsia="en-GB"/>
              </w:rPr>
            </w:pPr>
            <w:r w:rsidRPr="00541A82">
              <w:rPr>
                <w:color w:val="000000"/>
                <w:sz w:val="16"/>
                <w:szCs w:val="16"/>
                <w:lang w:val="en-GB"/>
              </w:rPr>
              <w:t>-0.4</w:t>
            </w:r>
          </w:p>
        </w:tc>
        <w:tc>
          <w:tcPr>
            <w:tcW w:w="1425" w:type="dxa"/>
            <w:noWrap/>
          </w:tcPr>
          <w:p w14:paraId="394F2717" w14:textId="234D007A"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bCs/>
                <w:color w:val="000000" w:themeColor="text1"/>
                <w:sz w:val="16"/>
                <w:szCs w:val="16"/>
                <w:lang w:val="en-US" w:eastAsia="en-GB"/>
              </w:rPr>
            </w:pPr>
            <w:r w:rsidRPr="00541A82">
              <w:rPr>
                <w:color w:val="000000"/>
                <w:sz w:val="16"/>
                <w:szCs w:val="16"/>
                <w:lang w:val="en-GB"/>
              </w:rPr>
              <w:t>0.92</w:t>
            </w:r>
          </w:p>
        </w:tc>
      </w:tr>
      <w:tr w:rsidR="007C37E3" w:rsidRPr="00541A82" w14:paraId="722DB982" w14:textId="77777777" w:rsidTr="00A609AC">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900" w:type="dxa"/>
            <w:noWrap/>
          </w:tcPr>
          <w:p w14:paraId="11351488" w14:textId="56BC6E5B" w:rsidR="00442C47" w:rsidRPr="00541A82" w:rsidRDefault="00442C47" w:rsidP="002E3DA5">
            <w:pPr>
              <w:spacing w:after="16" w:line="276" w:lineRule="auto"/>
              <w:rPr>
                <w:b w:val="0"/>
                <w:bCs w:val="0"/>
                <w:color w:val="000000" w:themeColor="text1"/>
                <w:sz w:val="16"/>
                <w:szCs w:val="16"/>
                <w:lang w:val="en-US" w:eastAsia="en-GB"/>
              </w:rPr>
            </w:pPr>
            <w:r w:rsidRPr="00541A82">
              <w:rPr>
                <w:b w:val="0"/>
                <w:bCs w:val="0"/>
                <w:color w:val="000000"/>
                <w:sz w:val="16"/>
                <w:szCs w:val="16"/>
                <w:lang w:val="en-GB" w:eastAsia="en-GB"/>
              </w:rPr>
              <w:t>Top 5% PRS; 50-62 years</w:t>
            </w:r>
          </w:p>
        </w:tc>
        <w:tc>
          <w:tcPr>
            <w:tcW w:w="710" w:type="dxa"/>
            <w:noWrap/>
          </w:tcPr>
          <w:p w14:paraId="3C615D14" w14:textId="15E26A0F"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bCs/>
                <w:color w:val="000000" w:themeColor="text1"/>
                <w:sz w:val="16"/>
                <w:szCs w:val="16"/>
                <w:lang w:val="en-US" w:eastAsia="en-GB"/>
              </w:rPr>
            </w:pPr>
            <w:r w:rsidRPr="00541A82">
              <w:rPr>
                <w:color w:val="000000"/>
                <w:sz w:val="16"/>
                <w:szCs w:val="16"/>
                <w:lang w:val="en-GB"/>
              </w:rPr>
              <w:t>356</w:t>
            </w:r>
          </w:p>
        </w:tc>
        <w:tc>
          <w:tcPr>
            <w:tcW w:w="953" w:type="dxa"/>
            <w:noWrap/>
          </w:tcPr>
          <w:p w14:paraId="7E3CA087" w14:textId="2A0B827D"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bCs/>
                <w:color w:val="000000" w:themeColor="text1"/>
                <w:sz w:val="16"/>
                <w:szCs w:val="16"/>
                <w:lang w:val="en-US" w:eastAsia="en-GB"/>
              </w:rPr>
            </w:pPr>
            <w:r w:rsidRPr="00541A82">
              <w:rPr>
                <w:color w:val="000000"/>
                <w:sz w:val="16"/>
                <w:szCs w:val="16"/>
                <w:lang w:val="en-GB"/>
              </w:rPr>
              <w:t>5</w:t>
            </w:r>
          </w:p>
        </w:tc>
        <w:tc>
          <w:tcPr>
            <w:tcW w:w="1568" w:type="dxa"/>
            <w:noWrap/>
          </w:tcPr>
          <w:p w14:paraId="76E75A31" w14:textId="1699C25D"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541A82">
              <w:rPr>
                <w:sz w:val="16"/>
                <w:szCs w:val="16"/>
                <w:lang w:val="en-GB"/>
              </w:rPr>
              <w:t>14.04 (6.01 - 32.45)</w:t>
            </w:r>
          </w:p>
        </w:tc>
        <w:tc>
          <w:tcPr>
            <w:tcW w:w="1283" w:type="dxa"/>
            <w:noWrap/>
          </w:tcPr>
          <w:p w14:paraId="510522C1" w14:textId="5C18200F"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bCs/>
                <w:color w:val="000000" w:themeColor="text1"/>
                <w:sz w:val="16"/>
                <w:szCs w:val="16"/>
                <w:lang w:val="en-US" w:eastAsia="en-GB"/>
              </w:rPr>
            </w:pPr>
            <w:r w:rsidRPr="00541A82">
              <w:rPr>
                <w:color w:val="000000"/>
                <w:sz w:val="16"/>
                <w:szCs w:val="16"/>
                <w:lang w:val="en-GB"/>
              </w:rPr>
              <w:t>9.96</w:t>
            </w:r>
          </w:p>
        </w:tc>
        <w:tc>
          <w:tcPr>
            <w:tcW w:w="1283" w:type="dxa"/>
            <w:noWrap/>
          </w:tcPr>
          <w:p w14:paraId="4D13190F" w14:textId="2492D431"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bCs/>
                <w:color w:val="000000" w:themeColor="text1"/>
                <w:sz w:val="16"/>
                <w:szCs w:val="16"/>
                <w:lang w:val="en-US" w:eastAsia="en-GB"/>
              </w:rPr>
            </w:pPr>
            <w:r w:rsidRPr="00541A82">
              <w:rPr>
                <w:color w:val="000000"/>
                <w:sz w:val="16"/>
                <w:szCs w:val="16"/>
                <w:lang w:val="en-GB"/>
              </w:rPr>
              <w:t>4.08</w:t>
            </w:r>
          </w:p>
        </w:tc>
        <w:tc>
          <w:tcPr>
            <w:tcW w:w="1425" w:type="dxa"/>
            <w:noWrap/>
          </w:tcPr>
          <w:p w14:paraId="70B53135" w14:textId="2FE30F21"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bCs/>
                <w:color w:val="000000" w:themeColor="text1"/>
                <w:sz w:val="16"/>
                <w:szCs w:val="16"/>
                <w:lang w:val="en-US" w:eastAsia="en-GB"/>
              </w:rPr>
            </w:pPr>
            <w:r w:rsidRPr="00541A82">
              <w:rPr>
                <w:color w:val="000000"/>
                <w:sz w:val="16"/>
                <w:szCs w:val="16"/>
                <w:lang w:val="en-GB"/>
              </w:rPr>
              <w:t>1.41</w:t>
            </w:r>
          </w:p>
        </w:tc>
      </w:tr>
      <w:tr w:rsidR="007C37E3" w:rsidRPr="00541A82" w14:paraId="3A704B28" w14:textId="77777777" w:rsidTr="00A609AC">
        <w:trPr>
          <w:trHeight w:val="169"/>
        </w:trPr>
        <w:tc>
          <w:tcPr>
            <w:cnfStyle w:val="001000000000" w:firstRow="0" w:lastRow="0" w:firstColumn="1" w:lastColumn="0" w:oddVBand="0" w:evenVBand="0" w:oddHBand="0" w:evenHBand="0" w:firstRowFirstColumn="0" w:firstRowLastColumn="0" w:lastRowFirstColumn="0" w:lastRowLastColumn="0"/>
            <w:tcW w:w="1900" w:type="dxa"/>
            <w:noWrap/>
          </w:tcPr>
          <w:p w14:paraId="2EBB2D8E" w14:textId="0A388E7C" w:rsidR="00442C47" w:rsidRPr="00541A82" w:rsidRDefault="00442C47" w:rsidP="002E3DA5">
            <w:pPr>
              <w:spacing w:after="16" w:line="276" w:lineRule="auto"/>
              <w:rPr>
                <w:b w:val="0"/>
                <w:bCs w:val="0"/>
                <w:color w:val="000000" w:themeColor="text1"/>
                <w:sz w:val="16"/>
                <w:szCs w:val="16"/>
                <w:lang w:val="en-US" w:eastAsia="en-GB"/>
              </w:rPr>
            </w:pPr>
            <w:r w:rsidRPr="00541A82">
              <w:rPr>
                <w:b w:val="0"/>
                <w:bCs w:val="0"/>
                <w:color w:val="000000"/>
                <w:sz w:val="16"/>
                <w:szCs w:val="16"/>
                <w:lang w:val="en-GB" w:eastAsia="en-GB"/>
              </w:rPr>
              <w:t xml:space="preserve">Top 5% PRS; 63-89 years </w:t>
            </w:r>
          </w:p>
        </w:tc>
        <w:tc>
          <w:tcPr>
            <w:tcW w:w="710" w:type="dxa"/>
            <w:noWrap/>
          </w:tcPr>
          <w:p w14:paraId="5DCF75EE" w14:textId="36BEDF59"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bCs/>
                <w:color w:val="000000" w:themeColor="text1"/>
                <w:sz w:val="16"/>
                <w:szCs w:val="16"/>
                <w:lang w:val="en-US" w:eastAsia="en-GB"/>
              </w:rPr>
            </w:pPr>
            <w:r w:rsidRPr="00541A82">
              <w:rPr>
                <w:color w:val="000000"/>
                <w:sz w:val="16"/>
                <w:szCs w:val="16"/>
                <w:lang w:val="en-GB"/>
              </w:rPr>
              <w:t>265</w:t>
            </w:r>
          </w:p>
        </w:tc>
        <w:tc>
          <w:tcPr>
            <w:tcW w:w="953" w:type="dxa"/>
            <w:noWrap/>
          </w:tcPr>
          <w:p w14:paraId="7AEC0107" w14:textId="538B2AEE"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bCs/>
                <w:color w:val="000000" w:themeColor="text1"/>
                <w:sz w:val="16"/>
                <w:szCs w:val="16"/>
                <w:lang w:val="en-US" w:eastAsia="en-GB"/>
              </w:rPr>
            </w:pPr>
            <w:r w:rsidRPr="00541A82">
              <w:rPr>
                <w:color w:val="000000"/>
                <w:sz w:val="16"/>
                <w:szCs w:val="16"/>
                <w:lang w:val="en-GB"/>
              </w:rPr>
              <w:t>1</w:t>
            </w:r>
          </w:p>
        </w:tc>
        <w:tc>
          <w:tcPr>
            <w:tcW w:w="1568" w:type="dxa"/>
            <w:noWrap/>
          </w:tcPr>
          <w:p w14:paraId="4AF05404" w14:textId="1CFABEE2"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541A82">
              <w:rPr>
                <w:sz w:val="16"/>
                <w:szCs w:val="16"/>
                <w:lang w:val="en-GB"/>
              </w:rPr>
              <w:t>3.77 (0.19 - 21.06)</w:t>
            </w:r>
          </w:p>
        </w:tc>
        <w:tc>
          <w:tcPr>
            <w:tcW w:w="1283" w:type="dxa"/>
            <w:noWrap/>
          </w:tcPr>
          <w:p w14:paraId="6DBD136B" w14:textId="34C828B9"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bCs/>
                <w:color w:val="000000" w:themeColor="text1"/>
                <w:sz w:val="16"/>
                <w:szCs w:val="16"/>
                <w:lang w:val="en-US" w:eastAsia="en-GB"/>
              </w:rPr>
            </w:pPr>
            <w:r w:rsidRPr="00541A82">
              <w:rPr>
                <w:color w:val="000000"/>
                <w:sz w:val="16"/>
                <w:szCs w:val="16"/>
                <w:lang w:val="en-GB"/>
              </w:rPr>
              <w:t>17.46</w:t>
            </w:r>
          </w:p>
        </w:tc>
        <w:tc>
          <w:tcPr>
            <w:tcW w:w="1283" w:type="dxa"/>
            <w:noWrap/>
          </w:tcPr>
          <w:p w14:paraId="099EDF4B" w14:textId="7DCF22D6"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bCs/>
                <w:color w:val="000000" w:themeColor="text1"/>
                <w:sz w:val="16"/>
                <w:szCs w:val="16"/>
                <w:lang w:val="en-US" w:eastAsia="en-GB"/>
              </w:rPr>
            </w:pPr>
            <w:r w:rsidRPr="00541A82">
              <w:rPr>
                <w:color w:val="000000"/>
                <w:sz w:val="16"/>
                <w:szCs w:val="16"/>
                <w:lang w:val="en-GB"/>
              </w:rPr>
              <w:t>-13.69</w:t>
            </w:r>
          </w:p>
        </w:tc>
        <w:tc>
          <w:tcPr>
            <w:tcW w:w="1425" w:type="dxa"/>
            <w:noWrap/>
          </w:tcPr>
          <w:p w14:paraId="2EE8F79F" w14:textId="0E785F96" w:rsidR="00442C47" w:rsidRPr="00541A82" w:rsidRDefault="00442C47" w:rsidP="002E3DA5">
            <w:pPr>
              <w:spacing w:after="16" w:line="276" w:lineRule="auto"/>
              <w:jc w:val="center"/>
              <w:cnfStyle w:val="000000000000" w:firstRow="0" w:lastRow="0" w:firstColumn="0" w:lastColumn="0" w:oddVBand="0" w:evenVBand="0" w:oddHBand="0" w:evenHBand="0" w:firstRowFirstColumn="0" w:firstRowLastColumn="0" w:lastRowFirstColumn="0" w:lastRowLastColumn="0"/>
              <w:rPr>
                <w:bCs/>
                <w:color w:val="000000" w:themeColor="text1"/>
                <w:sz w:val="16"/>
                <w:szCs w:val="16"/>
                <w:lang w:val="en-US" w:eastAsia="en-GB"/>
              </w:rPr>
            </w:pPr>
            <w:r w:rsidRPr="00541A82">
              <w:rPr>
                <w:color w:val="000000"/>
                <w:sz w:val="16"/>
                <w:szCs w:val="16"/>
                <w:lang w:val="en-GB"/>
              </w:rPr>
              <w:t>0.22</w:t>
            </w:r>
          </w:p>
        </w:tc>
      </w:tr>
      <w:tr w:rsidR="007C37E3" w:rsidRPr="00541A82" w14:paraId="14270972" w14:textId="77777777" w:rsidTr="00A609AC">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900" w:type="dxa"/>
            <w:noWrap/>
          </w:tcPr>
          <w:p w14:paraId="358B0FAA" w14:textId="46C5E508" w:rsidR="00442C47" w:rsidRPr="00541A82" w:rsidRDefault="00442C47" w:rsidP="002E3DA5">
            <w:pPr>
              <w:spacing w:after="16" w:line="276" w:lineRule="auto"/>
              <w:rPr>
                <w:bCs w:val="0"/>
                <w:color w:val="000000" w:themeColor="text1"/>
                <w:sz w:val="16"/>
                <w:szCs w:val="16"/>
                <w:lang w:val="en-US" w:eastAsia="en-GB"/>
              </w:rPr>
            </w:pPr>
            <w:r w:rsidRPr="00541A82">
              <w:rPr>
                <w:color w:val="000000"/>
                <w:sz w:val="16"/>
                <w:szCs w:val="16"/>
                <w:lang w:val="en-GB"/>
              </w:rPr>
              <w:t>Total</w:t>
            </w:r>
          </w:p>
        </w:tc>
        <w:tc>
          <w:tcPr>
            <w:tcW w:w="710" w:type="dxa"/>
            <w:noWrap/>
          </w:tcPr>
          <w:p w14:paraId="32E4CDB7" w14:textId="30F0368E"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bCs/>
                <w:color w:val="000000" w:themeColor="text1"/>
                <w:sz w:val="16"/>
                <w:szCs w:val="16"/>
                <w:lang w:val="en-US" w:eastAsia="en-GB"/>
              </w:rPr>
            </w:pPr>
            <w:r w:rsidRPr="00541A82">
              <w:rPr>
                <w:color w:val="000000" w:themeColor="text1"/>
                <w:sz w:val="16"/>
                <w:szCs w:val="16"/>
                <w:lang w:val="en-GB"/>
              </w:rPr>
              <w:t>1516</w:t>
            </w:r>
          </w:p>
        </w:tc>
        <w:tc>
          <w:tcPr>
            <w:tcW w:w="953" w:type="dxa"/>
            <w:noWrap/>
          </w:tcPr>
          <w:p w14:paraId="0EB4C0F9" w14:textId="0A69A67A"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bCs/>
                <w:color w:val="000000" w:themeColor="text1"/>
                <w:sz w:val="16"/>
                <w:szCs w:val="16"/>
                <w:lang w:val="en-US" w:eastAsia="en-GB"/>
              </w:rPr>
            </w:pPr>
            <w:r w:rsidRPr="00541A82">
              <w:rPr>
                <w:color w:val="000000" w:themeColor="text1"/>
                <w:sz w:val="16"/>
                <w:szCs w:val="16"/>
                <w:lang w:val="en-GB"/>
              </w:rPr>
              <w:t>10</w:t>
            </w:r>
          </w:p>
        </w:tc>
        <w:tc>
          <w:tcPr>
            <w:tcW w:w="1568" w:type="dxa"/>
            <w:noWrap/>
          </w:tcPr>
          <w:p w14:paraId="475BBB9E" w14:textId="12245557"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r w:rsidRPr="00541A82">
              <w:rPr>
                <w:color w:val="000000" w:themeColor="text1"/>
                <w:sz w:val="16"/>
                <w:szCs w:val="16"/>
                <w:lang w:val="en-GB"/>
              </w:rPr>
              <w:t>6.60 (2.47-18.05)</w:t>
            </w:r>
          </w:p>
        </w:tc>
        <w:tc>
          <w:tcPr>
            <w:tcW w:w="1283" w:type="dxa"/>
            <w:noWrap/>
          </w:tcPr>
          <w:p w14:paraId="2FF100C3" w14:textId="3AF7AA13"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bCs/>
                <w:color w:val="000000" w:themeColor="text1"/>
                <w:sz w:val="16"/>
                <w:szCs w:val="16"/>
                <w:lang w:val="en-US" w:eastAsia="en-GB"/>
              </w:rPr>
            </w:pPr>
            <w:r w:rsidRPr="00541A82">
              <w:rPr>
                <w:color w:val="000000" w:themeColor="text1"/>
                <w:sz w:val="16"/>
                <w:szCs w:val="16"/>
                <w:lang w:val="en-GB"/>
              </w:rPr>
              <w:t>8.27</w:t>
            </w:r>
          </w:p>
        </w:tc>
        <w:tc>
          <w:tcPr>
            <w:tcW w:w="1283" w:type="dxa"/>
            <w:noWrap/>
          </w:tcPr>
          <w:p w14:paraId="4BB70BDC" w14:textId="4A4477AA"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bCs/>
                <w:color w:val="000000" w:themeColor="text1"/>
                <w:sz w:val="16"/>
                <w:szCs w:val="16"/>
                <w:lang w:val="en-US" w:eastAsia="en-GB"/>
              </w:rPr>
            </w:pPr>
            <w:r w:rsidRPr="00541A82">
              <w:rPr>
                <w:color w:val="000000" w:themeColor="text1"/>
                <w:sz w:val="16"/>
                <w:szCs w:val="16"/>
                <w:lang w:val="en-GB"/>
              </w:rPr>
              <w:t>-1.67</w:t>
            </w:r>
          </w:p>
        </w:tc>
        <w:tc>
          <w:tcPr>
            <w:tcW w:w="1425" w:type="dxa"/>
            <w:noWrap/>
          </w:tcPr>
          <w:p w14:paraId="484EDAA7" w14:textId="3FAF89A7" w:rsidR="00442C47" w:rsidRPr="00541A82" w:rsidRDefault="00442C47" w:rsidP="002E3DA5">
            <w:pPr>
              <w:spacing w:after="16" w:line="276" w:lineRule="auto"/>
              <w:jc w:val="center"/>
              <w:cnfStyle w:val="000000100000" w:firstRow="0" w:lastRow="0" w:firstColumn="0" w:lastColumn="0" w:oddVBand="0" w:evenVBand="0" w:oddHBand="1" w:evenHBand="0" w:firstRowFirstColumn="0" w:firstRowLastColumn="0" w:lastRowFirstColumn="0" w:lastRowLastColumn="0"/>
              <w:rPr>
                <w:bCs/>
                <w:color w:val="000000" w:themeColor="text1"/>
                <w:sz w:val="16"/>
                <w:szCs w:val="16"/>
                <w:lang w:val="en-US" w:eastAsia="en-GB"/>
              </w:rPr>
            </w:pPr>
            <w:r w:rsidRPr="00541A82">
              <w:rPr>
                <w:color w:val="000000" w:themeColor="text1"/>
                <w:sz w:val="16"/>
                <w:szCs w:val="16"/>
                <w:lang w:val="en-GB"/>
              </w:rPr>
              <w:t>0.80</w:t>
            </w:r>
          </w:p>
        </w:tc>
      </w:tr>
    </w:tbl>
    <w:p w14:paraId="6644F712" w14:textId="7EC763A0" w:rsidR="00A609AC" w:rsidRDefault="00A609AC" w:rsidP="002E3DA5">
      <w:pPr>
        <w:spacing w:line="276" w:lineRule="auto"/>
        <w:rPr>
          <w:lang w:val="en-GB"/>
        </w:rPr>
      </w:pPr>
    </w:p>
    <w:p w14:paraId="4245E09E" w14:textId="77777777" w:rsidR="00A609AC" w:rsidRPr="00A609AC" w:rsidRDefault="00A609AC" w:rsidP="002E3DA5">
      <w:pPr>
        <w:spacing w:line="276" w:lineRule="auto"/>
        <w:rPr>
          <w:lang w:val="en-GB"/>
        </w:rPr>
      </w:pPr>
    </w:p>
    <w:p w14:paraId="6C456CE6" w14:textId="6728ABCE" w:rsidR="00E63420" w:rsidRPr="00E63420" w:rsidRDefault="00E63420" w:rsidP="002E3DA5">
      <w:pPr>
        <w:pStyle w:val="Caption"/>
        <w:keepNext/>
        <w:spacing w:line="276" w:lineRule="auto"/>
        <w:rPr>
          <w:b/>
          <w:i w:val="0"/>
          <w:color w:val="auto"/>
          <w:sz w:val="24"/>
          <w:szCs w:val="24"/>
          <w:lang w:val="en-GB"/>
        </w:rPr>
      </w:pPr>
      <w:r w:rsidRPr="008E3821">
        <w:rPr>
          <w:b/>
          <w:i w:val="0"/>
          <w:color w:val="000000"/>
          <w:sz w:val="24"/>
          <w:szCs w:val="24"/>
          <w:lang w:val="en-GB"/>
        </w:rPr>
        <w:t>T</w:t>
      </w:r>
      <w:r w:rsidRPr="00F3639B">
        <w:rPr>
          <w:b/>
          <w:i w:val="0"/>
          <w:color w:val="000000"/>
          <w:sz w:val="24"/>
          <w:szCs w:val="24"/>
          <w:lang w:val="en-GB"/>
        </w:rPr>
        <w:t>able S</w:t>
      </w:r>
      <w:r w:rsidR="008D7C98">
        <w:rPr>
          <w:b/>
          <w:i w:val="0"/>
          <w:color w:val="000000"/>
          <w:sz w:val="24"/>
          <w:szCs w:val="24"/>
          <w:lang w:val="en-GB"/>
        </w:rPr>
        <w:t>1</w:t>
      </w:r>
      <w:r w:rsidR="002814F6">
        <w:rPr>
          <w:b/>
          <w:i w:val="0"/>
          <w:color w:val="000000"/>
          <w:sz w:val="24"/>
          <w:szCs w:val="24"/>
          <w:lang w:val="en-GB"/>
        </w:rPr>
        <w:t>2</w:t>
      </w:r>
      <w:r w:rsidRPr="00F3639B">
        <w:rPr>
          <w:b/>
          <w:i w:val="0"/>
          <w:color w:val="000000"/>
          <w:sz w:val="24"/>
          <w:szCs w:val="24"/>
          <w:lang w:val="en-GB"/>
        </w:rPr>
        <w:t>.</w:t>
      </w:r>
      <w:r w:rsidRPr="00E63420">
        <w:rPr>
          <w:i w:val="0"/>
          <w:color w:val="000000"/>
          <w:sz w:val="24"/>
          <w:szCs w:val="24"/>
          <w:lang w:val="en-GB"/>
        </w:rPr>
        <w:t xml:space="preserve"> </w:t>
      </w:r>
      <w:r w:rsidR="00F95700">
        <w:rPr>
          <w:i w:val="0"/>
          <w:color w:val="000000"/>
          <w:sz w:val="24"/>
          <w:szCs w:val="24"/>
          <w:lang w:val="en-GB"/>
        </w:rPr>
        <w:t>Five</w:t>
      </w:r>
      <w:r w:rsidRPr="00E63420">
        <w:rPr>
          <w:i w:val="0"/>
          <w:color w:val="000000"/>
          <w:sz w:val="24"/>
          <w:szCs w:val="24"/>
          <w:lang w:val="en-GB"/>
        </w:rPr>
        <w:t>-year</w:t>
      </w:r>
      <w:r w:rsidRPr="00E63420">
        <w:rPr>
          <w:color w:val="000000"/>
          <w:sz w:val="24"/>
          <w:szCs w:val="24"/>
          <w:lang w:val="en-GB"/>
        </w:rPr>
        <w:t xml:space="preserve"> </w:t>
      </w:r>
      <w:r w:rsidRPr="00E63420">
        <w:rPr>
          <w:i w:val="0"/>
          <w:color w:val="auto"/>
          <w:sz w:val="24"/>
          <w:szCs w:val="24"/>
          <w:lang w:val="en-GB"/>
        </w:rPr>
        <w:t xml:space="preserve">observed cumulative </w:t>
      </w:r>
      <w:r w:rsidRPr="00E63420">
        <w:rPr>
          <w:i w:val="0"/>
          <w:color w:val="000000" w:themeColor="text1"/>
          <w:sz w:val="24"/>
          <w:szCs w:val="24"/>
          <w:lang w:val="en-GB"/>
        </w:rPr>
        <w:t xml:space="preserve">incidence </w:t>
      </w:r>
      <w:r w:rsidRPr="00E63420">
        <w:rPr>
          <w:i w:val="0"/>
          <w:color w:val="auto"/>
          <w:sz w:val="24"/>
          <w:szCs w:val="24"/>
          <w:lang w:val="en-GB"/>
        </w:rPr>
        <w:t>and PRSage_mInc per 1000 women for the lowest 0-25%, highest 75-100%, and top 5%</w:t>
      </w:r>
      <w:r w:rsidRPr="00E63420">
        <w:rPr>
          <w:color w:val="auto"/>
          <w:sz w:val="24"/>
          <w:szCs w:val="24"/>
          <w:lang w:val="en-GB"/>
        </w:rPr>
        <w:t xml:space="preserve"> </w:t>
      </w:r>
      <w:r w:rsidRPr="00E63420">
        <w:rPr>
          <w:i w:val="0"/>
          <w:color w:val="auto"/>
          <w:sz w:val="24"/>
          <w:szCs w:val="24"/>
          <w:lang w:val="en-GB"/>
        </w:rPr>
        <w:t>PRS groups</w:t>
      </w:r>
      <w:r w:rsidRPr="00F3639B">
        <w:rPr>
          <w:b/>
          <w:i w:val="0"/>
          <w:color w:val="auto"/>
          <w:sz w:val="24"/>
          <w:szCs w:val="24"/>
          <w:lang w:val="en-GB"/>
        </w:rPr>
        <w:t xml:space="preserve"> </w:t>
      </w:r>
    </w:p>
    <w:tbl>
      <w:tblPr>
        <w:tblStyle w:val="PlainTable2"/>
        <w:tblW w:w="5000" w:type="pct"/>
        <w:jc w:val="center"/>
        <w:tblLayout w:type="fixed"/>
        <w:tblLook w:val="04A0" w:firstRow="1" w:lastRow="0" w:firstColumn="1" w:lastColumn="0" w:noHBand="0" w:noVBand="1"/>
      </w:tblPr>
      <w:tblGrid>
        <w:gridCol w:w="1984"/>
        <w:gridCol w:w="710"/>
        <w:gridCol w:w="850"/>
        <w:gridCol w:w="1559"/>
        <w:gridCol w:w="1276"/>
        <w:gridCol w:w="1276"/>
        <w:gridCol w:w="1417"/>
      </w:tblGrid>
      <w:tr w:rsidR="00AC2C90" w:rsidRPr="00267003" w14:paraId="0BF2DDE8" w14:textId="77777777" w:rsidTr="00541A82">
        <w:trPr>
          <w:cnfStyle w:val="100000000000" w:firstRow="1" w:lastRow="0" w:firstColumn="0" w:lastColumn="0" w:oddVBand="0" w:evenVBand="0" w:oddHBand="0" w:evenHBand="0"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1093" w:type="pct"/>
            <w:noWrap/>
            <w:hideMark/>
          </w:tcPr>
          <w:p w14:paraId="3FDC98E1" w14:textId="50BB81BE" w:rsidR="00AC2C90" w:rsidRPr="00541A82" w:rsidRDefault="00AC2C90" w:rsidP="002E3DA5">
            <w:pPr>
              <w:spacing w:line="276" w:lineRule="auto"/>
              <w:rPr>
                <w:color w:val="000000"/>
                <w:sz w:val="16"/>
                <w:szCs w:val="16"/>
                <w:lang w:val="en-GB"/>
              </w:rPr>
            </w:pPr>
            <w:r w:rsidRPr="00541A82">
              <w:rPr>
                <w:sz w:val="16"/>
                <w:szCs w:val="16"/>
                <w:lang w:val="en-GB"/>
              </w:rPr>
              <w:t>PRS</w:t>
            </w:r>
            <w:r w:rsidR="006008C3">
              <w:rPr>
                <w:sz w:val="16"/>
                <w:szCs w:val="16"/>
                <w:lang w:val="en-GB"/>
              </w:rPr>
              <w:t>-</w:t>
            </w:r>
            <w:r w:rsidRPr="00541A82">
              <w:rPr>
                <w:sz w:val="16"/>
                <w:szCs w:val="16"/>
                <w:lang w:val="en-GB"/>
              </w:rPr>
              <w:t>age group</w:t>
            </w:r>
          </w:p>
        </w:tc>
        <w:tc>
          <w:tcPr>
            <w:tcW w:w="391" w:type="pct"/>
            <w:noWrap/>
            <w:hideMark/>
          </w:tcPr>
          <w:p w14:paraId="0CE1C89B" w14:textId="5F14BAC5" w:rsidR="00AC2C90" w:rsidRPr="00541A82" w:rsidRDefault="00706BA3" w:rsidP="002E3DA5">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16"/>
                <w:szCs w:val="16"/>
                <w:lang w:val="en-GB"/>
              </w:rPr>
            </w:pPr>
            <w:r w:rsidRPr="00541A82">
              <w:rPr>
                <w:bCs w:val="0"/>
                <w:color w:val="000000"/>
                <w:sz w:val="16"/>
                <w:szCs w:val="16"/>
                <w:lang w:val="en-GB"/>
              </w:rPr>
              <w:t>No.</w:t>
            </w:r>
            <w:r w:rsidR="00AC2C90" w:rsidRPr="00541A82">
              <w:rPr>
                <w:bCs w:val="0"/>
                <w:color w:val="000000"/>
                <w:sz w:val="16"/>
                <w:szCs w:val="16"/>
                <w:lang w:val="en-GB"/>
              </w:rPr>
              <w:t xml:space="preserve"> women (n)</w:t>
            </w:r>
          </w:p>
        </w:tc>
        <w:tc>
          <w:tcPr>
            <w:tcW w:w="468" w:type="pct"/>
            <w:noWrap/>
            <w:hideMark/>
          </w:tcPr>
          <w:p w14:paraId="4CD9A61E" w14:textId="4C508992" w:rsidR="00AC2C90" w:rsidRPr="00541A82" w:rsidRDefault="00AC2C90" w:rsidP="002E3DA5">
            <w:pPr>
              <w:spacing w:line="276" w:lineRule="auto"/>
              <w:jc w:val="center"/>
              <w:cnfStyle w:val="100000000000" w:firstRow="1" w:lastRow="0" w:firstColumn="0" w:lastColumn="0" w:oddVBand="0" w:evenVBand="0" w:oddHBand="0" w:evenHBand="0" w:firstRowFirstColumn="0" w:firstRowLastColumn="0" w:lastRowFirstColumn="0" w:lastRowLastColumn="0"/>
              <w:rPr>
                <w:sz w:val="16"/>
                <w:szCs w:val="16"/>
                <w:lang w:val="en-GB"/>
              </w:rPr>
            </w:pPr>
            <w:r w:rsidRPr="00541A82">
              <w:rPr>
                <w:bCs w:val="0"/>
                <w:color w:val="000000"/>
                <w:sz w:val="16"/>
                <w:szCs w:val="16"/>
                <w:lang w:val="en-GB"/>
              </w:rPr>
              <w:t>Number of events in 5 years (n)</w:t>
            </w:r>
          </w:p>
        </w:tc>
        <w:tc>
          <w:tcPr>
            <w:tcW w:w="859" w:type="pct"/>
            <w:noWrap/>
            <w:hideMark/>
          </w:tcPr>
          <w:p w14:paraId="54C6B57F" w14:textId="621473F6" w:rsidR="00AC2C90" w:rsidRPr="00541A82" w:rsidRDefault="00AC2C90" w:rsidP="002E3DA5">
            <w:pPr>
              <w:spacing w:line="276" w:lineRule="auto"/>
              <w:jc w:val="center"/>
              <w:cnfStyle w:val="100000000000" w:firstRow="1" w:lastRow="0" w:firstColumn="0" w:lastColumn="0" w:oddVBand="0" w:evenVBand="0" w:oddHBand="0" w:evenHBand="0" w:firstRowFirstColumn="0" w:firstRowLastColumn="0" w:lastRowFirstColumn="0" w:lastRowLastColumn="0"/>
              <w:rPr>
                <w:sz w:val="16"/>
                <w:szCs w:val="16"/>
                <w:lang w:val="en-GB"/>
              </w:rPr>
            </w:pPr>
            <w:r w:rsidRPr="00541A82">
              <w:rPr>
                <w:sz w:val="16"/>
                <w:szCs w:val="16"/>
                <w:lang w:val="en-US"/>
              </w:rPr>
              <w:t xml:space="preserve">5-year </w:t>
            </w:r>
            <w:r w:rsidR="006008C3">
              <w:rPr>
                <w:sz w:val="16"/>
                <w:szCs w:val="16"/>
                <w:lang w:val="en-US"/>
              </w:rPr>
              <w:t>o</w:t>
            </w:r>
            <w:r w:rsidR="00116F72" w:rsidRPr="008D7C98">
              <w:rPr>
                <w:sz w:val="16"/>
                <w:szCs w:val="16"/>
                <w:lang w:val="en-US"/>
              </w:rPr>
              <w:t xml:space="preserve">bserved </w:t>
            </w:r>
            <w:r w:rsidR="00116F72">
              <w:rPr>
                <w:sz w:val="16"/>
                <w:szCs w:val="16"/>
                <w:lang w:val="en-US"/>
              </w:rPr>
              <w:t>i</w:t>
            </w:r>
            <w:r w:rsidR="00116F72" w:rsidRPr="008D7C98">
              <w:rPr>
                <w:sz w:val="16"/>
                <w:szCs w:val="16"/>
                <w:lang w:val="en-US"/>
              </w:rPr>
              <w:t>ncidence</w:t>
            </w:r>
            <w:r w:rsidR="00116F72" w:rsidRPr="00541A82">
              <w:rPr>
                <w:sz w:val="16"/>
                <w:szCs w:val="16"/>
                <w:lang w:val="en-US"/>
              </w:rPr>
              <w:t xml:space="preserve"> </w:t>
            </w:r>
            <w:r w:rsidRPr="00541A82">
              <w:rPr>
                <w:sz w:val="16"/>
                <w:szCs w:val="16"/>
                <w:lang w:val="en-US"/>
              </w:rPr>
              <w:t>(95% CI)</w:t>
            </w:r>
          </w:p>
        </w:tc>
        <w:tc>
          <w:tcPr>
            <w:tcW w:w="703" w:type="pct"/>
            <w:noWrap/>
            <w:hideMark/>
          </w:tcPr>
          <w:p w14:paraId="43DEB18A" w14:textId="445D4A77" w:rsidR="00AC2C90" w:rsidRPr="00541A82" w:rsidRDefault="00AC2C90" w:rsidP="002E3DA5">
            <w:pPr>
              <w:spacing w:line="276" w:lineRule="auto"/>
              <w:jc w:val="center"/>
              <w:cnfStyle w:val="100000000000" w:firstRow="1" w:lastRow="0" w:firstColumn="0" w:lastColumn="0" w:oddVBand="0" w:evenVBand="0" w:oddHBand="0" w:evenHBand="0" w:firstRowFirstColumn="0" w:firstRowLastColumn="0" w:lastRowFirstColumn="0" w:lastRowLastColumn="0"/>
              <w:rPr>
                <w:sz w:val="16"/>
                <w:szCs w:val="16"/>
                <w:lang w:val="en-GB"/>
              </w:rPr>
            </w:pPr>
            <w:r w:rsidRPr="00541A82">
              <w:rPr>
                <w:sz w:val="16"/>
                <w:szCs w:val="16"/>
                <w:lang w:val="en-US"/>
              </w:rPr>
              <w:t>5-year mean</w:t>
            </w:r>
            <w:r w:rsidRPr="00541A82">
              <w:rPr>
                <w:color w:val="000000"/>
                <w:sz w:val="16"/>
                <w:szCs w:val="16"/>
                <w:lang w:val="en-US"/>
              </w:rPr>
              <w:t xml:space="preserve"> PRSage_mInc</w:t>
            </w:r>
          </w:p>
        </w:tc>
        <w:tc>
          <w:tcPr>
            <w:tcW w:w="703" w:type="pct"/>
            <w:noWrap/>
            <w:hideMark/>
          </w:tcPr>
          <w:p w14:paraId="32E75B02" w14:textId="41D3C2C2" w:rsidR="00AC2C90" w:rsidRPr="00541A82" w:rsidRDefault="00116F72" w:rsidP="002E3DA5">
            <w:pPr>
              <w:spacing w:line="276" w:lineRule="auto"/>
              <w:jc w:val="center"/>
              <w:cnfStyle w:val="100000000000" w:firstRow="1" w:lastRow="0" w:firstColumn="0" w:lastColumn="0" w:oddVBand="0" w:evenVBand="0" w:oddHBand="0" w:evenHBand="0" w:firstRowFirstColumn="0" w:firstRowLastColumn="0" w:lastRowFirstColumn="0" w:lastRowLastColumn="0"/>
              <w:rPr>
                <w:sz w:val="16"/>
                <w:szCs w:val="16"/>
                <w:lang w:val="en-GB"/>
              </w:rPr>
            </w:pPr>
            <w:r>
              <w:rPr>
                <w:sz w:val="16"/>
                <w:szCs w:val="16"/>
                <w:lang w:val="en-US"/>
              </w:rPr>
              <w:t>Difference</w:t>
            </w:r>
          </w:p>
        </w:tc>
        <w:tc>
          <w:tcPr>
            <w:tcW w:w="781" w:type="pct"/>
            <w:noWrap/>
            <w:hideMark/>
          </w:tcPr>
          <w:p w14:paraId="709B2BF9" w14:textId="4DA16843" w:rsidR="00AC2C90" w:rsidRPr="00541A82" w:rsidRDefault="00116F72" w:rsidP="002E3DA5">
            <w:pPr>
              <w:spacing w:line="276" w:lineRule="auto"/>
              <w:jc w:val="center"/>
              <w:cnfStyle w:val="100000000000" w:firstRow="1" w:lastRow="0" w:firstColumn="0" w:lastColumn="0" w:oddVBand="0" w:evenVBand="0" w:oddHBand="0" w:evenHBand="0" w:firstRowFirstColumn="0" w:firstRowLastColumn="0" w:lastRowFirstColumn="0" w:lastRowLastColumn="0"/>
              <w:rPr>
                <w:sz w:val="16"/>
                <w:szCs w:val="16"/>
                <w:lang w:val="en-GB"/>
              </w:rPr>
            </w:pPr>
            <w:r>
              <w:rPr>
                <w:sz w:val="16"/>
                <w:szCs w:val="16"/>
                <w:lang w:val="en-GB"/>
              </w:rPr>
              <w:t>Ratio</w:t>
            </w:r>
          </w:p>
        </w:tc>
      </w:tr>
      <w:tr w:rsidR="00AC2C90" w:rsidRPr="00541A82" w14:paraId="5DCB30B0" w14:textId="77777777" w:rsidTr="00541A82">
        <w:trPr>
          <w:cnfStyle w:val="000000100000" w:firstRow="0" w:lastRow="0" w:firstColumn="0" w:lastColumn="0" w:oddVBand="0" w:evenVBand="0" w:oddHBand="1" w:evenHBand="0"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1093" w:type="pct"/>
          </w:tcPr>
          <w:p w14:paraId="2C9BFF19" w14:textId="02DBE22D" w:rsidR="00442C47" w:rsidRPr="00541A82" w:rsidRDefault="00442C47" w:rsidP="002E3DA5">
            <w:pPr>
              <w:spacing w:line="276" w:lineRule="auto"/>
              <w:rPr>
                <w:bCs w:val="0"/>
                <w:color w:val="000000"/>
                <w:sz w:val="16"/>
                <w:szCs w:val="16"/>
                <w:lang w:val="en-GB"/>
              </w:rPr>
            </w:pPr>
            <w:r w:rsidRPr="00541A82">
              <w:rPr>
                <w:color w:val="000000"/>
                <w:sz w:val="16"/>
                <w:szCs w:val="16"/>
                <w:lang w:val="en-GB"/>
              </w:rPr>
              <w:t>0-25% PRS group</w:t>
            </w:r>
          </w:p>
        </w:tc>
        <w:tc>
          <w:tcPr>
            <w:tcW w:w="391" w:type="pct"/>
          </w:tcPr>
          <w:p w14:paraId="77961D46" w14:textId="77777777"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p>
        </w:tc>
        <w:tc>
          <w:tcPr>
            <w:tcW w:w="468" w:type="pct"/>
          </w:tcPr>
          <w:p w14:paraId="54EDF34D" w14:textId="77777777"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p>
        </w:tc>
        <w:tc>
          <w:tcPr>
            <w:tcW w:w="859" w:type="pct"/>
          </w:tcPr>
          <w:p w14:paraId="479BA7F7" w14:textId="77777777"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p>
        </w:tc>
        <w:tc>
          <w:tcPr>
            <w:tcW w:w="703" w:type="pct"/>
          </w:tcPr>
          <w:p w14:paraId="65C629F5" w14:textId="77777777"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p>
        </w:tc>
        <w:tc>
          <w:tcPr>
            <w:tcW w:w="703" w:type="pct"/>
          </w:tcPr>
          <w:p w14:paraId="7E447A7C" w14:textId="77777777"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p>
        </w:tc>
        <w:tc>
          <w:tcPr>
            <w:tcW w:w="781" w:type="pct"/>
          </w:tcPr>
          <w:p w14:paraId="241BE920" w14:textId="77777777"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p>
        </w:tc>
      </w:tr>
      <w:tr w:rsidR="00AC2C90" w:rsidRPr="00541A82" w14:paraId="2BA0AAA8" w14:textId="77777777" w:rsidTr="00541A82">
        <w:trPr>
          <w:trHeight w:val="244"/>
          <w:jc w:val="center"/>
        </w:trPr>
        <w:tc>
          <w:tcPr>
            <w:cnfStyle w:val="001000000000" w:firstRow="0" w:lastRow="0" w:firstColumn="1" w:lastColumn="0" w:oddVBand="0" w:evenVBand="0" w:oddHBand="0" w:evenHBand="0" w:firstRowFirstColumn="0" w:firstRowLastColumn="0" w:lastRowFirstColumn="0" w:lastRowLastColumn="0"/>
            <w:tcW w:w="1093" w:type="pct"/>
            <w:hideMark/>
          </w:tcPr>
          <w:p w14:paraId="7F37B6DD" w14:textId="71EDCDAD" w:rsidR="00442C47" w:rsidRPr="00541A82" w:rsidRDefault="00442C47" w:rsidP="002E3DA5">
            <w:pPr>
              <w:spacing w:line="276" w:lineRule="auto"/>
              <w:rPr>
                <w:b w:val="0"/>
                <w:color w:val="000000"/>
                <w:sz w:val="16"/>
                <w:szCs w:val="16"/>
                <w:lang w:val="en-GB"/>
              </w:rPr>
            </w:pPr>
            <w:r w:rsidRPr="00541A82">
              <w:rPr>
                <w:b w:val="0"/>
                <w:bCs w:val="0"/>
                <w:color w:val="000000"/>
                <w:sz w:val="16"/>
                <w:szCs w:val="16"/>
                <w:lang w:val="en-US" w:eastAsia="en-GB"/>
              </w:rPr>
              <w:t>0-25% PRS; 18-49 years</w:t>
            </w:r>
          </w:p>
        </w:tc>
        <w:tc>
          <w:tcPr>
            <w:tcW w:w="391" w:type="pct"/>
            <w:hideMark/>
          </w:tcPr>
          <w:p w14:paraId="176F3539" w14:textId="77777777"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sz w:val="16"/>
                <w:szCs w:val="16"/>
                <w:lang w:val="en-GB"/>
              </w:rPr>
              <w:t>4499</w:t>
            </w:r>
          </w:p>
        </w:tc>
        <w:tc>
          <w:tcPr>
            <w:tcW w:w="468" w:type="pct"/>
            <w:hideMark/>
          </w:tcPr>
          <w:p w14:paraId="205985C7" w14:textId="77777777"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sz w:val="16"/>
                <w:szCs w:val="16"/>
                <w:lang w:val="en-GB"/>
              </w:rPr>
              <w:t>14</w:t>
            </w:r>
          </w:p>
        </w:tc>
        <w:tc>
          <w:tcPr>
            <w:tcW w:w="859" w:type="pct"/>
            <w:hideMark/>
          </w:tcPr>
          <w:p w14:paraId="256DF45E" w14:textId="5A1A97B8"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sz w:val="16"/>
                <w:szCs w:val="16"/>
                <w:lang w:val="en-GB"/>
              </w:rPr>
              <w:t>3.11 (1.85-5.22)</w:t>
            </w:r>
          </w:p>
        </w:tc>
        <w:tc>
          <w:tcPr>
            <w:tcW w:w="703" w:type="pct"/>
            <w:hideMark/>
          </w:tcPr>
          <w:p w14:paraId="6273B16D" w14:textId="107C647D"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sz w:val="16"/>
                <w:szCs w:val="16"/>
                <w:lang w:val="en-GB"/>
              </w:rPr>
              <w:t>1.96</w:t>
            </w:r>
          </w:p>
        </w:tc>
        <w:tc>
          <w:tcPr>
            <w:tcW w:w="703" w:type="pct"/>
            <w:hideMark/>
          </w:tcPr>
          <w:p w14:paraId="11E96732" w14:textId="0DAFE66B"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sz w:val="16"/>
                <w:szCs w:val="16"/>
                <w:lang w:val="en-GB"/>
              </w:rPr>
              <w:t>1.15</w:t>
            </w:r>
          </w:p>
        </w:tc>
        <w:tc>
          <w:tcPr>
            <w:tcW w:w="781" w:type="pct"/>
            <w:hideMark/>
          </w:tcPr>
          <w:p w14:paraId="4228A076" w14:textId="5CF55AC5"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sz w:val="16"/>
                <w:szCs w:val="16"/>
                <w:lang w:val="en-GB"/>
              </w:rPr>
              <w:t>1.59</w:t>
            </w:r>
          </w:p>
        </w:tc>
      </w:tr>
      <w:tr w:rsidR="00AC2C90" w:rsidRPr="00541A82" w14:paraId="01D13CDD" w14:textId="77777777" w:rsidTr="00541A82">
        <w:trPr>
          <w:cnfStyle w:val="000000100000" w:firstRow="0" w:lastRow="0" w:firstColumn="0" w:lastColumn="0" w:oddVBand="0" w:evenVBand="0" w:oddHBand="1" w:evenHBand="0"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1093" w:type="pct"/>
            <w:hideMark/>
          </w:tcPr>
          <w:p w14:paraId="4DBFB610" w14:textId="3436AC14" w:rsidR="00442C47" w:rsidRPr="00541A82" w:rsidRDefault="00442C47" w:rsidP="002E3DA5">
            <w:pPr>
              <w:spacing w:line="276" w:lineRule="auto"/>
              <w:rPr>
                <w:b w:val="0"/>
                <w:color w:val="000000"/>
                <w:sz w:val="16"/>
                <w:szCs w:val="16"/>
                <w:lang w:val="en-GB"/>
              </w:rPr>
            </w:pPr>
            <w:r w:rsidRPr="00541A82">
              <w:rPr>
                <w:b w:val="0"/>
                <w:bCs w:val="0"/>
                <w:color w:val="000000"/>
                <w:sz w:val="16"/>
                <w:szCs w:val="16"/>
                <w:lang w:val="en-US" w:eastAsia="en-GB"/>
              </w:rPr>
              <w:t>0-25% PRS; 50-62 years</w:t>
            </w:r>
          </w:p>
        </w:tc>
        <w:tc>
          <w:tcPr>
            <w:tcW w:w="391" w:type="pct"/>
            <w:hideMark/>
          </w:tcPr>
          <w:p w14:paraId="4EB86525" w14:textId="77777777"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color w:val="000000"/>
                <w:sz w:val="16"/>
                <w:szCs w:val="16"/>
                <w:lang w:val="en-GB"/>
              </w:rPr>
              <w:t>1750</w:t>
            </w:r>
          </w:p>
        </w:tc>
        <w:tc>
          <w:tcPr>
            <w:tcW w:w="468" w:type="pct"/>
            <w:hideMark/>
          </w:tcPr>
          <w:p w14:paraId="130D1469" w14:textId="77777777"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color w:val="000000"/>
                <w:sz w:val="16"/>
                <w:szCs w:val="16"/>
                <w:lang w:val="en-GB"/>
              </w:rPr>
              <w:t>6</w:t>
            </w:r>
          </w:p>
        </w:tc>
        <w:tc>
          <w:tcPr>
            <w:tcW w:w="859" w:type="pct"/>
            <w:hideMark/>
          </w:tcPr>
          <w:p w14:paraId="77D4BD0F" w14:textId="0C49EA99"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color w:val="000000"/>
                <w:sz w:val="16"/>
                <w:szCs w:val="16"/>
                <w:lang w:val="en-GB"/>
              </w:rPr>
              <w:t>3.43 (1.57-7.46)</w:t>
            </w:r>
          </w:p>
        </w:tc>
        <w:tc>
          <w:tcPr>
            <w:tcW w:w="703" w:type="pct"/>
            <w:hideMark/>
          </w:tcPr>
          <w:p w14:paraId="1895F17E" w14:textId="4345C513"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color w:val="000000"/>
                <w:sz w:val="16"/>
                <w:szCs w:val="16"/>
                <w:lang w:val="en-GB"/>
              </w:rPr>
              <w:t>4.04</w:t>
            </w:r>
          </w:p>
        </w:tc>
        <w:tc>
          <w:tcPr>
            <w:tcW w:w="703" w:type="pct"/>
            <w:hideMark/>
          </w:tcPr>
          <w:p w14:paraId="78516085" w14:textId="6CE65AD0"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color w:val="000000"/>
                <w:sz w:val="16"/>
                <w:szCs w:val="16"/>
                <w:lang w:val="en-GB"/>
              </w:rPr>
              <w:t>-0.61</w:t>
            </w:r>
          </w:p>
        </w:tc>
        <w:tc>
          <w:tcPr>
            <w:tcW w:w="781" w:type="pct"/>
            <w:hideMark/>
          </w:tcPr>
          <w:p w14:paraId="64F0B80A" w14:textId="3749CC40"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color w:val="000000"/>
                <w:sz w:val="16"/>
                <w:szCs w:val="16"/>
                <w:lang w:val="en-GB"/>
              </w:rPr>
              <w:t>0.85</w:t>
            </w:r>
          </w:p>
        </w:tc>
      </w:tr>
      <w:tr w:rsidR="00AC2C90" w:rsidRPr="00541A82" w14:paraId="75C3DE56" w14:textId="77777777" w:rsidTr="00541A82">
        <w:trPr>
          <w:trHeight w:val="244"/>
          <w:jc w:val="center"/>
        </w:trPr>
        <w:tc>
          <w:tcPr>
            <w:cnfStyle w:val="001000000000" w:firstRow="0" w:lastRow="0" w:firstColumn="1" w:lastColumn="0" w:oddVBand="0" w:evenVBand="0" w:oddHBand="0" w:evenHBand="0" w:firstRowFirstColumn="0" w:firstRowLastColumn="0" w:lastRowFirstColumn="0" w:lastRowLastColumn="0"/>
            <w:tcW w:w="1093" w:type="pct"/>
            <w:hideMark/>
          </w:tcPr>
          <w:p w14:paraId="5318ACF8" w14:textId="76B8C398" w:rsidR="00442C47" w:rsidRPr="00541A82" w:rsidRDefault="00442C47" w:rsidP="002E3DA5">
            <w:pPr>
              <w:spacing w:line="276" w:lineRule="auto"/>
              <w:rPr>
                <w:b w:val="0"/>
                <w:color w:val="000000"/>
                <w:sz w:val="16"/>
                <w:szCs w:val="16"/>
                <w:lang w:val="en-GB"/>
              </w:rPr>
            </w:pPr>
            <w:r w:rsidRPr="00541A82">
              <w:rPr>
                <w:b w:val="0"/>
                <w:bCs w:val="0"/>
                <w:color w:val="000000"/>
                <w:sz w:val="16"/>
                <w:szCs w:val="16"/>
                <w:lang w:val="en-US" w:eastAsia="en-GB"/>
              </w:rPr>
              <w:t>0-25% PRS; 63-89 years</w:t>
            </w:r>
          </w:p>
        </w:tc>
        <w:tc>
          <w:tcPr>
            <w:tcW w:w="391" w:type="pct"/>
            <w:hideMark/>
          </w:tcPr>
          <w:p w14:paraId="74B09942" w14:textId="77777777"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sz w:val="16"/>
                <w:szCs w:val="16"/>
                <w:lang w:val="en-GB"/>
              </w:rPr>
              <w:t>1335</w:t>
            </w:r>
          </w:p>
        </w:tc>
        <w:tc>
          <w:tcPr>
            <w:tcW w:w="468" w:type="pct"/>
            <w:hideMark/>
          </w:tcPr>
          <w:p w14:paraId="35F470CA" w14:textId="77777777"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sz w:val="16"/>
                <w:szCs w:val="16"/>
                <w:lang w:val="en-GB"/>
              </w:rPr>
              <w:t>10</w:t>
            </w:r>
          </w:p>
        </w:tc>
        <w:tc>
          <w:tcPr>
            <w:tcW w:w="859" w:type="pct"/>
            <w:hideMark/>
          </w:tcPr>
          <w:p w14:paraId="7D97B9F0" w14:textId="43DE947A"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sz w:val="16"/>
                <w:szCs w:val="16"/>
                <w:lang w:val="en-GB"/>
              </w:rPr>
              <w:t>7.49 (4.07-13.73)</w:t>
            </w:r>
          </w:p>
        </w:tc>
        <w:tc>
          <w:tcPr>
            <w:tcW w:w="703" w:type="pct"/>
            <w:hideMark/>
          </w:tcPr>
          <w:p w14:paraId="25F90FC1" w14:textId="182B9575"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sz w:val="16"/>
                <w:szCs w:val="16"/>
                <w:lang w:val="en-GB"/>
              </w:rPr>
              <w:t>6.79</w:t>
            </w:r>
          </w:p>
        </w:tc>
        <w:tc>
          <w:tcPr>
            <w:tcW w:w="703" w:type="pct"/>
            <w:hideMark/>
          </w:tcPr>
          <w:p w14:paraId="093F73BD" w14:textId="3FA17D0E"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sz w:val="16"/>
                <w:szCs w:val="16"/>
                <w:lang w:val="en-GB"/>
              </w:rPr>
              <w:t>0.7</w:t>
            </w:r>
          </w:p>
        </w:tc>
        <w:tc>
          <w:tcPr>
            <w:tcW w:w="781" w:type="pct"/>
            <w:hideMark/>
          </w:tcPr>
          <w:p w14:paraId="6247C0FF" w14:textId="116D02BD"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sz w:val="16"/>
                <w:szCs w:val="16"/>
                <w:lang w:val="en-GB"/>
              </w:rPr>
              <w:t>1.1</w:t>
            </w:r>
          </w:p>
        </w:tc>
      </w:tr>
      <w:tr w:rsidR="00AC2C90" w:rsidRPr="00541A82" w14:paraId="6A499403" w14:textId="77777777" w:rsidTr="00541A82">
        <w:trPr>
          <w:cnfStyle w:val="000000100000" w:firstRow="0" w:lastRow="0" w:firstColumn="0" w:lastColumn="0" w:oddVBand="0" w:evenVBand="0" w:oddHBand="1" w:evenHBand="0"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1093" w:type="pct"/>
            <w:noWrap/>
            <w:hideMark/>
          </w:tcPr>
          <w:p w14:paraId="76357210" w14:textId="77777777" w:rsidR="00442C47" w:rsidRPr="00541A82" w:rsidRDefault="00442C47" w:rsidP="002E3DA5">
            <w:pPr>
              <w:spacing w:line="276" w:lineRule="auto"/>
              <w:rPr>
                <w:color w:val="000000"/>
                <w:sz w:val="16"/>
                <w:szCs w:val="16"/>
                <w:lang w:val="en-GB"/>
              </w:rPr>
            </w:pPr>
            <w:r w:rsidRPr="00541A82">
              <w:rPr>
                <w:color w:val="000000"/>
                <w:sz w:val="16"/>
                <w:szCs w:val="16"/>
                <w:lang w:val="en-GB"/>
              </w:rPr>
              <w:t>Total</w:t>
            </w:r>
          </w:p>
        </w:tc>
        <w:tc>
          <w:tcPr>
            <w:tcW w:w="391" w:type="pct"/>
            <w:noWrap/>
            <w:hideMark/>
          </w:tcPr>
          <w:p w14:paraId="7B65D482" w14:textId="77777777"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color w:val="000000"/>
                <w:sz w:val="16"/>
                <w:szCs w:val="16"/>
                <w:lang w:val="en-GB"/>
              </w:rPr>
              <w:t>7584</w:t>
            </w:r>
          </w:p>
        </w:tc>
        <w:tc>
          <w:tcPr>
            <w:tcW w:w="468" w:type="pct"/>
            <w:noWrap/>
            <w:hideMark/>
          </w:tcPr>
          <w:p w14:paraId="0C967372" w14:textId="77777777"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color w:val="000000"/>
                <w:sz w:val="16"/>
                <w:szCs w:val="16"/>
                <w:lang w:val="en-GB"/>
              </w:rPr>
              <w:t>30</w:t>
            </w:r>
          </w:p>
        </w:tc>
        <w:tc>
          <w:tcPr>
            <w:tcW w:w="859" w:type="pct"/>
            <w:noWrap/>
            <w:hideMark/>
          </w:tcPr>
          <w:p w14:paraId="02D78567" w14:textId="33704AAE"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color w:val="000000"/>
                <w:sz w:val="16"/>
                <w:szCs w:val="16"/>
                <w:lang w:val="en-GB"/>
              </w:rPr>
              <w:t>3.96 (2.18-7.23)</w:t>
            </w:r>
          </w:p>
        </w:tc>
        <w:tc>
          <w:tcPr>
            <w:tcW w:w="703" w:type="pct"/>
            <w:noWrap/>
            <w:hideMark/>
          </w:tcPr>
          <w:p w14:paraId="2414009E" w14:textId="71F2C584"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color w:val="000000"/>
                <w:sz w:val="16"/>
                <w:szCs w:val="16"/>
                <w:lang w:val="en-GB"/>
              </w:rPr>
              <w:t>3.29</w:t>
            </w:r>
          </w:p>
        </w:tc>
        <w:tc>
          <w:tcPr>
            <w:tcW w:w="703" w:type="pct"/>
            <w:noWrap/>
            <w:hideMark/>
          </w:tcPr>
          <w:p w14:paraId="77560C27" w14:textId="013AAAF9"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color w:val="000000"/>
                <w:sz w:val="16"/>
                <w:szCs w:val="16"/>
                <w:lang w:val="en-GB"/>
              </w:rPr>
              <w:t>0.67</w:t>
            </w:r>
          </w:p>
        </w:tc>
        <w:tc>
          <w:tcPr>
            <w:tcW w:w="781" w:type="pct"/>
            <w:noWrap/>
            <w:hideMark/>
          </w:tcPr>
          <w:p w14:paraId="3B1D3366" w14:textId="04C6DA5B"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color w:val="000000"/>
                <w:sz w:val="16"/>
                <w:szCs w:val="16"/>
                <w:lang w:val="en-GB"/>
              </w:rPr>
              <w:t>1.20</w:t>
            </w:r>
          </w:p>
        </w:tc>
      </w:tr>
      <w:tr w:rsidR="00AC2C90" w:rsidRPr="00541A82" w14:paraId="56204FC6" w14:textId="77777777" w:rsidTr="00541A82">
        <w:trPr>
          <w:trHeight w:val="244"/>
          <w:jc w:val="center"/>
        </w:trPr>
        <w:tc>
          <w:tcPr>
            <w:cnfStyle w:val="001000000000" w:firstRow="0" w:lastRow="0" w:firstColumn="1" w:lastColumn="0" w:oddVBand="0" w:evenVBand="0" w:oddHBand="0" w:evenHBand="0" w:firstRowFirstColumn="0" w:firstRowLastColumn="0" w:lastRowFirstColumn="0" w:lastRowLastColumn="0"/>
            <w:tcW w:w="1093" w:type="pct"/>
            <w:noWrap/>
          </w:tcPr>
          <w:p w14:paraId="67BF8570" w14:textId="77777777" w:rsidR="00442C47" w:rsidRPr="00541A82" w:rsidRDefault="00442C47" w:rsidP="002E3DA5">
            <w:pPr>
              <w:spacing w:line="276" w:lineRule="auto"/>
              <w:rPr>
                <w:color w:val="000000"/>
                <w:sz w:val="16"/>
                <w:szCs w:val="16"/>
                <w:lang w:val="en-GB"/>
              </w:rPr>
            </w:pPr>
          </w:p>
        </w:tc>
        <w:tc>
          <w:tcPr>
            <w:tcW w:w="391" w:type="pct"/>
            <w:noWrap/>
          </w:tcPr>
          <w:p w14:paraId="396F0DFA" w14:textId="77777777"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p>
        </w:tc>
        <w:tc>
          <w:tcPr>
            <w:tcW w:w="468" w:type="pct"/>
            <w:noWrap/>
          </w:tcPr>
          <w:p w14:paraId="7478060F" w14:textId="77777777"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p>
        </w:tc>
        <w:tc>
          <w:tcPr>
            <w:tcW w:w="859" w:type="pct"/>
            <w:noWrap/>
          </w:tcPr>
          <w:p w14:paraId="3B8D7046" w14:textId="77777777"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p>
        </w:tc>
        <w:tc>
          <w:tcPr>
            <w:tcW w:w="703" w:type="pct"/>
            <w:noWrap/>
          </w:tcPr>
          <w:p w14:paraId="023BA2BE" w14:textId="77777777"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p>
        </w:tc>
        <w:tc>
          <w:tcPr>
            <w:tcW w:w="703" w:type="pct"/>
            <w:noWrap/>
          </w:tcPr>
          <w:p w14:paraId="44DF175C" w14:textId="77777777"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p>
        </w:tc>
        <w:tc>
          <w:tcPr>
            <w:tcW w:w="781" w:type="pct"/>
            <w:noWrap/>
          </w:tcPr>
          <w:p w14:paraId="3D8FF114" w14:textId="77777777"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p>
        </w:tc>
      </w:tr>
      <w:tr w:rsidR="00AC2C90" w:rsidRPr="00541A82" w14:paraId="2E0DF0DF" w14:textId="77777777" w:rsidTr="00541A82">
        <w:trPr>
          <w:cnfStyle w:val="000000100000" w:firstRow="0" w:lastRow="0" w:firstColumn="0" w:lastColumn="0" w:oddVBand="0" w:evenVBand="0" w:oddHBand="1" w:evenHBand="0"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1093" w:type="pct"/>
            <w:noWrap/>
          </w:tcPr>
          <w:p w14:paraId="6964B3BF" w14:textId="5AAEB274" w:rsidR="00442C47" w:rsidRPr="00541A82" w:rsidRDefault="00442C47" w:rsidP="002E3DA5">
            <w:pPr>
              <w:spacing w:line="276" w:lineRule="auto"/>
              <w:rPr>
                <w:bCs w:val="0"/>
                <w:color w:val="000000" w:themeColor="text1"/>
                <w:sz w:val="16"/>
                <w:szCs w:val="16"/>
                <w:lang w:val="en-US" w:eastAsia="en-GB"/>
              </w:rPr>
            </w:pPr>
            <w:r w:rsidRPr="00541A82">
              <w:rPr>
                <w:bCs w:val="0"/>
                <w:color w:val="000000" w:themeColor="text1"/>
                <w:sz w:val="16"/>
                <w:szCs w:val="16"/>
                <w:lang w:val="en-US" w:eastAsia="en-GB"/>
              </w:rPr>
              <w:t>75-100% PRS group</w:t>
            </w:r>
          </w:p>
        </w:tc>
        <w:tc>
          <w:tcPr>
            <w:tcW w:w="391" w:type="pct"/>
            <w:noWrap/>
          </w:tcPr>
          <w:p w14:paraId="5750A3E4" w14:textId="77777777"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themeColor="text1"/>
                <w:sz w:val="16"/>
                <w:szCs w:val="16"/>
                <w:lang w:val="en-US" w:eastAsia="en-GB"/>
              </w:rPr>
            </w:pPr>
          </w:p>
        </w:tc>
        <w:tc>
          <w:tcPr>
            <w:tcW w:w="468" w:type="pct"/>
            <w:noWrap/>
          </w:tcPr>
          <w:p w14:paraId="4BAC452F" w14:textId="77777777"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themeColor="text1"/>
                <w:sz w:val="16"/>
                <w:szCs w:val="16"/>
                <w:lang w:val="en-US" w:eastAsia="en-GB"/>
              </w:rPr>
            </w:pPr>
          </w:p>
        </w:tc>
        <w:tc>
          <w:tcPr>
            <w:tcW w:w="859" w:type="pct"/>
            <w:noWrap/>
          </w:tcPr>
          <w:p w14:paraId="2AE6F05F" w14:textId="77777777"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US"/>
              </w:rPr>
            </w:pPr>
          </w:p>
        </w:tc>
        <w:tc>
          <w:tcPr>
            <w:tcW w:w="703" w:type="pct"/>
            <w:noWrap/>
          </w:tcPr>
          <w:p w14:paraId="509DAA3D" w14:textId="77777777"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themeColor="text1"/>
                <w:sz w:val="16"/>
                <w:szCs w:val="16"/>
                <w:lang w:val="en-US" w:eastAsia="en-GB"/>
              </w:rPr>
            </w:pPr>
          </w:p>
        </w:tc>
        <w:tc>
          <w:tcPr>
            <w:tcW w:w="703" w:type="pct"/>
            <w:noWrap/>
          </w:tcPr>
          <w:p w14:paraId="4B98D74D" w14:textId="77777777"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themeColor="text1"/>
                <w:sz w:val="16"/>
                <w:szCs w:val="16"/>
                <w:lang w:val="en-US" w:eastAsia="en-GB"/>
              </w:rPr>
            </w:pPr>
          </w:p>
        </w:tc>
        <w:tc>
          <w:tcPr>
            <w:tcW w:w="781" w:type="pct"/>
            <w:noWrap/>
          </w:tcPr>
          <w:p w14:paraId="41888974" w14:textId="77777777"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bCs/>
                <w:color w:val="000000" w:themeColor="text1"/>
                <w:sz w:val="16"/>
                <w:szCs w:val="16"/>
                <w:lang w:val="en-US" w:eastAsia="en-GB"/>
              </w:rPr>
            </w:pPr>
          </w:p>
        </w:tc>
      </w:tr>
      <w:tr w:rsidR="00AC2C90" w:rsidRPr="00541A82" w14:paraId="7CA91463" w14:textId="77777777" w:rsidTr="00541A82">
        <w:trPr>
          <w:trHeight w:val="244"/>
          <w:jc w:val="center"/>
        </w:trPr>
        <w:tc>
          <w:tcPr>
            <w:cnfStyle w:val="001000000000" w:firstRow="0" w:lastRow="0" w:firstColumn="1" w:lastColumn="0" w:oddVBand="0" w:evenVBand="0" w:oddHBand="0" w:evenHBand="0" w:firstRowFirstColumn="0" w:firstRowLastColumn="0" w:lastRowFirstColumn="0" w:lastRowLastColumn="0"/>
            <w:tcW w:w="1093" w:type="pct"/>
            <w:noWrap/>
          </w:tcPr>
          <w:p w14:paraId="17453797" w14:textId="701313A2" w:rsidR="00442C47" w:rsidRPr="00541A82" w:rsidRDefault="00442C47" w:rsidP="002E3DA5">
            <w:pPr>
              <w:spacing w:line="276" w:lineRule="auto"/>
              <w:rPr>
                <w:b w:val="0"/>
                <w:color w:val="000000"/>
                <w:sz w:val="16"/>
                <w:szCs w:val="16"/>
                <w:lang w:val="en-GB"/>
              </w:rPr>
            </w:pPr>
            <w:r w:rsidRPr="00541A82">
              <w:rPr>
                <w:b w:val="0"/>
                <w:bCs w:val="0"/>
                <w:color w:val="000000" w:themeColor="text1"/>
                <w:sz w:val="16"/>
                <w:szCs w:val="16"/>
                <w:lang w:val="en-US" w:eastAsia="en-GB"/>
              </w:rPr>
              <w:t xml:space="preserve">75-100%;18-49 years </w:t>
            </w:r>
          </w:p>
        </w:tc>
        <w:tc>
          <w:tcPr>
            <w:tcW w:w="391" w:type="pct"/>
            <w:noWrap/>
          </w:tcPr>
          <w:p w14:paraId="5572527A" w14:textId="26E5231E"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bCs/>
                <w:color w:val="000000" w:themeColor="text1"/>
                <w:sz w:val="16"/>
                <w:szCs w:val="16"/>
                <w:lang w:val="en-US" w:eastAsia="en-GB"/>
              </w:rPr>
              <w:t>4478</w:t>
            </w:r>
          </w:p>
        </w:tc>
        <w:tc>
          <w:tcPr>
            <w:tcW w:w="468" w:type="pct"/>
            <w:noWrap/>
          </w:tcPr>
          <w:p w14:paraId="1DD2FC1F" w14:textId="3F80F3B7"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bCs/>
                <w:color w:val="000000" w:themeColor="text1"/>
                <w:sz w:val="16"/>
                <w:szCs w:val="16"/>
                <w:lang w:val="en-US" w:eastAsia="en-GB"/>
              </w:rPr>
              <w:t>30</w:t>
            </w:r>
          </w:p>
        </w:tc>
        <w:tc>
          <w:tcPr>
            <w:tcW w:w="859" w:type="pct"/>
            <w:noWrap/>
          </w:tcPr>
          <w:p w14:paraId="421EF705" w14:textId="511287B3"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themeColor="text1"/>
                <w:sz w:val="16"/>
                <w:szCs w:val="16"/>
                <w:lang w:val="en-US"/>
              </w:rPr>
              <w:t>6.70 (3.66-12.28)</w:t>
            </w:r>
          </w:p>
        </w:tc>
        <w:tc>
          <w:tcPr>
            <w:tcW w:w="703" w:type="pct"/>
            <w:noWrap/>
          </w:tcPr>
          <w:p w14:paraId="4BFECCC4" w14:textId="3C7F78DA"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bCs/>
                <w:color w:val="000000" w:themeColor="text1"/>
                <w:sz w:val="16"/>
                <w:szCs w:val="16"/>
                <w:lang w:val="en-US" w:eastAsia="en-GB"/>
              </w:rPr>
              <w:t>6.30</w:t>
            </w:r>
          </w:p>
        </w:tc>
        <w:tc>
          <w:tcPr>
            <w:tcW w:w="703" w:type="pct"/>
            <w:noWrap/>
          </w:tcPr>
          <w:p w14:paraId="09025E0A" w14:textId="014C13F9"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bCs/>
                <w:color w:val="000000" w:themeColor="text1"/>
                <w:sz w:val="16"/>
                <w:szCs w:val="16"/>
                <w:lang w:val="en-US" w:eastAsia="en-GB"/>
              </w:rPr>
              <w:t>0.40</w:t>
            </w:r>
          </w:p>
        </w:tc>
        <w:tc>
          <w:tcPr>
            <w:tcW w:w="781" w:type="pct"/>
            <w:noWrap/>
          </w:tcPr>
          <w:p w14:paraId="3ADE4926" w14:textId="5EA6E397"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bCs/>
                <w:color w:val="000000" w:themeColor="text1"/>
                <w:sz w:val="16"/>
                <w:szCs w:val="16"/>
                <w:lang w:val="en-US" w:eastAsia="en-GB"/>
              </w:rPr>
              <w:t>1.06</w:t>
            </w:r>
          </w:p>
        </w:tc>
      </w:tr>
      <w:tr w:rsidR="00AC2C90" w:rsidRPr="00541A82" w14:paraId="132F8F2A" w14:textId="77777777" w:rsidTr="00541A82">
        <w:trPr>
          <w:cnfStyle w:val="000000100000" w:firstRow="0" w:lastRow="0" w:firstColumn="0" w:lastColumn="0" w:oddVBand="0" w:evenVBand="0" w:oddHBand="1" w:evenHBand="0"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1093" w:type="pct"/>
            <w:noWrap/>
          </w:tcPr>
          <w:p w14:paraId="717DC34E" w14:textId="5976940B" w:rsidR="00442C47" w:rsidRPr="00541A82" w:rsidRDefault="00442C47" w:rsidP="002E3DA5">
            <w:pPr>
              <w:spacing w:line="276" w:lineRule="auto"/>
              <w:rPr>
                <w:b w:val="0"/>
                <w:color w:val="000000"/>
                <w:sz w:val="16"/>
                <w:szCs w:val="16"/>
                <w:lang w:val="en-GB"/>
              </w:rPr>
            </w:pPr>
            <w:r w:rsidRPr="00541A82">
              <w:rPr>
                <w:b w:val="0"/>
                <w:bCs w:val="0"/>
                <w:color w:val="000000" w:themeColor="text1"/>
                <w:sz w:val="16"/>
                <w:szCs w:val="16"/>
                <w:lang w:val="en-US" w:eastAsia="en-GB"/>
              </w:rPr>
              <w:t xml:space="preserve">75-100%;50-62 years </w:t>
            </w:r>
          </w:p>
        </w:tc>
        <w:tc>
          <w:tcPr>
            <w:tcW w:w="391" w:type="pct"/>
            <w:noWrap/>
          </w:tcPr>
          <w:p w14:paraId="00BA7795" w14:textId="351A47CF"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bCs/>
                <w:color w:val="000000" w:themeColor="text1"/>
                <w:sz w:val="16"/>
                <w:szCs w:val="16"/>
                <w:lang w:val="en-US" w:eastAsia="en-GB"/>
              </w:rPr>
              <w:t>1736</w:t>
            </w:r>
          </w:p>
        </w:tc>
        <w:tc>
          <w:tcPr>
            <w:tcW w:w="468" w:type="pct"/>
            <w:noWrap/>
          </w:tcPr>
          <w:p w14:paraId="0C8A4681" w14:textId="4C41938F"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bCs/>
                <w:color w:val="000000" w:themeColor="text1"/>
                <w:sz w:val="16"/>
                <w:szCs w:val="16"/>
                <w:lang w:val="en-US" w:eastAsia="en-GB"/>
              </w:rPr>
              <w:t>24</w:t>
            </w:r>
          </w:p>
        </w:tc>
        <w:tc>
          <w:tcPr>
            <w:tcW w:w="859" w:type="pct"/>
            <w:noWrap/>
          </w:tcPr>
          <w:p w14:paraId="2FBF7F42" w14:textId="0AC6BA1B"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color w:val="000000" w:themeColor="text1"/>
                <w:sz w:val="16"/>
                <w:szCs w:val="16"/>
                <w:lang w:val="en-US"/>
              </w:rPr>
              <w:t>13.82 (7.09-26.95)</w:t>
            </w:r>
          </w:p>
        </w:tc>
        <w:tc>
          <w:tcPr>
            <w:tcW w:w="703" w:type="pct"/>
            <w:noWrap/>
          </w:tcPr>
          <w:p w14:paraId="1EC5499C" w14:textId="4375F12C"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bCs/>
                <w:color w:val="000000" w:themeColor="text1"/>
                <w:sz w:val="16"/>
                <w:szCs w:val="16"/>
                <w:lang w:val="en-US" w:eastAsia="en-GB"/>
              </w:rPr>
              <w:t>12.92</w:t>
            </w:r>
          </w:p>
        </w:tc>
        <w:tc>
          <w:tcPr>
            <w:tcW w:w="703" w:type="pct"/>
            <w:noWrap/>
          </w:tcPr>
          <w:p w14:paraId="11A5B0D4" w14:textId="1EB1F7B5"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bCs/>
                <w:color w:val="000000" w:themeColor="text1"/>
                <w:sz w:val="16"/>
                <w:szCs w:val="16"/>
                <w:lang w:val="en-US" w:eastAsia="en-GB"/>
              </w:rPr>
              <w:t>0.90</w:t>
            </w:r>
          </w:p>
        </w:tc>
        <w:tc>
          <w:tcPr>
            <w:tcW w:w="781" w:type="pct"/>
            <w:noWrap/>
          </w:tcPr>
          <w:p w14:paraId="1C7D6F9D" w14:textId="2C78A29D"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bCs/>
                <w:color w:val="000000" w:themeColor="text1"/>
                <w:sz w:val="16"/>
                <w:szCs w:val="16"/>
                <w:lang w:val="en-US" w:eastAsia="en-GB"/>
              </w:rPr>
              <w:t>1.07</w:t>
            </w:r>
          </w:p>
        </w:tc>
      </w:tr>
      <w:tr w:rsidR="00AC2C90" w:rsidRPr="00541A82" w14:paraId="57BDBA09" w14:textId="77777777" w:rsidTr="00541A82">
        <w:trPr>
          <w:trHeight w:val="244"/>
          <w:jc w:val="center"/>
        </w:trPr>
        <w:tc>
          <w:tcPr>
            <w:cnfStyle w:val="001000000000" w:firstRow="0" w:lastRow="0" w:firstColumn="1" w:lastColumn="0" w:oddVBand="0" w:evenVBand="0" w:oddHBand="0" w:evenHBand="0" w:firstRowFirstColumn="0" w:firstRowLastColumn="0" w:lastRowFirstColumn="0" w:lastRowLastColumn="0"/>
            <w:tcW w:w="1093" w:type="pct"/>
            <w:noWrap/>
          </w:tcPr>
          <w:p w14:paraId="51A3528E" w14:textId="73FB5054" w:rsidR="00442C47" w:rsidRPr="00541A82" w:rsidRDefault="00442C47" w:rsidP="002E3DA5">
            <w:pPr>
              <w:spacing w:line="276" w:lineRule="auto"/>
              <w:rPr>
                <w:b w:val="0"/>
                <w:color w:val="000000"/>
                <w:sz w:val="16"/>
                <w:szCs w:val="16"/>
                <w:lang w:val="en-GB"/>
              </w:rPr>
            </w:pPr>
            <w:r w:rsidRPr="00541A82">
              <w:rPr>
                <w:b w:val="0"/>
                <w:bCs w:val="0"/>
                <w:color w:val="000000" w:themeColor="text1"/>
                <w:sz w:val="16"/>
                <w:szCs w:val="16"/>
                <w:lang w:val="en-US" w:eastAsia="en-GB"/>
              </w:rPr>
              <w:t xml:space="preserve">75-100%;63-89 years </w:t>
            </w:r>
          </w:p>
        </w:tc>
        <w:tc>
          <w:tcPr>
            <w:tcW w:w="391" w:type="pct"/>
            <w:noWrap/>
          </w:tcPr>
          <w:p w14:paraId="01A2F22C" w14:textId="0B4594E3"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themeColor="text1"/>
                <w:sz w:val="16"/>
                <w:szCs w:val="16"/>
                <w:lang w:val="en-US" w:eastAsia="en-GB"/>
              </w:rPr>
              <w:t>1355</w:t>
            </w:r>
          </w:p>
        </w:tc>
        <w:tc>
          <w:tcPr>
            <w:tcW w:w="468" w:type="pct"/>
            <w:noWrap/>
          </w:tcPr>
          <w:p w14:paraId="63313AA1" w14:textId="076D9160"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themeColor="text1"/>
                <w:sz w:val="16"/>
                <w:szCs w:val="16"/>
                <w:lang w:val="en-US" w:eastAsia="en-GB"/>
              </w:rPr>
              <w:t>26</w:t>
            </w:r>
          </w:p>
        </w:tc>
        <w:tc>
          <w:tcPr>
            <w:tcW w:w="859" w:type="pct"/>
            <w:noWrap/>
          </w:tcPr>
          <w:p w14:paraId="72A3189D" w14:textId="116EB93D"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themeColor="text1"/>
                <w:sz w:val="16"/>
                <w:szCs w:val="16"/>
                <w:lang w:val="en-US"/>
              </w:rPr>
              <w:t>19.19 (10.15-36.33)</w:t>
            </w:r>
          </w:p>
        </w:tc>
        <w:tc>
          <w:tcPr>
            <w:tcW w:w="703" w:type="pct"/>
            <w:noWrap/>
          </w:tcPr>
          <w:p w14:paraId="1335A3B7" w14:textId="2B031BEE"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themeColor="text1"/>
                <w:sz w:val="16"/>
                <w:szCs w:val="16"/>
                <w:lang w:val="en-US" w:eastAsia="en-GB"/>
              </w:rPr>
              <w:t>21.58</w:t>
            </w:r>
          </w:p>
        </w:tc>
        <w:tc>
          <w:tcPr>
            <w:tcW w:w="703" w:type="pct"/>
            <w:noWrap/>
          </w:tcPr>
          <w:p w14:paraId="0BD65C94" w14:textId="31534A76"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themeColor="text1"/>
                <w:sz w:val="16"/>
                <w:szCs w:val="16"/>
                <w:lang w:val="en-US" w:eastAsia="en-GB"/>
              </w:rPr>
              <w:t>-2.36</w:t>
            </w:r>
          </w:p>
        </w:tc>
        <w:tc>
          <w:tcPr>
            <w:tcW w:w="781" w:type="pct"/>
            <w:noWrap/>
          </w:tcPr>
          <w:p w14:paraId="39AA5CFA" w14:textId="635C51E7"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themeColor="text1"/>
                <w:sz w:val="16"/>
                <w:szCs w:val="16"/>
                <w:lang w:val="en-US" w:eastAsia="en-GB"/>
              </w:rPr>
              <w:t>0.89</w:t>
            </w:r>
          </w:p>
        </w:tc>
      </w:tr>
      <w:tr w:rsidR="00AC2C90" w:rsidRPr="00541A82" w14:paraId="605965BF" w14:textId="77777777" w:rsidTr="00541A82">
        <w:trPr>
          <w:cnfStyle w:val="000000100000" w:firstRow="0" w:lastRow="0" w:firstColumn="0" w:lastColumn="0" w:oddVBand="0" w:evenVBand="0" w:oddHBand="1" w:evenHBand="0"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1093" w:type="pct"/>
            <w:noWrap/>
          </w:tcPr>
          <w:p w14:paraId="3C1B3115" w14:textId="75C96E5B" w:rsidR="00442C47" w:rsidRPr="00541A82" w:rsidRDefault="00442C47" w:rsidP="002E3DA5">
            <w:pPr>
              <w:spacing w:line="276" w:lineRule="auto"/>
              <w:rPr>
                <w:color w:val="000000"/>
                <w:sz w:val="16"/>
                <w:szCs w:val="16"/>
                <w:lang w:val="en-GB"/>
              </w:rPr>
            </w:pPr>
            <w:r w:rsidRPr="00541A82">
              <w:rPr>
                <w:color w:val="000000"/>
                <w:sz w:val="16"/>
                <w:szCs w:val="16"/>
                <w:lang w:val="en-GB"/>
              </w:rPr>
              <w:t>Total</w:t>
            </w:r>
          </w:p>
        </w:tc>
        <w:tc>
          <w:tcPr>
            <w:tcW w:w="391" w:type="pct"/>
            <w:noWrap/>
          </w:tcPr>
          <w:p w14:paraId="7A36BDB4" w14:textId="4B9B9EF4"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color w:val="000000"/>
                <w:sz w:val="16"/>
                <w:szCs w:val="16"/>
                <w:lang w:val="en-GB"/>
              </w:rPr>
              <w:t>7569</w:t>
            </w:r>
          </w:p>
        </w:tc>
        <w:tc>
          <w:tcPr>
            <w:tcW w:w="468" w:type="pct"/>
            <w:noWrap/>
          </w:tcPr>
          <w:p w14:paraId="2118A2BF" w14:textId="2C2DE742"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color w:val="000000"/>
                <w:sz w:val="16"/>
                <w:szCs w:val="16"/>
                <w:lang w:val="en-GB"/>
              </w:rPr>
              <w:t>80</w:t>
            </w:r>
          </w:p>
        </w:tc>
        <w:tc>
          <w:tcPr>
            <w:tcW w:w="859" w:type="pct"/>
            <w:noWrap/>
          </w:tcPr>
          <w:p w14:paraId="492832B5" w14:textId="2F277EB4"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color w:val="000000"/>
                <w:sz w:val="16"/>
                <w:szCs w:val="16"/>
                <w:lang w:val="en-GB"/>
              </w:rPr>
              <w:t>10.57 (</w:t>
            </w:r>
            <w:r w:rsidR="00DE11CA" w:rsidRPr="00541A82">
              <w:rPr>
                <w:color w:val="000000"/>
                <w:sz w:val="16"/>
                <w:szCs w:val="16"/>
                <w:lang w:val="en-GB"/>
              </w:rPr>
              <w:t>6.61-19.95</w:t>
            </w:r>
            <w:r w:rsidRPr="00541A82">
              <w:rPr>
                <w:color w:val="000000"/>
                <w:sz w:val="16"/>
                <w:szCs w:val="16"/>
                <w:lang w:val="en-GB"/>
              </w:rPr>
              <w:t>)</w:t>
            </w:r>
          </w:p>
        </w:tc>
        <w:tc>
          <w:tcPr>
            <w:tcW w:w="703" w:type="pct"/>
            <w:noWrap/>
          </w:tcPr>
          <w:p w14:paraId="7E6A33BB" w14:textId="33F47142"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color w:val="000000"/>
                <w:sz w:val="16"/>
                <w:szCs w:val="16"/>
                <w:lang w:val="en-GB"/>
              </w:rPr>
              <w:t>10.5</w:t>
            </w:r>
            <w:r w:rsidR="00C8719E" w:rsidRPr="00541A82">
              <w:rPr>
                <w:color w:val="000000"/>
                <w:sz w:val="16"/>
                <w:szCs w:val="16"/>
                <w:lang w:val="en-GB"/>
              </w:rPr>
              <w:t>6</w:t>
            </w:r>
          </w:p>
        </w:tc>
        <w:tc>
          <w:tcPr>
            <w:tcW w:w="703" w:type="pct"/>
            <w:noWrap/>
          </w:tcPr>
          <w:p w14:paraId="4B4F78E8" w14:textId="64E7994F"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color w:val="000000"/>
                <w:sz w:val="16"/>
                <w:szCs w:val="16"/>
                <w:lang w:val="en-GB"/>
              </w:rPr>
              <w:t>0.0</w:t>
            </w:r>
            <w:r w:rsidR="00C8719E" w:rsidRPr="00541A82">
              <w:rPr>
                <w:color w:val="000000"/>
                <w:sz w:val="16"/>
                <w:szCs w:val="16"/>
                <w:lang w:val="en-GB"/>
              </w:rPr>
              <w:t>1</w:t>
            </w:r>
          </w:p>
        </w:tc>
        <w:tc>
          <w:tcPr>
            <w:tcW w:w="781" w:type="pct"/>
            <w:noWrap/>
          </w:tcPr>
          <w:p w14:paraId="42DE2C61" w14:textId="25DC0606"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color w:val="000000"/>
                <w:sz w:val="16"/>
                <w:szCs w:val="16"/>
                <w:lang w:val="en-GB"/>
              </w:rPr>
              <w:t>1</w:t>
            </w:r>
          </w:p>
        </w:tc>
      </w:tr>
      <w:tr w:rsidR="00AC2C90" w:rsidRPr="00541A82" w14:paraId="58C354D9" w14:textId="77777777" w:rsidTr="00541A82">
        <w:trPr>
          <w:trHeight w:val="244"/>
          <w:jc w:val="center"/>
        </w:trPr>
        <w:tc>
          <w:tcPr>
            <w:cnfStyle w:val="001000000000" w:firstRow="0" w:lastRow="0" w:firstColumn="1" w:lastColumn="0" w:oddVBand="0" w:evenVBand="0" w:oddHBand="0" w:evenHBand="0" w:firstRowFirstColumn="0" w:firstRowLastColumn="0" w:lastRowFirstColumn="0" w:lastRowLastColumn="0"/>
            <w:tcW w:w="1093" w:type="pct"/>
            <w:noWrap/>
          </w:tcPr>
          <w:p w14:paraId="29637EBA" w14:textId="77777777" w:rsidR="00442C47" w:rsidRPr="00541A82" w:rsidRDefault="00442C47" w:rsidP="002E3DA5">
            <w:pPr>
              <w:spacing w:line="276" w:lineRule="auto"/>
              <w:rPr>
                <w:color w:val="000000"/>
                <w:sz w:val="16"/>
                <w:szCs w:val="16"/>
                <w:lang w:val="en-GB"/>
              </w:rPr>
            </w:pPr>
          </w:p>
        </w:tc>
        <w:tc>
          <w:tcPr>
            <w:tcW w:w="391" w:type="pct"/>
            <w:noWrap/>
          </w:tcPr>
          <w:p w14:paraId="6901749E" w14:textId="77777777"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p>
        </w:tc>
        <w:tc>
          <w:tcPr>
            <w:tcW w:w="468" w:type="pct"/>
            <w:noWrap/>
          </w:tcPr>
          <w:p w14:paraId="77E3C370" w14:textId="77777777"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p>
        </w:tc>
        <w:tc>
          <w:tcPr>
            <w:tcW w:w="859" w:type="pct"/>
            <w:noWrap/>
          </w:tcPr>
          <w:p w14:paraId="77CD8B0F" w14:textId="77777777"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p>
        </w:tc>
        <w:tc>
          <w:tcPr>
            <w:tcW w:w="703" w:type="pct"/>
            <w:noWrap/>
          </w:tcPr>
          <w:p w14:paraId="2471AC73" w14:textId="77777777"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p>
        </w:tc>
        <w:tc>
          <w:tcPr>
            <w:tcW w:w="703" w:type="pct"/>
            <w:noWrap/>
          </w:tcPr>
          <w:p w14:paraId="37F16D5A" w14:textId="77777777"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p>
        </w:tc>
        <w:tc>
          <w:tcPr>
            <w:tcW w:w="781" w:type="pct"/>
            <w:noWrap/>
          </w:tcPr>
          <w:p w14:paraId="43FCEAAA" w14:textId="77777777"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p>
        </w:tc>
      </w:tr>
      <w:tr w:rsidR="00AC2C90" w:rsidRPr="00541A82" w14:paraId="65AFE138" w14:textId="77777777" w:rsidTr="00541A82">
        <w:trPr>
          <w:cnfStyle w:val="000000100000" w:firstRow="0" w:lastRow="0" w:firstColumn="0" w:lastColumn="0" w:oddVBand="0" w:evenVBand="0" w:oddHBand="1" w:evenHBand="0"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1093" w:type="pct"/>
            <w:noWrap/>
          </w:tcPr>
          <w:p w14:paraId="7081D2E9" w14:textId="2AA98F6D" w:rsidR="00442C47" w:rsidRPr="00541A82" w:rsidRDefault="00442C47" w:rsidP="002E3DA5">
            <w:pPr>
              <w:spacing w:line="276" w:lineRule="auto"/>
              <w:rPr>
                <w:bCs w:val="0"/>
                <w:color w:val="000000"/>
                <w:sz w:val="16"/>
                <w:szCs w:val="16"/>
                <w:lang w:val="en-GB" w:eastAsia="en-GB"/>
              </w:rPr>
            </w:pPr>
            <w:r w:rsidRPr="00541A82">
              <w:rPr>
                <w:bCs w:val="0"/>
                <w:color w:val="000000"/>
                <w:sz w:val="16"/>
                <w:szCs w:val="16"/>
                <w:lang w:val="en-GB" w:eastAsia="en-GB"/>
              </w:rPr>
              <w:t>Top 5% PRS group</w:t>
            </w:r>
          </w:p>
        </w:tc>
        <w:tc>
          <w:tcPr>
            <w:tcW w:w="391" w:type="pct"/>
            <w:noWrap/>
          </w:tcPr>
          <w:p w14:paraId="3F852603" w14:textId="77777777"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p>
        </w:tc>
        <w:tc>
          <w:tcPr>
            <w:tcW w:w="468" w:type="pct"/>
            <w:noWrap/>
          </w:tcPr>
          <w:p w14:paraId="7210142F" w14:textId="77777777"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p>
        </w:tc>
        <w:tc>
          <w:tcPr>
            <w:tcW w:w="859" w:type="pct"/>
            <w:noWrap/>
          </w:tcPr>
          <w:p w14:paraId="6DE339C5" w14:textId="77777777"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sz w:val="16"/>
                <w:szCs w:val="16"/>
                <w:lang w:val="en-GB"/>
              </w:rPr>
            </w:pPr>
          </w:p>
        </w:tc>
        <w:tc>
          <w:tcPr>
            <w:tcW w:w="703" w:type="pct"/>
            <w:noWrap/>
          </w:tcPr>
          <w:p w14:paraId="0A8735AB" w14:textId="77777777"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p>
        </w:tc>
        <w:tc>
          <w:tcPr>
            <w:tcW w:w="703" w:type="pct"/>
            <w:noWrap/>
          </w:tcPr>
          <w:p w14:paraId="00228FA8" w14:textId="77777777"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p>
        </w:tc>
        <w:tc>
          <w:tcPr>
            <w:tcW w:w="781" w:type="pct"/>
            <w:noWrap/>
          </w:tcPr>
          <w:p w14:paraId="48EDCBCA" w14:textId="77777777"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p>
        </w:tc>
      </w:tr>
      <w:tr w:rsidR="00AC2C90" w:rsidRPr="00541A82" w14:paraId="5CD6CB5E" w14:textId="77777777" w:rsidTr="00541A82">
        <w:trPr>
          <w:trHeight w:val="244"/>
          <w:jc w:val="center"/>
        </w:trPr>
        <w:tc>
          <w:tcPr>
            <w:cnfStyle w:val="001000000000" w:firstRow="0" w:lastRow="0" w:firstColumn="1" w:lastColumn="0" w:oddVBand="0" w:evenVBand="0" w:oddHBand="0" w:evenHBand="0" w:firstRowFirstColumn="0" w:firstRowLastColumn="0" w:lastRowFirstColumn="0" w:lastRowLastColumn="0"/>
            <w:tcW w:w="1093" w:type="pct"/>
            <w:noWrap/>
          </w:tcPr>
          <w:p w14:paraId="58D82787" w14:textId="060B859F" w:rsidR="00442C47" w:rsidRPr="00541A82" w:rsidRDefault="00442C47" w:rsidP="002E3DA5">
            <w:pPr>
              <w:spacing w:line="276" w:lineRule="auto"/>
              <w:rPr>
                <w:b w:val="0"/>
                <w:color w:val="000000"/>
                <w:sz w:val="16"/>
                <w:szCs w:val="16"/>
                <w:lang w:val="en-GB"/>
              </w:rPr>
            </w:pPr>
            <w:r w:rsidRPr="00541A82">
              <w:rPr>
                <w:b w:val="0"/>
                <w:bCs w:val="0"/>
                <w:color w:val="000000"/>
                <w:sz w:val="16"/>
                <w:szCs w:val="16"/>
                <w:lang w:val="en-GB" w:eastAsia="en-GB"/>
              </w:rPr>
              <w:t>Top 5% PRS; 18-49 years</w:t>
            </w:r>
          </w:p>
        </w:tc>
        <w:tc>
          <w:tcPr>
            <w:tcW w:w="391" w:type="pct"/>
            <w:noWrap/>
          </w:tcPr>
          <w:p w14:paraId="7771504A" w14:textId="0311CCC7"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sz w:val="16"/>
                <w:szCs w:val="16"/>
                <w:lang w:val="en-GB"/>
              </w:rPr>
              <w:t>895</w:t>
            </w:r>
          </w:p>
        </w:tc>
        <w:tc>
          <w:tcPr>
            <w:tcW w:w="468" w:type="pct"/>
            <w:noWrap/>
          </w:tcPr>
          <w:p w14:paraId="51221673" w14:textId="5CE9A19E"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sz w:val="16"/>
                <w:szCs w:val="16"/>
                <w:lang w:val="en-GB"/>
              </w:rPr>
              <w:t>8</w:t>
            </w:r>
          </w:p>
        </w:tc>
        <w:tc>
          <w:tcPr>
            <w:tcW w:w="859" w:type="pct"/>
            <w:noWrap/>
          </w:tcPr>
          <w:p w14:paraId="23C42574" w14:textId="09EA1481"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sz w:val="16"/>
                <w:szCs w:val="16"/>
                <w:lang w:val="en-GB"/>
              </w:rPr>
              <w:t>8.94 (4.54- 17.54)</w:t>
            </w:r>
          </w:p>
        </w:tc>
        <w:tc>
          <w:tcPr>
            <w:tcW w:w="703" w:type="pct"/>
            <w:noWrap/>
          </w:tcPr>
          <w:p w14:paraId="5C819DF1" w14:textId="451218D9"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sz w:val="16"/>
                <w:szCs w:val="16"/>
                <w:lang w:val="en-GB"/>
              </w:rPr>
              <w:t>8.95</w:t>
            </w:r>
          </w:p>
        </w:tc>
        <w:tc>
          <w:tcPr>
            <w:tcW w:w="703" w:type="pct"/>
            <w:noWrap/>
          </w:tcPr>
          <w:p w14:paraId="73951EA8" w14:textId="625005F6"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sz w:val="16"/>
                <w:szCs w:val="16"/>
                <w:lang w:val="en-GB"/>
              </w:rPr>
              <w:t>-0.01</w:t>
            </w:r>
          </w:p>
        </w:tc>
        <w:tc>
          <w:tcPr>
            <w:tcW w:w="781" w:type="pct"/>
            <w:noWrap/>
          </w:tcPr>
          <w:p w14:paraId="3AC619C1" w14:textId="330192FF"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sz w:val="16"/>
                <w:szCs w:val="16"/>
                <w:lang w:val="en-GB"/>
              </w:rPr>
              <w:t>1</w:t>
            </w:r>
          </w:p>
        </w:tc>
      </w:tr>
      <w:tr w:rsidR="00AC2C90" w:rsidRPr="00541A82" w14:paraId="4956BE96" w14:textId="77777777" w:rsidTr="00541A82">
        <w:trPr>
          <w:cnfStyle w:val="000000100000" w:firstRow="0" w:lastRow="0" w:firstColumn="0" w:lastColumn="0" w:oddVBand="0" w:evenVBand="0" w:oddHBand="1" w:evenHBand="0"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1093" w:type="pct"/>
            <w:noWrap/>
          </w:tcPr>
          <w:p w14:paraId="75C063C9" w14:textId="5113ECB1" w:rsidR="00442C47" w:rsidRPr="00541A82" w:rsidRDefault="00442C47" w:rsidP="002E3DA5">
            <w:pPr>
              <w:spacing w:line="276" w:lineRule="auto"/>
              <w:rPr>
                <w:b w:val="0"/>
                <w:color w:val="000000"/>
                <w:sz w:val="16"/>
                <w:szCs w:val="16"/>
                <w:lang w:val="en-GB"/>
              </w:rPr>
            </w:pPr>
            <w:r w:rsidRPr="00541A82">
              <w:rPr>
                <w:b w:val="0"/>
                <w:bCs w:val="0"/>
                <w:color w:val="000000"/>
                <w:sz w:val="16"/>
                <w:szCs w:val="16"/>
                <w:lang w:val="en-GB" w:eastAsia="en-GB"/>
              </w:rPr>
              <w:t>Top 5% PRS; 50-62 years</w:t>
            </w:r>
          </w:p>
        </w:tc>
        <w:tc>
          <w:tcPr>
            <w:tcW w:w="391" w:type="pct"/>
            <w:noWrap/>
          </w:tcPr>
          <w:p w14:paraId="70C1025D" w14:textId="046C145A"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color w:val="000000"/>
                <w:sz w:val="16"/>
                <w:szCs w:val="16"/>
                <w:lang w:val="en-GB"/>
              </w:rPr>
              <w:t>356</w:t>
            </w:r>
          </w:p>
        </w:tc>
        <w:tc>
          <w:tcPr>
            <w:tcW w:w="468" w:type="pct"/>
            <w:noWrap/>
          </w:tcPr>
          <w:p w14:paraId="37849CCD" w14:textId="41557033"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color w:val="000000"/>
                <w:sz w:val="16"/>
                <w:szCs w:val="16"/>
                <w:lang w:val="en-GB"/>
              </w:rPr>
              <w:t>7</w:t>
            </w:r>
          </w:p>
        </w:tc>
        <w:tc>
          <w:tcPr>
            <w:tcW w:w="859" w:type="pct"/>
            <w:noWrap/>
          </w:tcPr>
          <w:p w14:paraId="7580376A" w14:textId="05BE3484"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sz w:val="16"/>
                <w:szCs w:val="16"/>
                <w:lang w:val="en-GB"/>
              </w:rPr>
              <w:t>19.66 (9.56 - 40.02)</w:t>
            </w:r>
          </w:p>
        </w:tc>
        <w:tc>
          <w:tcPr>
            <w:tcW w:w="703" w:type="pct"/>
            <w:noWrap/>
          </w:tcPr>
          <w:p w14:paraId="3EE5E040" w14:textId="5E71184D"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color w:val="000000"/>
                <w:sz w:val="16"/>
                <w:szCs w:val="16"/>
                <w:lang w:val="en-GB"/>
              </w:rPr>
              <w:t>18.22</w:t>
            </w:r>
          </w:p>
        </w:tc>
        <w:tc>
          <w:tcPr>
            <w:tcW w:w="703" w:type="pct"/>
            <w:noWrap/>
          </w:tcPr>
          <w:p w14:paraId="13D8CBD9" w14:textId="33BE2FBE"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color w:val="000000"/>
                <w:sz w:val="16"/>
                <w:szCs w:val="16"/>
                <w:lang w:val="en-GB"/>
              </w:rPr>
              <w:t>1.44</w:t>
            </w:r>
          </w:p>
        </w:tc>
        <w:tc>
          <w:tcPr>
            <w:tcW w:w="781" w:type="pct"/>
            <w:noWrap/>
          </w:tcPr>
          <w:p w14:paraId="7F10FA14" w14:textId="223A69D6"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color w:val="000000"/>
                <w:sz w:val="16"/>
                <w:szCs w:val="16"/>
                <w:lang w:val="en-GB"/>
              </w:rPr>
              <w:t>1.08</w:t>
            </w:r>
          </w:p>
        </w:tc>
      </w:tr>
      <w:tr w:rsidR="00AC2C90" w:rsidRPr="00541A82" w14:paraId="0214BE42" w14:textId="77777777" w:rsidTr="00541A82">
        <w:trPr>
          <w:trHeight w:val="244"/>
          <w:jc w:val="center"/>
        </w:trPr>
        <w:tc>
          <w:tcPr>
            <w:cnfStyle w:val="001000000000" w:firstRow="0" w:lastRow="0" w:firstColumn="1" w:lastColumn="0" w:oddVBand="0" w:evenVBand="0" w:oddHBand="0" w:evenHBand="0" w:firstRowFirstColumn="0" w:firstRowLastColumn="0" w:lastRowFirstColumn="0" w:lastRowLastColumn="0"/>
            <w:tcW w:w="1093" w:type="pct"/>
            <w:noWrap/>
          </w:tcPr>
          <w:p w14:paraId="68F7C6F0" w14:textId="3F87D792" w:rsidR="00442C47" w:rsidRPr="00541A82" w:rsidRDefault="00442C47" w:rsidP="002E3DA5">
            <w:pPr>
              <w:spacing w:line="276" w:lineRule="auto"/>
              <w:rPr>
                <w:b w:val="0"/>
                <w:color w:val="000000"/>
                <w:sz w:val="16"/>
                <w:szCs w:val="16"/>
                <w:lang w:val="en-GB"/>
              </w:rPr>
            </w:pPr>
            <w:r w:rsidRPr="00541A82">
              <w:rPr>
                <w:b w:val="0"/>
                <w:bCs w:val="0"/>
                <w:color w:val="000000"/>
                <w:sz w:val="16"/>
                <w:szCs w:val="16"/>
                <w:lang w:val="en-GB" w:eastAsia="en-GB"/>
              </w:rPr>
              <w:t xml:space="preserve">Top 5% PRS; 63-89 years </w:t>
            </w:r>
          </w:p>
        </w:tc>
        <w:tc>
          <w:tcPr>
            <w:tcW w:w="391" w:type="pct"/>
            <w:noWrap/>
          </w:tcPr>
          <w:p w14:paraId="0497C9F8" w14:textId="5965CDBF"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sz w:val="16"/>
                <w:szCs w:val="16"/>
                <w:lang w:val="en-GB"/>
              </w:rPr>
              <w:t>265</w:t>
            </w:r>
          </w:p>
        </w:tc>
        <w:tc>
          <w:tcPr>
            <w:tcW w:w="468" w:type="pct"/>
            <w:noWrap/>
          </w:tcPr>
          <w:p w14:paraId="4E2BEE55" w14:textId="3193087B"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sz w:val="16"/>
                <w:szCs w:val="16"/>
                <w:lang w:val="en-GB"/>
              </w:rPr>
              <w:t>5</w:t>
            </w:r>
          </w:p>
        </w:tc>
        <w:tc>
          <w:tcPr>
            <w:tcW w:w="859" w:type="pct"/>
            <w:noWrap/>
          </w:tcPr>
          <w:p w14:paraId="06631869" w14:textId="70B92654"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sz w:val="16"/>
                <w:szCs w:val="16"/>
                <w:lang w:val="en-GB"/>
              </w:rPr>
              <w:t>18.87 (8.09- 43.4)</w:t>
            </w:r>
          </w:p>
        </w:tc>
        <w:tc>
          <w:tcPr>
            <w:tcW w:w="703" w:type="pct"/>
            <w:noWrap/>
          </w:tcPr>
          <w:p w14:paraId="76351AD3" w14:textId="35FAFA1B"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sz w:val="16"/>
                <w:szCs w:val="16"/>
                <w:lang w:val="en-GB"/>
              </w:rPr>
              <w:t>30.85</w:t>
            </w:r>
          </w:p>
        </w:tc>
        <w:tc>
          <w:tcPr>
            <w:tcW w:w="703" w:type="pct"/>
            <w:noWrap/>
          </w:tcPr>
          <w:p w14:paraId="6E52F67A" w14:textId="78599C98"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sz w:val="16"/>
                <w:szCs w:val="16"/>
                <w:lang w:val="en-GB"/>
              </w:rPr>
              <w:t>-11.98</w:t>
            </w:r>
          </w:p>
        </w:tc>
        <w:tc>
          <w:tcPr>
            <w:tcW w:w="781" w:type="pct"/>
            <w:noWrap/>
          </w:tcPr>
          <w:p w14:paraId="7FC6A0D3" w14:textId="20D97BAA" w:rsidR="00442C47" w:rsidRPr="00541A82" w:rsidRDefault="00442C47" w:rsidP="002E3DA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541A82">
              <w:rPr>
                <w:color w:val="000000"/>
                <w:sz w:val="16"/>
                <w:szCs w:val="16"/>
                <w:lang w:val="en-GB"/>
              </w:rPr>
              <w:t>0.61</w:t>
            </w:r>
          </w:p>
        </w:tc>
      </w:tr>
      <w:tr w:rsidR="00AC2C90" w:rsidRPr="00541A82" w14:paraId="3EC872A5" w14:textId="77777777" w:rsidTr="00541A82">
        <w:trPr>
          <w:cnfStyle w:val="000000100000" w:firstRow="0" w:lastRow="0" w:firstColumn="0" w:lastColumn="0" w:oddVBand="0" w:evenVBand="0" w:oddHBand="1" w:evenHBand="0"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1093" w:type="pct"/>
            <w:noWrap/>
          </w:tcPr>
          <w:p w14:paraId="7CEAB5DF" w14:textId="64E53FB1" w:rsidR="00442C47" w:rsidRPr="00541A82" w:rsidRDefault="00442C47" w:rsidP="002E3DA5">
            <w:pPr>
              <w:spacing w:line="276" w:lineRule="auto"/>
              <w:rPr>
                <w:color w:val="000000"/>
                <w:sz w:val="16"/>
                <w:szCs w:val="16"/>
                <w:lang w:val="en-GB"/>
              </w:rPr>
            </w:pPr>
            <w:r w:rsidRPr="00541A82">
              <w:rPr>
                <w:color w:val="000000"/>
                <w:sz w:val="16"/>
                <w:szCs w:val="16"/>
                <w:lang w:val="en-GB"/>
              </w:rPr>
              <w:t>Total</w:t>
            </w:r>
          </w:p>
        </w:tc>
        <w:tc>
          <w:tcPr>
            <w:tcW w:w="391" w:type="pct"/>
            <w:noWrap/>
          </w:tcPr>
          <w:p w14:paraId="53501EF3" w14:textId="49C95E30"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bCs/>
                <w:color w:val="000000"/>
                <w:sz w:val="16"/>
                <w:szCs w:val="16"/>
                <w:lang w:val="en-GB"/>
              </w:rPr>
              <w:t>1516</w:t>
            </w:r>
          </w:p>
        </w:tc>
        <w:tc>
          <w:tcPr>
            <w:tcW w:w="468" w:type="pct"/>
            <w:noWrap/>
          </w:tcPr>
          <w:p w14:paraId="43C042B1" w14:textId="4D2F3F10"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bCs/>
                <w:color w:val="000000"/>
                <w:sz w:val="16"/>
                <w:szCs w:val="16"/>
                <w:lang w:val="en-GB"/>
              </w:rPr>
              <w:t>20</w:t>
            </w:r>
          </w:p>
        </w:tc>
        <w:tc>
          <w:tcPr>
            <w:tcW w:w="859" w:type="pct"/>
            <w:noWrap/>
          </w:tcPr>
          <w:p w14:paraId="41CB6827" w14:textId="28932AAC"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bCs/>
                <w:color w:val="000000"/>
                <w:sz w:val="16"/>
                <w:szCs w:val="16"/>
                <w:lang w:val="en-GB"/>
              </w:rPr>
              <w:t xml:space="preserve">13.19 </w:t>
            </w:r>
            <w:r w:rsidRPr="00541A82">
              <w:rPr>
                <w:color w:val="000000" w:themeColor="text1"/>
                <w:sz w:val="16"/>
                <w:szCs w:val="16"/>
                <w:lang w:val="en-GB"/>
              </w:rPr>
              <w:t>(6.34-27.34)</w:t>
            </w:r>
          </w:p>
        </w:tc>
        <w:tc>
          <w:tcPr>
            <w:tcW w:w="703" w:type="pct"/>
            <w:noWrap/>
          </w:tcPr>
          <w:p w14:paraId="61FCB438" w14:textId="5269F9C1"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bCs/>
                <w:color w:val="000000"/>
                <w:sz w:val="16"/>
                <w:szCs w:val="16"/>
                <w:lang w:val="en-GB"/>
              </w:rPr>
              <w:t>14.96</w:t>
            </w:r>
          </w:p>
        </w:tc>
        <w:tc>
          <w:tcPr>
            <w:tcW w:w="703" w:type="pct"/>
            <w:noWrap/>
          </w:tcPr>
          <w:p w14:paraId="369AB417" w14:textId="469F4884"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bCs/>
                <w:color w:val="000000"/>
                <w:sz w:val="16"/>
                <w:szCs w:val="16"/>
                <w:lang w:val="en-GB"/>
              </w:rPr>
              <w:t>-1.76</w:t>
            </w:r>
          </w:p>
        </w:tc>
        <w:tc>
          <w:tcPr>
            <w:tcW w:w="781" w:type="pct"/>
            <w:noWrap/>
          </w:tcPr>
          <w:p w14:paraId="67FBB7D6" w14:textId="67ADBCE7" w:rsidR="00442C47" w:rsidRPr="00541A82" w:rsidRDefault="00442C47" w:rsidP="002E3DA5">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541A82">
              <w:rPr>
                <w:bCs/>
                <w:color w:val="000000"/>
                <w:sz w:val="16"/>
                <w:szCs w:val="16"/>
                <w:lang w:val="en-GB"/>
              </w:rPr>
              <w:t>0.88</w:t>
            </w:r>
          </w:p>
        </w:tc>
      </w:tr>
    </w:tbl>
    <w:p w14:paraId="42529904" w14:textId="26DCE8A4" w:rsidR="0014288C" w:rsidRDefault="0014288C" w:rsidP="002E3DA5">
      <w:pPr>
        <w:spacing w:line="276" w:lineRule="auto"/>
        <w:rPr>
          <w:lang w:val="en-US"/>
        </w:rPr>
      </w:pPr>
    </w:p>
    <w:p w14:paraId="03D594C1" w14:textId="77777777" w:rsidR="0014288C" w:rsidRDefault="0014288C" w:rsidP="002E3DA5">
      <w:pPr>
        <w:spacing w:after="160" w:line="276" w:lineRule="auto"/>
        <w:rPr>
          <w:lang w:val="en-US"/>
        </w:rPr>
      </w:pPr>
      <w:r>
        <w:rPr>
          <w:lang w:val="en-US"/>
        </w:rPr>
        <w:br w:type="page"/>
      </w:r>
    </w:p>
    <w:p w14:paraId="566FC4DF" w14:textId="77777777" w:rsidR="0014288C" w:rsidRPr="00E73B2F" w:rsidRDefault="0014288C" w:rsidP="002E3DA5">
      <w:pPr>
        <w:spacing w:line="276" w:lineRule="auto"/>
        <w:rPr>
          <w:rFonts w:cstheme="minorHAnsi"/>
          <w:lang w:val="en-US"/>
        </w:rPr>
      </w:pPr>
    </w:p>
    <w:p w14:paraId="18E07CF9" w14:textId="3A6C4F1C" w:rsidR="0014288C" w:rsidRPr="00E73B2F" w:rsidRDefault="0014288C" w:rsidP="002E3DA5">
      <w:pPr>
        <w:spacing w:line="276" w:lineRule="auto"/>
        <w:rPr>
          <w:rFonts w:cstheme="minorHAnsi"/>
          <w:lang w:val="en-US"/>
        </w:rPr>
      </w:pPr>
      <w:r w:rsidRPr="00E73B2F">
        <w:rPr>
          <w:rFonts w:cstheme="minorHAnsi"/>
          <w:b/>
          <w:lang w:val="en-US"/>
        </w:rPr>
        <w:t xml:space="preserve">Table </w:t>
      </w:r>
      <w:r>
        <w:rPr>
          <w:rFonts w:cstheme="minorHAnsi"/>
          <w:b/>
          <w:lang w:val="en-US"/>
        </w:rPr>
        <w:t>S</w:t>
      </w:r>
      <w:r w:rsidR="002814F6">
        <w:rPr>
          <w:rFonts w:cstheme="minorHAnsi"/>
          <w:b/>
          <w:lang w:val="en-US"/>
        </w:rPr>
        <w:t>13</w:t>
      </w:r>
      <w:r w:rsidRPr="00E73B2F">
        <w:rPr>
          <w:rFonts w:cstheme="minorHAnsi"/>
          <w:b/>
          <w:lang w:val="en-US"/>
        </w:rPr>
        <w:t xml:space="preserve">. </w:t>
      </w:r>
      <w:r w:rsidRPr="002814F6">
        <w:rPr>
          <w:rFonts w:cstheme="minorHAnsi"/>
          <w:lang w:val="en-US"/>
        </w:rPr>
        <w:t>Reclassification tables of women with 1% 3-year risk threshold</w:t>
      </w:r>
    </w:p>
    <w:tbl>
      <w:tblPr>
        <w:tblStyle w:val="PlainTable2"/>
        <w:tblW w:w="0" w:type="auto"/>
        <w:tblLook w:val="04A0" w:firstRow="1" w:lastRow="0" w:firstColumn="1" w:lastColumn="0" w:noHBand="0" w:noVBand="1"/>
      </w:tblPr>
      <w:tblGrid>
        <w:gridCol w:w="2410"/>
        <w:gridCol w:w="1220"/>
        <w:gridCol w:w="1332"/>
        <w:gridCol w:w="708"/>
        <w:gridCol w:w="2507"/>
      </w:tblGrid>
      <w:tr w:rsidR="0014288C" w:rsidRPr="007376D5" w14:paraId="1EEE147C" w14:textId="77777777" w:rsidTr="00536335">
        <w:trPr>
          <w:cnfStyle w:val="100000000000" w:firstRow="1" w:lastRow="0" w:firstColumn="0" w:lastColumn="0" w:oddVBand="0" w:evenVBand="0" w:oddHBand="0" w:evenHBand="0" w:firstRowFirstColumn="0" w:firstRowLastColumn="0" w:lastRowFirstColumn="0" w:lastRowLastColumn="0"/>
          <w:trHeight w:val="644"/>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bottom w:val="single" w:sz="4" w:space="0" w:color="auto"/>
              <w:right w:val="single" w:sz="4" w:space="0" w:color="auto"/>
            </w:tcBorders>
          </w:tcPr>
          <w:p w14:paraId="77272DC0" w14:textId="77777777" w:rsidR="0014288C" w:rsidRPr="00157510" w:rsidRDefault="0014288C" w:rsidP="002E3DA5">
            <w:pPr>
              <w:spacing w:line="276" w:lineRule="auto"/>
              <w:jc w:val="center"/>
              <w:rPr>
                <w:rFonts w:asciiTheme="minorHAnsi" w:hAnsiTheme="minorHAnsi" w:cstheme="minorHAnsi"/>
                <w:sz w:val="18"/>
                <w:szCs w:val="18"/>
                <w:lang w:val="en-US"/>
              </w:rPr>
            </w:pPr>
            <w:r w:rsidRPr="00157510">
              <w:rPr>
                <w:rFonts w:asciiTheme="minorHAnsi" w:hAnsiTheme="minorHAnsi" w:cstheme="minorHAnsi"/>
                <w:sz w:val="18"/>
                <w:szCs w:val="18"/>
                <w:lang w:val="en-US"/>
              </w:rPr>
              <w:t xml:space="preserve">Women </w:t>
            </w:r>
            <w:r w:rsidRPr="001B2F1C">
              <w:rPr>
                <w:rFonts w:asciiTheme="minorHAnsi" w:hAnsiTheme="minorHAnsi" w:cstheme="minorHAnsi"/>
                <w:sz w:val="18"/>
                <w:szCs w:val="18"/>
                <w:u w:val="single"/>
                <w:lang w:val="en-US"/>
              </w:rPr>
              <w:t>with</w:t>
            </w:r>
            <w:r w:rsidRPr="00157510">
              <w:rPr>
                <w:rFonts w:asciiTheme="minorHAnsi" w:hAnsiTheme="minorHAnsi" w:cstheme="minorHAnsi"/>
                <w:sz w:val="18"/>
                <w:szCs w:val="18"/>
                <w:lang w:val="en-US"/>
              </w:rPr>
              <w:t xml:space="preserve"> breast cancer </w:t>
            </w:r>
            <w:r>
              <w:rPr>
                <w:rFonts w:asciiTheme="minorHAnsi" w:hAnsiTheme="minorHAnsi" w:cstheme="minorHAnsi"/>
                <w:sz w:val="18"/>
                <w:szCs w:val="18"/>
                <w:lang w:val="en-US"/>
              </w:rPr>
              <w:br/>
            </w:r>
            <w:r w:rsidRPr="00157510">
              <w:rPr>
                <w:rFonts w:asciiTheme="minorHAnsi" w:hAnsiTheme="minorHAnsi" w:cstheme="minorHAnsi"/>
                <w:sz w:val="18"/>
                <w:szCs w:val="18"/>
                <w:lang w:val="en-US"/>
              </w:rPr>
              <w:t>in 3 years</w:t>
            </w:r>
          </w:p>
        </w:tc>
        <w:tc>
          <w:tcPr>
            <w:tcW w:w="1220" w:type="dxa"/>
            <w:tcBorders>
              <w:top w:val="single" w:sz="4" w:space="0" w:color="auto"/>
              <w:left w:val="single" w:sz="4" w:space="0" w:color="auto"/>
              <w:bottom w:val="single" w:sz="4" w:space="0" w:color="auto"/>
            </w:tcBorders>
          </w:tcPr>
          <w:p w14:paraId="35132206" w14:textId="77777777" w:rsidR="0014288C" w:rsidRPr="00157510" w:rsidRDefault="0014288C" w:rsidP="002E3DA5">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8"/>
                <w:szCs w:val="18"/>
                <w:lang w:val="en-US"/>
              </w:rPr>
            </w:pPr>
            <w:r w:rsidRPr="00157510">
              <w:rPr>
                <w:rFonts w:asciiTheme="minorHAnsi" w:hAnsiTheme="minorHAnsi"/>
                <w:sz w:val="18"/>
                <w:szCs w:val="18"/>
                <w:lang w:val="en-US"/>
              </w:rPr>
              <w:t>PRSage_mInc</w:t>
            </w:r>
          </w:p>
          <w:p w14:paraId="3A0D2303" w14:textId="77777777" w:rsidR="0014288C" w:rsidRPr="00157510" w:rsidRDefault="0014288C" w:rsidP="002E3DA5">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157510">
              <w:rPr>
                <w:rFonts w:asciiTheme="minorHAnsi" w:hAnsiTheme="minorHAnsi" w:cs="Arial"/>
                <w:color w:val="222222"/>
                <w:sz w:val="18"/>
                <w:szCs w:val="18"/>
                <w:shd w:val="clear" w:color="auto" w:fill="FFFFFF"/>
              </w:rPr>
              <w:t>≤</w:t>
            </w:r>
            <w:r w:rsidRPr="00157510">
              <w:rPr>
                <w:rFonts w:asciiTheme="minorHAnsi" w:hAnsiTheme="minorHAnsi" w:cstheme="minorHAnsi"/>
                <w:sz w:val="18"/>
                <w:szCs w:val="18"/>
                <w:lang w:val="en-US"/>
              </w:rPr>
              <w:t xml:space="preserve"> 1%</w:t>
            </w:r>
          </w:p>
        </w:tc>
        <w:tc>
          <w:tcPr>
            <w:tcW w:w="1332" w:type="dxa"/>
            <w:tcBorders>
              <w:top w:val="single" w:sz="4" w:space="0" w:color="auto"/>
              <w:bottom w:val="single" w:sz="4" w:space="0" w:color="auto"/>
              <w:right w:val="single" w:sz="4" w:space="0" w:color="auto"/>
            </w:tcBorders>
          </w:tcPr>
          <w:p w14:paraId="2504F3F9" w14:textId="77777777" w:rsidR="0014288C" w:rsidRPr="00157510" w:rsidRDefault="0014288C" w:rsidP="002E3DA5">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8"/>
                <w:szCs w:val="18"/>
                <w:lang w:val="en-US"/>
              </w:rPr>
            </w:pPr>
            <w:r w:rsidRPr="00157510">
              <w:rPr>
                <w:rFonts w:asciiTheme="minorHAnsi" w:hAnsiTheme="minorHAnsi"/>
                <w:sz w:val="18"/>
                <w:szCs w:val="18"/>
                <w:lang w:val="en-US"/>
              </w:rPr>
              <w:t>PRSage_mInc</w:t>
            </w:r>
          </w:p>
          <w:p w14:paraId="4A104EAE" w14:textId="77777777" w:rsidR="0014288C" w:rsidRPr="00157510" w:rsidRDefault="0014288C" w:rsidP="002E3DA5">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157510">
              <w:rPr>
                <w:rFonts w:asciiTheme="minorHAnsi" w:hAnsiTheme="minorHAnsi" w:cs="Arial"/>
                <w:color w:val="222222"/>
                <w:sz w:val="18"/>
                <w:szCs w:val="18"/>
                <w:shd w:val="clear" w:color="auto" w:fill="FFFFFF"/>
              </w:rPr>
              <w:t>≥</w:t>
            </w:r>
            <w:r w:rsidRPr="00157510">
              <w:rPr>
                <w:rFonts w:asciiTheme="minorHAnsi" w:hAnsiTheme="minorHAnsi"/>
                <w:color w:val="222222"/>
                <w:sz w:val="18"/>
                <w:szCs w:val="18"/>
                <w:shd w:val="clear" w:color="auto" w:fill="FFFFFF"/>
              </w:rPr>
              <w:t xml:space="preserve"> </w:t>
            </w:r>
            <w:r w:rsidRPr="00157510">
              <w:rPr>
                <w:rFonts w:asciiTheme="minorHAnsi" w:hAnsiTheme="minorHAnsi" w:cstheme="minorHAnsi"/>
                <w:sz w:val="18"/>
                <w:szCs w:val="18"/>
                <w:lang w:val="en-US"/>
              </w:rPr>
              <w:t>1%</w:t>
            </w:r>
          </w:p>
        </w:tc>
        <w:tc>
          <w:tcPr>
            <w:tcW w:w="708" w:type="dxa"/>
            <w:tcBorders>
              <w:top w:val="single" w:sz="4" w:space="0" w:color="auto"/>
              <w:left w:val="single" w:sz="4" w:space="0" w:color="auto"/>
              <w:bottom w:val="single" w:sz="4" w:space="0" w:color="auto"/>
              <w:right w:val="single" w:sz="4" w:space="0" w:color="auto"/>
            </w:tcBorders>
          </w:tcPr>
          <w:p w14:paraId="6EA73E07" w14:textId="77777777" w:rsidR="0014288C" w:rsidRPr="00157510" w:rsidRDefault="0014288C" w:rsidP="002E3DA5">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US"/>
              </w:rPr>
            </w:pPr>
            <w:r>
              <w:rPr>
                <w:rFonts w:asciiTheme="minorHAnsi" w:hAnsiTheme="minorHAnsi" w:cstheme="minorHAnsi"/>
                <w:sz w:val="18"/>
                <w:szCs w:val="18"/>
                <w:lang w:val="en-US"/>
              </w:rPr>
              <w:t>N</w:t>
            </w:r>
          </w:p>
        </w:tc>
        <w:tc>
          <w:tcPr>
            <w:tcW w:w="2507" w:type="dxa"/>
            <w:tcBorders>
              <w:top w:val="single" w:sz="4" w:space="0" w:color="auto"/>
              <w:left w:val="single" w:sz="4" w:space="0" w:color="auto"/>
              <w:bottom w:val="single" w:sz="4" w:space="0" w:color="auto"/>
            </w:tcBorders>
          </w:tcPr>
          <w:p w14:paraId="21038410" w14:textId="77777777" w:rsidR="0014288C" w:rsidRPr="00157510" w:rsidRDefault="0014288C" w:rsidP="002E3DA5">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US"/>
              </w:rPr>
            </w:pPr>
            <w:r w:rsidRPr="00157510">
              <w:rPr>
                <w:rFonts w:asciiTheme="minorHAnsi" w:hAnsiTheme="minorHAnsi" w:cstheme="minorHAnsi"/>
                <w:sz w:val="18"/>
                <w:szCs w:val="18"/>
                <w:lang w:val="en-US"/>
              </w:rPr>
              <w:t xml:space="preserve">Re-classified with </w:t>
            </w:r>
            <w:r w:rsidRPr="00157510">
              <w:rPr>
                <w:rFonts w:asciiTheme="minorHAnsi" w:hAnsiTheme="minorHAnsi"/>
                <w:sz w:val="18"/>
                <w:szCs w:val="18"/>
                <w:lang w:val="en-US"/>
              </w:rPr>
              <w:t>PRSage_mInc</w:t>
            </w:r>
            <w:r w:rsidRPr="00157510">
              <w:rPr>
                <w:rFonts w:asciiTheme="minorHAnsi" w:hAnsiTheme="minorHAnsi" w:cstheme="minorHAnsi"/>
                <w:sz w:val="18"/>
                <w:szCs w:val="18"/>
                <w:lang w:val="en-US"/>
              </w:rPr>
              <w:t xml:space="preserve"> (%)</w:t>
            </w:r>
          </w:p>
        </w:tc>
      </w:tr>
      <w:tr w:rsidR="0014288C" w:rsidRPr="00951A3D" w14:paraId="2318834D" w14:textId="77777777" w:rsidTr="00536335">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right w:val="single" w:sz="4" w:space="0" w:color="auto"/>
            </w:tcBorders>
          </w:tcPr>
          <w:p w14:paraId="2E949524" w14:textId="77777777" w:rsidR="0014288C" w:rsidRPr="00157510" w:rsidRDefault="0014288C" w:rsidP="002E3DA5">
            <w:pPr>
              <w:spacing w:line="276" w:lineRule="auto"/>
              <w:jc w:val="center"/>
              <w:rPr>
                <w:rFonts w:asciiTheme="minorHAnsi" w:hAnsiTheme="minorHAnsi"/>
                <w:b w:val="0"/>
                <w:bCs w:val="0"/>
                <w:sz w:val="18"/>
                <w:szCs w:val="18"/>
                <w:lang w:val="en-US"/>
              </w:rPr>
            </w:pPr>
            <w:r w:rsidRPr="00157510">
              <w:rPr>
                <w:rFonts w:asciiTheme="minorHAnsi" w:hAnsiTheme="minorHAnsi"/>
                <w:sz w:val="18"/>
                <w:szCs w:val="18"/>
                <w:lang w:val="en-US"/>
              </w:rPr>
              <w:t>age_mInc</w:t>
            </w:r>
            <w:r>
              <w:rPr>
                <w:rFonts w:asciiTheme="minorHAnsi" w:hAnsiTheme="minorHAnsi"/>
                <w:sz w:val="18"/>
                <w:szCs w:val="18"/>
                <w:lang w:val="en-US"/>
              </w:rPr>
              <w:t xml:space="preserve"> </w:t>
            </w:r>
            <w:r w:rsidRPr="00157510">
              <w:rPr>
                <w:rFonts w:asciiTheme="minorHAnsi" w:hAnsiTheme="minorHAnsi" w:cs="Arial"/>
                <w:color w:val="222222"/>
                <w:sz w:val="18"/>
                <w:szCs w:val="18"/>
                <w:shd w:val="clear" w:color="auto" w:fill="FFFFFF"/>
                <w:lang w:val="en-US"/>
              </w:rPr>
              <w:t>≤</w:t>
            </w:r>
            <w:r w:rsidRPr="00157510">
              <w:rPr>
                <w:rFonts w:asciiTheme="minorHAnsi" w:hAnsiTheme="minorHAnsi" w:cstheme="minorHAnsi"/>
                <w:sz w:val="18"/>
                <w:szCs w:val="18"/>
                <w:lang w:val="en-US"/>
              </w:rPr>
              <w:t xml:space="preserve"> 1%</w:t>
            </w:r>
          </w:p>
        </w:tc>
        <w:tc>
          <w:tcPr>
            <w:tcW w:w="1220" w:type="dxa"/>
            <w:tcBorders>
              <w:top w:val="single" w:sz="4" w:space="0" w:color="auto"/>
              <w:left w:val="single" w:sz="4" w:space="0" w:color="auto"/>
            </w:tcBorders>
          </w:tcPr>
          <w:p w14:paraId="152A537B" w14:textId="77777777" w:rsidR="0014288C" w:rsidRPr="00951A3D"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US"/>
              </w:rPr>
            </w:pPr>
            <w:r w:rsidRPr="00951A3D">
              <w:rPr>
                <w:rFonts w:asciiTheme="minorHAnsi" w:hAnsiTheme="minorHAnsi" w:cstheme="minorHAnsi"/>
                <w:sz w:val="18"/>
                <w:szCs w:val="18"/>
                <w:lang w:val="en-US"/>
              </w:rPr>
              <w:t>86</w:t>
            </w:r>
          </w:p>
        </w:tc>
        <w:tc>
          <w:tcPr>
            <w:tcW w:w="1332" w:type="dxa"/>
            <w:tcBorders>
              <w:top w:val="single" w:sz="4" w:space="0" w:color="auto"/>
              <w:right w:val="single" w:sz="4" w:space="0" w:color="auto"/>
            </w:tcBorders>
          </w:tcPr>
          <w:p w14:paraId="13D16184" w14:textId="77777777" w:rsidR="0014288C" w:rsidRPr="00951A3D"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lang w:val="en-US"/>
              </w:rPr>
            </w:pPr>
            <w:r w:rsidRPr="00951A3D">
              <w:rPr>
                <w:rFonts w:asciiTheme="minorHAnsi" w:hAnsiTheme="minorHAnsi" w:cstheme="minorHAnsi"/>
                <w:b/>
                <w:sz w:val="18"/>
                <w:szCs w:val="18"/>
                <w:lang w:val="en-US"/>
              </w:rPr>
              <w:t>13</w:t>
            </w:r>
          </w:p>
        </w:tc>
        <w:tc>
          <w:tcPr>
            <w:tcW w:w="708" w:type="dxa"/>
            <w:tcBorders>
              <w:top w:val="single" w:sz="4" w:space="0" w:color="auto"/>
              <w:left w:val="single" w:sz="4" w:space="0" w:color="auto"/>
              <w:right w:val="single" w:sz="4" w:space="0" w:color="auto"/>
            </w:tcBorders>
          </w:tcPr>
          <w:p w14:paraId="6296B189" w14:textId="77777777" w:rsidR="0014288C" w:rsidRPr="00951A3D"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US"/>
              </w:rPr>
            </w:pPr>
            <w:r w:rsidRPr="00951A3D">
              <w:rPr>
                <w:rFonts w:asciiTheme="minorHAnsi" w:hAnsiTheme="minorHAnsi" w:cstheme="minorHAnsi"/>
                <w:sz w:val="18"/>
                <w:szCs w:val="18"/>
                <w:lang w:val="en-US"/>
              </w:rPr>
              <w:t>99</w:t>
            </w:r>
          </w:p>
        </w:tc>
        <w:tc>
          <w:tcPr>
            <w:tcW w:w="2507" w:type="dxa"/>
            <w:tcBorders>
              <w:top w:val="single" w:sz="4" w:space="0" w:color="auto"/>
              <w:left w:val="single" w:sz="4" w:space="0" w:color="auto"/>
            </w:tcBorders>
          </w:tcPr>
          <w:p w14:paraId="4A25B188" w14:textId="77777777" w:rsidR="0014288C" w:rsidRPr="00951A3D"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US"/>
              </w:rPr>
            </w:pPr>
            <w:r w:rsidRPr="00951A3D">
              <w:rPr>
                <w:rFonts w:asciiTheme="minorHAnsi" w:hAnsiTheme="minorHAnsi" w:cstheme="minorHAnsi"/>
                <w:sz w:val="18"/>
                <w:szCs w:val="18"/>
                <w:lang w:val="en-US"/>
              </w:rPr>
              <w:t>13/101 =0.13 (13%)</w:t>
            </w:r>
          </w:p>
        </w:tc>
      </w:tr>
      <w:tr w:rsidR="0014288C" w:rsidRPr="00951A3D" w14:paraId="3ADFB64D" w14:textId="77777777" w:rsidTr="00536335">
        <w:trPr>
          <w:trHeight w:val="299"/>
        </w:trPr>
        <w:tc>
          <w:tcPr>
            <w:cnfStyle w:val="001000000000" w:firstRow="0" w:lastRow="0" w:firstColumn="1" w:lastColumn="0" w:oddVBand="0" w:evenVBand="0" w:oddHBand="0" w:evenHBand="0" w:firstRowFirstColumn="0" w:firstRowLastColumn="0" w:lastRowFirstColumn="0" w:lastRowLastColumn="0"/>
            <w:tcW w:w="2410" w:type="dxa"/>
            <w:tcBorders>
              <w:bottom w:val="single" w:sz="4" w:space="0" w:color="7F7F7F" w:themeColor="text1" w:themeTint="80"/>
              <w:right w:val="single" w:sz="4" w:space="0" w:color="auto"/>
            </w:tcBorders>
          </w:tcPr>
          <w:p w14:paraId="7E71F317" w14:textId="77777777" w:rsidR="0014288C" w:rsidRPr="00157510" w:rsidRDefault="0014288C" w:rsidP="002E3DA5">
            <w:pPr>
              <w:spacing w:line="276" w:lineRule="auto"/>
              <w:jc w:val="center"/>
              <w:rPr>
                <w:rFonts w:asciiTheme="minorHAnsi" w:hAnsiTheme="minorHAnsi"/>
                <w:b w:val="0"/>
                <w:bCs w:val="0"/>
                <w:sz w:val="18"/>
                <w:szCs w:val="18"/>
                <w:lang w:val="en-US"/>
              </w:rPr>
            </w:pPr>
            <w:r w:rsidRPr="00157510">
              <w:rPr>
                <w:rFonts w:asciiTheme="minorHAnsi" w:hAnsiTheme="minorHAnsi"/>
                <w:sz w:val="18"/>
                <w:szCs w:val="18"/>
                <w:lang w:val="en-US"/>
              </w:rPr>
              <w:t>age_mInc</w:t>
            </w:r>
            <w:r>
              <w:rPr>
                <w:rFonts w:asciiTheme="minorHAnsi" w:hAnsiTheme="minorHAnsi"/>
                <w:sz w:val="18"/>
                <w:szCs w:val="18"/>
                <w:lang w:val="en-US"/>
              </w:rPr>
              <w:t xml:space="preserve"> </w:t>
            </w:r>
            <w:r w:rsidRPr="00157510">
              <w:rPr>
                <w:rFonts w:asciiTheme="minorHAnsi" w:hAnsiTheme="minorHAnsi" w:cs="Arial"/>
                <w:color w:val="222222"/>
                <w:sz w:val="18"/>
                <w:szCs w:val="18"/>
                <w:shd w:val="clear" w:color="auto" w:fill="FFFFFF"/>
                <w:lang w:val="en-US"/>
              </w:rPr>
              <w:t>≥</w:t>
            </w:r>
            <w:r w:rsidRPr="00157510">
              <w:rPr>
                <w:rFonts w:asciiTheme="minorHAnsi" w:hAnsiTheme="minorHAnsi"/>
                <w:color w:val="222222"/>
                <w:sz w:val="18"/>
                <w:szCs w:val="18"/>
                <w:shd w:val="clear" w:color="auto" w:fill="FFFFFF"/>
                <w:lang w:val="en-US"/>
              </w:rPr>
              <w:t xml:space="preserve"> </w:t>
            </w:r>
            <w:r w:rsidRPr="00157510">
              <w:rPr>
                <w:rFonts w:asciiTheme="minorHAnsi" w:hAnsiTheme="minorHAnsi" w:cstheme="minorHAnsi"/>
                <w:sz w:val="18"/>
                <w:szCs w:val="18"/>
                <w:lang w:val="en-US"/>
              </w:rPr>
              <w:t>1%</w:t>
            </w:r>
          </w:p>
        </w:tc>
        <w:tc>
          <w:tcPr>
            <w:tcW w:w="1220" w:type="dxa"/>
            <w:tcBorders>
              <w:left w:val="single" w:sz="4" w:space="0" w:color="auto"/>
              <w:bottom w:val="single" w:sz="4" w:space="0" w:color="7F7F7F" w:themeColor="text1" w:themeTint="80"/>
            </w:tcBorders>
          </w:tcPr>
          <w:p w14:paraId="7487BC8D" w14:textId="77777777" w:rsidR="0014288C" w:rsidRPr="00951A3D"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lang w:val="en-US"/>
              </w:rPr>
            </w:pPr>
            <w:r w:rsidRPr="00951A3D">
              <w:rPr>
                <w:rFonts w:asciiTheme="minorHAnsi" w:hAnsiTheme="minorHAnsi" w:cstheme="minorHAnsi"/>
                <w:b/>
                <w:sz w:val="18"/>
                <w:szCs w:val="18"/>
                <w:lang w:val="en-US"/>
              </w:rPr>
              <w:t>1</w:t>
            </w:r>
          </w:p>
        </w:tc>
        <w:tc>
          <w:tcPr>
            <w:tcW w:w="1332" w:type="dxa"/>
            <w:tcBorders>
              <w:bottom w:val="single" w:sz="4" w:space="0" w:color="7F7F7F" w:themeColor="text1" w:themeTint="80"/>
              <w:right w:val="single" w:sz="4" w:space="0" w:color="auto"/>
            </w:tcBorders>
          </w:tcPr>
          <w:p w14:paraId="16596F87" w14:textId="77777777" w:rsidR="0014288C" w:rsidRPr="00951A3D"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US"/>
              </w:rPr>
            </w:pPr>
            <w:r w:rsidRPr="00951A3D">
              <w:rPr>
                <w:rFonts w:asciiTheme="minorHAnsi" w:hAnsiTheme="minorHAnsi" w:cstheme="minorHAnsi"/>
                <w:sz w:val="18"/>
                <w:szCs w:val="18"/>
                <w:lang w:val="en-US"/>
              </w:rPr>
              <w:t>1</w:t>
            </w:r>
          </w:p>
        </w:tc>
        <w:tc>
          <w:tcPr>
            <w:tcW w:w="708" w:type="dxa"/>
            <w:tcBorders>
              <w:left w:val="single" w:sz="4" w:space="0" w:color="auto"/>
              <w:bottom w:val="single" w:sz="4" w:space="0" w:color="7F7F7F" w:themeColor="text1" w:themeTint="80"/>
              <w:right w:val="single" w:sz="4" w:space="0" w:color="auto"/>
            </w:tcBorders>
          </w:tcPr>
          <w:p w14:paraId="00183CBA" w14:textId="77777777" w:rsidR="0014288C" w:rsidRPr="00951A3D"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US"/>
              </w:rPr>
            </w:pPr>
            <w:r w:rsidRPr="00951A3D">
              <w:rPr>
                <w:rFonts w:asciiTheme="minorHAnsi" w:hAnsiTheme="minorHAnsi" w:cstheme="minorHAnsi"/>
                <w:sz w:val="18"/>
                <w:szCs w:val="18"/>
                <w:lang w:val="en-US"/>
              </w:rPr>
              <w:t>2</w:t>
            </w:r>
          </w:p>
        </w:tc>
        <w:tc>
          <w:tcPr>
            <w:tcW w:w="2507" w:type="dxa"/>
            <w:tcBorders>
              <w:left w:val="single" w:sz="4" w:space="0" w:color="auto"/>
              <w:bottom w:val="single" w:sz="4" w:space="0" w:color="7F7F7F" w:themeColor="text1" w:themeTint="80"/>
            </w:tcBorders>
          </w:tcPr>
          <w:p w14:paraId="3CDE6544" w14:textId="77777777" w:rsidR="0014288C" w:rsidRPr="00951A3D"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US"/>
              </w:rPr>
            </w:pPr>
            <w:r w:rsidRPr="00951A3D">
              <w:rPr>
                <w:rFonts w:asciiTheme="minorHAnsi" w:hAnsiTheme="minorHAnsi" w:cstheme="minorHAnsi"/>
                <w:sz w:val="18"/>
                <w:szCs w:val="18"/>
                <w:lang w:val="en-US"/>
              </w:rPr>
              <w:t>1/101 = 0.01 (1%)</w:t>
            </w:r>
          </w:p>
        </w:tc>
      </w:tr>
      <w:tr w:rsidR="0014288C" w:rsidRPr="00951A3D" w14:paraId="384B4F21" w14:textId="77777777" w:rsidTr="00536335">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2410" w:type="dxa"/>
            <w:tcBorders>
              <w:bottom w:val="single" w:sz="4" w:space="0" w:color="auto"/>
              <w:right w:val="single" w:sz="4" w:space="0" w:color="auto"/>
            </w:tcBorders>
          </w:tcPr>
          <w:p w14:paraId="33616BDC" w14:textId="77777777" w:rsidR="0014288C" w:rsidRPr="00951A3D" w:rsidRDefault="0014288C" w:rsidP="002E3DA5">
            <w:pPr>
              <w:spacing w:line="276" w:lineRule="auto"/>
              <w:jc w:val="center"/>
              <w:rPr>
                <w:rFonts w:asciiTheme="minorHAnsi" w:hAnsiTheme="minorHAnsi" w:cstheme="minorHAnsi"/>
                <w:sz w:val="18"/>
                <w:szCs w:val="18"/>
                <w:lang w:val="en-US"/>
              </w:rPr>
            </w:pPr>
            <w:r>
              <w:rPr>
                <w:rFonts w:asciiTheme="minorHAnsi" w:hAnsiTheme="minorHAnsi" w:cstheme="minorHAnsi"/>
                <w:sz w:val="18"/>
                <w:szCs w:val="18"/>
                <w:lang w:val="en-US"/>
              </w:rPr>
              <w:t>N</w:t>
            </w:r>
          </w:p>
        </w:tc>
        <w:tc>
          <w:tcPr>
            <w:tcW w:w="1220" w:type="dxa"/>
            <w:tcBorders>
              <w:left w:val="single" w:sz="4" w:space="0" w:color="auto"/>
              <w:bottom w:val="single" w:sz="4" w:space="0" w:color="auto"/>
            </w:tcBorders>
          </w:tcPr>
          <w:p w14:paraId="3B73A021" w14:textId="77777777" w:rsidR="0014288C" w:rsidRPr="00951A3D"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US"/>
              </w:rPr>
            </w:pPr>
            <w:r w:rsidRPr="00951A3D">
              <w:rPr>
                <w:rFonts w:asciiTheme="minorHAnsi" w:hAnsiTheme="minorHAnsi" w:cstheme="minorHAnsi"/>
                <w:sz w:val="18"/>
                <w:szCs w:val="18"/>
                <w:lang w:val="en-US"/>
              </w:rPr>
              <w:t>87</w:t>
            </w:r>
          </w:p>
        </w:tc>
        <w:tc>
          <w:tcPr>
            <w:tcW w:w="1332" w:type="dxa"/>
            <w:tcBorders>
              <w:bottom w:val="single" w:sz="4" w:space="0" w:color="auto"/>
              <w:right w:val="single" w:sz="4" w:space="0" w:color="auto"/>
            </w:tcBorders>
          </w:tcPr>
          <w:p w14:paraId="5DD2D738" w14:textId="77777777" w:rsidR="0014288C" w:rsidRPr="00951A3D"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US"/>
              </w:rPr>
            </w:pPr>
            <w:r w:rsidRPr="00951A3D">
              <w:rPr>
                <w:rFonts w:asciiTheme="minorHAnsi" w:hAnsiTheme="minorHAnsi" w:cstheme="minorHAnsi"/>
                <w:sz w:val="18"/>
                <w:szCs w:val="18"/>
                <w:lang w:val="en-US"/>
              </w:rPr>
              <w:t>14</w:t>
            </w:r>
          </w:p>
        </w:tc>
        <w:tc>
          <w:tcPr>
            <w:tcW w:w="708" w:type="dxa"/>
            <w:tcBorders>
              <w:left w:val="single" w:sz="4" w:space="0" w:color="auto"/>
              <w:bottom w:val="single" w:sz="4" w:space="0" w:color="auto"/>
              <w:right w:val="single" w:sz="4" w:space="0" w:color="auto"/>
            </w:tcBorders>
          </w:tcPr>
          <w:p w14:paraId="7C977940" w14:textId="77777777" w:rsidR="0014288C" w:rsidRPr="00951A3D"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US"/>
              </w:rPr>
            </w:pPr>
            <w:r w:rsidRPr="00951A3D">
              <w:rPr>
                <w:rFonts w:asciiTheme="minorHAnsi" w:hAnsiTheme="minorHAnsi" w:cstheme="minorHAnsi"/>
                <w:sz w:val="18"/>
                <w:szCs w:val="18"/>
                <w:lang w:val="en-US"/>
              </w:rPr>
              <w:t>101</w:t>
            </w:r>
          </w:p>
        </w:tc>
        <w:tc>
          <w:tcPr>
            <w:tcW w:w="2507" w:type="dxa"/>
            <w:tcBorders>
              <w:left w:val="single" w:sz="4" w:space="0" w:color="auto"/>
              <w:bottom w:val="single" w:sz="4" w:space="0" w:color="auto"/>
            </w:tcBorders>
          </w:tcPr>
          <w:p w14:paraId="5A137A65" w14:textId="77777777" w:rsidR="0014288C" w:rsidRPr="00951A3D"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US"/>
              </w:rPr>
            </w:pPr>
            <w:r w:rsidRPr="00951A3D">
              <w:rPr>
                <w:rFonts w:asciiTheme="minorHAnsi" w:hAnsiTheme="minorHAnsi" w:cstheme="minorHAnsi"/>
                <w:sz w:val="18"/>
                <w:szCs w:val="18"/>
                <w:lang w:val="en-US"/>
              </w:rPr>
              <w:t>0.13-0.01 = 0.12 (12%)</w:t>
            </w:r>
          </w:p>
        </w:tc>
      </w:tr>
    </w:tbl>
    <w:p w14:paraId="3C27880B" w14:textId="77777777" w:rsidR="0014288C" w:rsidRPr="00E73B2F" w:rsidRDefault="0014288C" w:rsidP="002E3DA5">
      <w:pPr>
        <w:spacing w:line="276" w:lineRule="auto"/>
        <w:rPr>
          <w:rFonts w:cstheme="minorHAnsi"/>
          <w:lang w:val="en-US"/>
        </w:rPr>
      </w:pPr>
    </w:p>
    <w:tbl>
      <w:tblPr>
        <w:tblStyle w:val="PlainTable2"/>
        <w:tblW w:w="0" w:type="auto"/>
        <w:tblLook w:val="04A0" w:firstRow="1" w:lastRow="0" w:firstColumn="1" w:lastColumn="0" w:noHBand="0" w:noVBand="1"/>
      </w:tblPr>
      <w:tblGrid>
        <w:gridCol w:w="2490"/>
        <w:gridCol w:w="1220"/>
        <w:gridCol w:w="1220"/>
        <w:gridCol w:w="673"/>
        <w:gridCol w:w="2677"/>
      </w:tblGrid>
      <w:tr w:rsidR="0014288C" w:rsidRPr="007376D5" w14:paraId="066E625A" w14:textId="77777777" w:rsidTr="00536335">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right w:val="single" w:sz="4" w:space="0" w:color="auto"/>
            </w:tcBorders>
            <w:hideMark/>
          </w:tcPr>
          <w:p w14:paraId="539AECC8" w14:textId="77777777" w:rsidR="0014288C" w:rsidRPr="00951A3D" w:rsidRDefault="0014288C" w:rsidP="002E3DA5">
            <w:pPr>
              <w:spacing w:line="276" w:lineRule="auto"/>
              <w:jc w:val="center"/>
              <w:rPr>
                <w:rFonts w:asciiTheme="minorHAnsi" w:hAnsiTheme="minorHAnsi" w:cstheme="minorHAnsi"/>
                <w:sz w:val="18"/>
                <w:szCs w:val="18"/>
                <w:lang w:val="en-US"/>
              </w:rPr>
            </w:pPr>
            <w:r w:rsidRPr="00157510">
              <w:rPr>
                <w:rFonts w:asciiTheme="minorHAnsi" w:hAnsiTheme="minorHAnsi" w:cstheme="minorHAnsi"/>
                <w:sz w:val="18"/>
                <w:szCs w:val="18"/>
                <w:lang w:val="en-US"/>
              </w:rPr>
              <w:t xml:space="preserve">Women </w:t>
            </w:r>
            <w:r w:rsidRPr="001B2F1C">
              <w:rPr>
                <w:rFonts w:asciiTheme="minorHAnsi" w:hAnsiTheme="minorHAnsi" w:cstheme="minorHAnsi"/>
                <w:sz w:val="18"/>
                <w:szCs w:val="18"/>
                <w:u w:val="single"/>
                <w:lang w:val="en-US"/>
              </w:rPr>
              <w:t xml:space="preserve">without </w:t>
            </w:r>
            <w:r w:rsidRPr="00157510">
              <w:rPr>
                <w:rFonts w:asciiTheme="minorHAnsi" w:hAnsiTheme="minorHAnsi" w:cstheme="minorHAnsi"/>
                <w:sz w:val="18"/>
                <w:szCs w:val="18"/>
                <w:lang w:val="en-US"/>
              </w:rPr>
              <w:t xml:space="preserve">breast cancer </w:t>
            </w:r>
            <w:r>
              <w:rPr>
                <w:rFonts w:asciiTheme="minorHAnsi" w:hAnsiTheme="minorHAnsi" w:cstheme="minorHAnsi"/>
                <w:sz w:val="18"/>
                <w:szCs w:val="18"/>
                <w:lang w:val="en-US"/>
              </w:rPr>
              <w:br/>
            </w:r>
            <w:r w:rsidRPr="00157510">
              <w:rPr>
                <w:rFonts w:asciiTheme="minorHAnsi" w:hAnsiTheme="minorHAnsi" w:cstheme="minorHAnsi"/>
                <w:sz w:val="18"/>
                <w:szCs w:val="18"/>
                <w:lang w:val="en-US"/>
              </w:rPr>
              <w:t>in 3 years</w:t>
            </w:r>
          </w:p>
        </w:tc>
        <w:tc>
          <w:tcPr>
            <w:tcW w:w="0" w:type="auto"/>
            <w:tcBorders>
              <w:top w:val="single" w:sz="4" w:space="0" w:color="auto"/>
              <w:left w:val="single" w:sz="4" w:space="0" w:color="auto"/>
              <w:bottom w:val="single" w:sz="4" w:space="0" w:color="auto"/>
            </w:tcBorders>
            <w:hideMark/>
          </w:tcPr>
          <w:p w14:paraId="797A85E0" w14:textId="77777777" w:rsidR="0014288C" w:rsidRPr="00157510" w:rsidRDefault="0014288C" w:rsidP="002E3DA5">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8"/>
                <w:szCs w:val="18"/>
                <w:lang w:val="en-US"/>
              </w:rPr>
            </w:pPr>
            <w:r w:rsidRPr="00157510">
              <w:rPr>
                <w:rFonts w:asciiTheme="minorHAnsi" w:hAnsiTheme="minorHAnsi"/>
                <w:sz w:val="18"/>
                <w:szCs w:val="18"/>
                <w:lang w:val="en-US"/>
              </w:rPr>
              <w:t>PRSage_mInc</w:t>
            </w:r>
          </w:p>
          <w:p w14:paraId="6C6EDEAE" w14:textId="77777777" w:rsidR="0014288C" w:rsidRPr="00951A3D" w:rsidRDefault="0014288C" w:rsidP="002E3DA5">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US"/>
              </w:rPr>
            </w:pPr>
            <w:r w:rsidRPr="00157510">
              <w:rPr>
                <w:rFonts w:asciiTheme="minorHAnsi" w:hAnsiTheme="minorHAnsi" w:cs="Arial"/>
                <w:color w:val="222222"/>
                <w:sz w:val="18"/>
                <w:szCs w:val="18"/>
                <w:shd w:val="clear" w:color="auto" w:fill="FFFFFF"/>
              </w:rPr>
              <w:t>≤</w:t>
            </w:r>
            <w:r w:rsidRPr="00157510">
              <w:rPr>
                <w:rFonts w:asciiTheme="minorHAnsi" w:hAnsiTheme="minorHAnsi" w:cstheme="minorHAnsi"/>
                <w:sz w:val="18"/>
                <w:szCs w:val="18"/>
                <w:lang w:val="en-US"/>
              </w:rPr>
              <w:t xml:space="preserve"> 1%</w:t>
            </w:r>
          </w:p>
        </w:tc>
        <w:tc>
          <w:tcPr>
            <w:tcW w:w="0" w:type="auto"/>
            <w:tcBorders>
              <w:top w:val="single" w:sz="4" w:space="0" w:color="auto"/>
              <w:bottom w:val="single" w:sz="4" w:space="0" w:color="auto"/>
              <w:right w:val="single" w:sz="4" w:space="0" w:color="auto"/>
            </w:tcBorders>
            <w:hideMark/>
          </w:tcPr>
          <w:p w14:paraId="7461A03C" w14:textId="77777777" w:rsidR="0014288C" w:rsidRPr="00157510" w:rsidRDefault="0014288C" w:rsidP="002E3DA5">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8"/>
                <w:szCs w:val="18"/>
                <w:lang w:val="en-US"/>
              </w:rPr>
            </w:pPr>
            <w:r w:rsidRPr="00157510">
              <w:rPr>
                <w:rFonts w:asciiTheme="minorHAnsi" w:hAnsiTheme="minorHAnsi"/>
                <w:sz w:val="18"/>
                <w:szCs w:val="18"/>
                <w:lang w:val="en-US"/>
              </w:rPr>
              <w:t>PRSage_mInc</w:t>
            </w:r>
          </w:p>
          <w:p w14:paraId="604D14B5" w14:textId="77777777" w:rsidR="0014288C" w:rsidRPr="00951A3D" w:rsidRDefault="0014288C" w:rsidP="002E3DA5">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18"/>
                <w:szCs w:val="18"/>
                <w:lang w:val="en-US"/>
              </w:rPr>
            </w:pPr>
            <w:r w:rsidRPr="00157510">
              <w:rPr>
                <w:rFonts w:asciiTheme="minorHAnsi" w:hAnsiTheme="minorHAnsi" w:cs="Arial"/>
                <w:color w:val="222222"/>
                <w:sz w:val="18"/>
                <w:szCs w:val="18"/>
                <w:shd w:val="clear" w:color="auto" w:fill="FFFFFF"/>
              </w:rPr>
              <w:t>≥</w:t>
            </w:r>
            <w:r w:rsidRPr="00157510">
              <w:rPr>
                <w:rFonts w:asciiTheme="minorHAnsi" w:hAnsiTheme="minorHAnsi"/>
                <w:color w:val="222222"/>
                <w:sz w:val="18"/>
                <w:szCs w:val="18"/>
                <w:shd w:val="clear" w:color="auto" w:fill="FFFFFF"/>
              </w:rPr>
              <w:t xml:space="preserve"> </w:t>
            </w:r>
            <w:r w:rsidRPr="00157510">
              <w:rPr>
                <w:rFonts w:asciiTheme="minorHAnsi" w:hAnsiTheme="minorHAnsi" w:cstheme="minorHAnsi"/>
                <w:sz w:val="18"/>
                <w:szCs w:val="18"/>
                <w:lang w:val="en-US"/>
              </w:rPr>
              <w:t>1%</w:t>
            </w:r>
          </w:p>
        </w:tc>
        <w:tc>
          <w:tcPr>
            <w:tcW w:w="673" w:type="dxa"/>
            <w:tcBorders>
              <w:top w:val="single" w:sz="4" w:space="0" w:color="auto"/>
              <w:left w:val="single" w:sz="4" w:space="0" w:color="auto"/>
              <w:bottom w:val="single" w:sz="4" w:space="0" w:color="auto"/>
              <w:right w:val="single" w:sz="4" w:space="0" w:color="auto"/>
            </w:tcBorders>
            <w:hideMark/>
          </w:tcPr>
          <w:p w14:paraId="082047C9" w14:textId="77777777" w:rsidR="0014288C" w:rsidRPr="00951A3D" w:rsidRDefault="0014288C" w:rsidP="002E3DA5">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US"/>
              </w:rPr>
            </w:pPr>
            <w:r>
              <w:rPr>
                <w:rFonts w:asciiTheme="minorHAnsi" w:hAnsiTheme="minorHAnsi" w:cstheme="minorHAnsi"/>
                <w:sz w:val="18"/>
                <w:szCs w:val="18"/>
                <w:lang w:val="en-US"/>
              </w:rPr>
              <w:t>N</w:t>
            </w:r>
          </w:p>
        </w:tc>
        <w:tc>
          <w:tcPr>
            <w:tcW w:w="2677" w:type="dxa"/>
            <w:tcBorders>
              <w:top w:val="single" w:sz="4" w:space="0" w:color="auto"/>
              <w:left w:val="single" w:sz="4" w:space="0" w:color="auto"/>
              <w:bottom w:val="single" w:sz="4" w:space="0" w:color="auto"/>
            </w:tcBorders>
            <w:hideMark/>
          </w:tcPr>
          <w:p w14:paraId="596EB04D" w14:textId="77777777" w:rsidR="0014288C" w:rsidRPr="00951A3D" w:rsidRDefault="0014288C" w:rsidP="002E3DA5">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US"/>
              </w:rPr>
            </w:pPr>
            <w:r w:rsidRPr="00157510">
              <w:rPr>
                <w:rFonts w:asciiTheme="minorHAnsi" w:hAnsiTheme="minorHAnsi" w:cstheme="minorHAnsi"/>
                <w:sz w:val="18"/>
                <w:szCs w:val="18"/>
                <w:lang w:val="en-US"/>
              </w:rPr>
              <w:t xml:space="preserve">Re-classified with </w:t>
            </w:r>
            <w:r w:rsidRPr="00157510">
              <w:rPr>
                <w:rFonts w:asciiTheme="minorHAnsi" w:hAnsiTheme="minorHAnsi"/>
                <w:sz w:val="18"/>
                <w:szCs w:val="18"/>
                <w:lang w:val="en-US"/>
              </w:rPr>
              <w:t>PRSage_mInc</w:t>
            </w:r>
            <w:r w:rsidRPr="00157510">
              <w:rPr>
                <w:rFonts w:asciiTheme="minorHAnsi" w:hAnsiTheme="minorHAnsi" w:cstheme="minorHAnsi"/>
                <w:sz w:val="18"/>
                <w:szCs w:val="18"/>
                <w:lang w:val="en-US"/>
              </w:rPr>
              <w:t xml:space="preserve"> (%)</w:t>
            </w:r>
          </w:p>
        </w:tc>
      </w:tr>
      <w:tr w:rsidR="0014288C" w:rsidRPr="00951A3D" w14:paraId="5E0B892C" w14:textId="77777777" w:rsidTr="00536335">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right w:val="single" w:sz="4" w:space="0" w:color="auto"/>
            </w:tcBorders>
            <w:hideMark/>
          </w:tcPr>
          <w:p w14:paraId="53BFCB25" w14:textId="77777777" w:rsidR="0014288C" w:rsidRPr="00951A3D" w:rsidRDefault="0014288C" w:rsidP="002E3DA5">
            <w:pPr>
              <w:spacing w:line="276" w:lineRule="auto"/>
              <w:jc w:val="center"/>
              <w:rPr>
                <w:rFonts w:asciiTheme="minorHAnsi" w:hAnsiTheme="minorHAnsi" w:cstheme="minorHAnsi"/>
                <w:sz w:val="18"/>
                <w:szCs w:val="18"/>
                <w:lang w:val="en-US"/>
              </w:rPr>
            </w:pPr>
            <w:r w:rsidRPr="00157510">
              <w:rPr>
                <w:rFonts w:asciiTheme="minorHAnsi" w:hAnsiTheme="minorHAnsi"/>
                <w:sz w:val="18"/>
                <w:szCs w:val="18"/>
                <w:lang w:val="en-US"/>
              </w:rPr>
              <w:t>age_mInc</w:t>
            </w:r>
            <w:r>
              <w:rPr>
                <w:rFonts w:asciiTheme="minorHAnsi" w:hAnsiTheme="minorHAnsi"/>
                <w:sz w:val="18"/>
                <w:szCs w:val="18"/>
                <w:lang w:val="en-US"/>
              </w:rPr>
              <w:t xml:space="preserve"> </w:t>
            </w:r>
            <w:r w:rsidRPr="00157510">
              <w:rPr>
                <w:rFonts w:asciiTheme="minorHAnsi" w:hAnsiTheme="minorHAnsi" w:cs="Arial"/>
                <w:color w:val="222222"/>
                <w:sz w:val="18"/>
                <w:szCs w:val="18"/>
                <w:shd w:val="clear" w:color="auto" w:fill="FFFFFF"/>
                <w:lang w:val="en-US"/>
              </w:rPr>
              <w:t>≤</w:t>
            </w:r>
            <w:r w:rsidRPr="00157510">
              <w:rPr>
                <w:rFonts w:asciiTheme="minorHAnsi" w:hAnsiTheme="minorHAnsi" w:cstheme="minorHAnsi"/>
                <w:sz w:val="18"/>
                <w:szCs w:val="18"/>
                <w:lang w:val="en-US"/>
              </w:rPr>
              <w:t xml:space="preserve"> 1%</w:t>
            </w:r>
          </w:p>
        </w:tc>
        <w:tc>
          <w:tcPr>
            <w:tcW w:w="0" w:type="auto"/>
            <w:tcBorders>
              <w:top w:val="single" w:sz="4" w:space="0" w:color="auto"/>
              <w:left w:val="single" w:sz="4" w:space="0" w:color="auto"/>
            </w:tcBorders>
            <w:hideMark/>
          </w:tcPr>
          <w:p w14:paraId="7FE129F9" w14:textId="77777777" w:rsidR="0014288C" w:rsidRPr="00951A3D"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US"/>
              </w:rPr>
            </w:pPr>
            <w:r w:rsidRPr="00951A3D">
              <w:rPr>
                <w:rFonts w:asciiTheme="minorHAnsi" w:hAnsiTheme="minorHAnsi" w:cstheme="minorHAnsi"/>
                <w:sz w:val="18"/>
                <w:szCs w:val="18"/>
                <w:lang w:val="en-US"/>
              </w:rPr>
              <w:t>28991</w:t>
            </w:r>
          </w:p>
        </w:tc>
        <w:tc>
          <w:tcPr>
            <w:tcW w:w="0" w:type="auto"/>
            <w:tcBorders>
              <w:top w:val="single" w:sz="4" w:space="0" w:color="auto"/>
              <w:right w:val="single" w:sz="4" w:space="0" w:color="auto"/>
            </w:tcBorders>
            <w:hideMark/>
          </w:tcPr>
          <w:p w14:paraId="7C1425FF" w14:textId="77777777" w:rsidR="0014288C" w:rsidRPr="00951A3D"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lang w:val="en-US"/>
              </w:rPr>
            </w:pPr>
            <w:r w:rsidRPr="00951A3D">
              <w:rPr>
                <w:rFonts w:asciiTheme="minorHAnsi" w:hAnsiTheme="minorHAnsi" w:cstheme="minorHAnsi"/>
                <w:b/>
                <w:sz w:val="18"/>
                <w:szCs w:val="18"/>
                <w:lang w:val="en-US"/>
              </w:rPr>
              <w:t>994</w:t>
            </w:r>
          </w:p>
        </w:tc>
        <w:tc>
          <w:tcPr>
            <w:tcW w:w="673" w:type="dxa"/>
            <w:tcBorders>
              <w:top w:val="single" w:sz="4" w:space="0" w:color="auto"/>
              <w:left w:val="single" w:sz="4" w:space="0" w:color="auto"/>
              <w:right w:val="single" w:sz="4" w:space="0" w:color="auto"/>
            </w:tcBorders>
            <w:hideMark/>
          </w:tcPr>
          <w:p w14:paraId="2C02A13F" w14:textId="77777777" w:rsidR="0014288C" w:rsidRPr="00951A3D"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US"/>
              </w:rPr>
            </w:pPr>
            <w:r w:rsidRPr="00951A3D">
              <w:rPr>
                <w:rFonts w:asciiTheme="minorHAnsi" w:hAnsiTheme="minorHAnsi" w:cstheme="minorHAnsi"/>
                <w:sz w:val="18"/>
                <w:szCs w:val="18"/>
                <w:lang w:val="en-US"/>
              </w:rPr>
              <w:t>29985</w:t>
            </w:r>
          </w:p>
        </w:tc>
        <w:tc>
          <w:tcPr>
            <w:tcW w:w="2677" w:type="dxa"/>
            <w:tcBorders>
              <w:top w:val="single" w:sz="4" w:space="0" w:color="auto"/>
              <w:left w:val="single" w:sz="4" w:space="0" w:color="auto"/>
            </w:tcBorders>
            <w:hideMark/>
          </w:tcPr>
          <w:p w14:paraId="7BF0C03B" w14:textId="77777777" w:rsidR="0014288C" w:rsidRPr="00951A3D"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US"/>
              </w:rPr>
            </w:pPr>
            <w:r w:rsidRPr="00951A3D">
              <w:rPr>
                <w:rFonts w:asciiTheme="minorHAnsi" w:hAnsiTheme="minorHAnsi" w:cstheme="minorHAnsi"/>
                <w:sz w:val="18"/>
                <w:szCs w:val="18"/>
                <w:lang w:val="en-US"/>
              </w:rPr>
              <w:t>994/30211 = 0.03 (3%)</w:t>
            </w:r>
          </w:p>
        </w:tc>
      </w:tr>
      <w:tr w:rsidR="0014288C" w:rsidRPr="00951A3D" w14:paraId="3E988F92" w14:textId="77777777" w:rsidTr="00536335">
        <w:trPr>
          <w:trHeight w:val="167"/>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7F7F7F" w:themeColor="text1" w:themeTint="80"/>
              <w:right w:val="single" w:sz="4" w:space="0" w:color="auto"/>
            </w:tcBorders>
            <w:hideMark/>
          </w:tcPr>
          <w:p w14:paraId="7B9A52FE" w14:textId="77777777" w:rsidR="0014288C" w:rsidRPr="00951A3D" w:rsidRDefault="0014288C" w:rsidP="002E3DA5">
            <w:pPr>
              <w:spacing w:line="276" w:lineRule="auto"/>
              <w:jc w:val="center"/>
              <w:rPr>
                <w:rFonts w:asciiTheme="minorHAnsi" w:hAnsiTheme="minorHAnsi" w:cstheme="minorHAnsi"/>
                <w:sz w:val="18"/>
                <w:szCs w:val="18"/>
                <w:lang w:val="en-US"/>
              </w:rPr>
            </w:pPr>
            <w:r w:rsidRPr="00157510">
              <w:rPr>
                <w:rFonts w:asciiTheme="minorHAnsi" w:hAnsiTheme="minorHAnsi"/>
                <w:sz w:val="18"/>
                <w:szCs w:val="18"/>
                <w:lang w:val="en-US"/>
              </w:rPr>
              <w:t>age_mInc</w:t>
            </w:r>
            <w:r>
              <w:rPr>
                <w:rFonts w:asciiTheme="minorHAnsi" w:hAnsiTheme="minorHAnsi"/>
                <w:sz w:val="18"/>
                <w:szCs w:val="18"/>
                <w:lang w:val="en-US"/>
              </w:rPr>
              <w:t xml:space="preserve"> </w:t>
            </w:r>
            <w:r w:rsidRPr="00157510">
              <w:rPr>
                <w:rFonts w:asciiTheme="minorHAnsi" w:hAnsiTheme="minorHAnsi" w:cs="Arial"/>
                <w:color w:val="222222"/>
                <w:sz w:val="18"/>
                <w:szCs w:val="18"/>
                <w:shd w:val="clear" w:color="auto" w:fill="FFFFFF"/>
                <w:lang w:val="en-US"/>
              </w:rPr>
              <w:t>≥</w:t>
            </w:r>
            <w:r w:rsidRPr="00157510">
              <w:rPr>
                <w:rFonts w:asciiTheme="minorHAnsi" w:hAnsiTheme="minorHAnsi"/>
                <w:color w:val="222222"/>
                <w:sz w:val="18"/>
                <w:szCs w:val="18"/>
                <w:shd w:val="clear" w:color="auto" w:fill="FFFFFF"/>
                <w:lang w:val="en-US"/>
              </w:rPr>
              <w:t xml:space="preserve"> </w:t>
            </w:r>
            <w:r w:rsidRPr="00157510">
              <w:rPr>
                <w:rFonts w:asciiTheme="minorHAnsi" w:hAnsiTheme="minorHAnsi" w:cstheme="minorHAnsi"/>
                <w:sz w:val="18"/>
                <w:szCs w:val="18"/>
                <w:lang w:val="en-US"/>
              </w:rPr>
              <w:t>1%</w:t>
            </w:r>
          </w:p>
        </w:tc>
        <w:tc>
          <w:tcPr>
            <w:tcW w:w="0" w:type="auto"/>
            <w:tcBorders>
              <w:left w:val="single" w:sz="4" w:space="0" w:color="auto"/>
              <w:bottom w:val="single" w:sz="4" w:space="0" w:color="7F7F7F" w:themeColor="text1" w:themeTint="80"/>
            </w:tcBorders>
            <w:hideMark/>
          </w:tcPr>
          <w:p w14:paraId="6A6EDDB2" w14:textId="77777777" w:rsidR="0014288C" w:rsidRPr="00951A3D"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lang w:val="en-US"/>
              </w:rPr>
            </w:pPr>
            <w:r w:rsidRPr="00951A3D">
              <w:rPr>
                <w:rFonts w:asciiTheme="minorHAnsi" w:hAnsiTheme="minorHAnsi" w:cstheme="minorHAnsi"/>
                <w:b/>
                <w:sz w:val="18"/>
                <w:szCs w:val="18"/>
                <w:lang w:val="en-US"/>
              </w:rPr>
              <w:t>119</w:t>
            </w:r>
          </w:p>
        </w:tc>
        <w:tc>
          <w:tcPr>
            <w:tcW w:w="0" w:type="auto"/>
            <w:tcBorders>
              <w:bottom w:val="single" w:sz="4" w:space="0" w:color="7F7F7F" w:themeColor="text1" w:themeTint="80"/>
              <w:right w:val="single" w:sz="4" w:space="0" w:color="auto"/>
            </w:tcBorders>
            <w:hideMark/>
          </w:tcPr>
          <w:p w14:paraId="3A3BE695" w14:textId="77777777" w:rsidR="0014288C" w:rsidRPr="00951A3D"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US"/>
              </w:rPr>
            </w:pPr>
            <w:r w:rsidRPr="00951A3D">
              <w:rPr>
                <w:rFonts w:asciiTheme="minorHAnsi" w:hAnsiTheme="minorHAnsi" w:cstheme="minorHAnsi"/>
                <w:sz w:val="18"/>
                <w:szCs w:val="18"/>
                <w:lang w:val="en-US"/>
              </w:rPr>
              <w:t>107</w:t>
            </w:r>
          </w:p>
        </w:tc>
        <w:tc>
          <w:tcPr>
            <w:tcW w:w="673" w:type="dxa"/>
            <w:tcBorders>
              <w:left w:val="single" w:sz="4" w:space="0" w:color="auto"/>
              <w:bottom w:val="single" w:sz="4" w:space="0" w:color="7F7F7F" w:themeColor="text1" w:themeTint="80"/>
              <w:right w:val="single" w:sz="4" w:space="0" w:color="auto"/>
            </w:tcBorders>
            <w:hideMark/>
          </w:tcPr>
          <w:p w14:paraId="2709B1B4" w14:textId="77777777" w:rsidR="0014288C" w:rsidRPr="00951A3D"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US"/>
              </w:rPr>
            </w:pPr>
            <w:r w:rsidRPr="00951A3D">
              <w:rPr>
                <w:rFonts w:asciiTheme="minorHAnsi" w:hAnsiTheme="minorHAnsi" w:cstheme="minorHAnsi"/>
                <w:sz w:val="18"/>
                <w:szCs w:val="18"/>
                <w:lang w:val="en-US"/>
              </w:rPr>
              <w:t>226</w:t>
            </w:r>
          </w:p>
        </w:tc>
        <w:tc>
          <w:tcPr>
            <w:tcW w:w="2677" w:type="dxa"/>
            <w:tcBorders>
              <w:left w:val="single" w:sz="4" w:space="0" w:color="auto"/>
              <w:bottom w:val="single" w:sz="4" w:space="0" w:color="7F7F7F" w:themeColor="text1" w:themeTint="80"/>
            </w:tcBorders>
            <w:hideMark/>
          </w:tcPr>
          <w:p w14:paraId="39F31C7C" w14:textId="77777777" w:rsidR="0014288C" w:rsidRPr="00951A3D"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US"/>
              </w:rPr>
            </w:pPr>
            <w:r w:rsidRPr="00951A3D">
              <w:rPr>
                <w:rFonts w:asciiTheme="minorHAnsi" w:hAnsiTheme="minorHAnsi" w:cstheme="minorHAnsi"/>
                <w:sz w:val="18"/>
                <w:szCs w:val="18"/>
                <w:lang w:val="en-US"/>
              </w:rPr>
              <w:t>119/30211=0.004 (0.4%)</w:t>
            </w:r>
          </w:p>
        </w:tc>
      </w:tr>
      <w:tr w:rsidR="0014288C" w:rsidRPr="00951A3D" w14:paraId="0FDCE180" w14:textId="77777777" w:rsidTr="00536335">
        <w:trPr>
          <w:cnfStyle w:val="000000100000" w:firstRow="0" w:lastRow="0" w:firstColumn="0" w:lastColumn="0" w:oddVBand="0" w:evenVBand="0" w:oddHBand="1" w:evenHBand="0" w:firstRowFirstColumn="0" w:firstRowLastColumn="0" w:lastRowFirstColumn="0" w:lastRowLastColumn="0"/>
          <w:trHeight w:val="157"/>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right w:val="single" w:sz="4" w:space="0" w:color="auto"/>
            </w:tcBorders>
            <w:hideMark/>
          </w:tcPr>
          <w:p w14:paraId="7DC8BBA9" w14:textId="77777777" w:rsidR="0014288C" w:rsidRPr="00951A3D" w:rsidRDefault="0014288C" w:rsidP="002E3DA5">
            <w:pPr>
              <w:spacing w:line="276" w:lineRule="auto"/>
              <w:jc w:val="center"/>
              <w:rPr>
                <w:rFonts w:asciiTheme="minorHAnsi" w:hAnsiTheme="minorHAnsi" w:cstheme="minorHAnsi"/>
                <w:sz w:val="18"/>
                <w:szCs w:val="18"/>
                <w:lang w:val="en-US"/>
              </w:rPr>
            </w:pPr>
            <w:r>
              <w:rPr>
                <w:rFonts w:asciiTheme="minorHAnsi" w:hAnsiTheme="minorHAnsi" w:cstheme="minorHAnsi"/>
                <w:sz w:val="18"/>
                <w:szCs w:val="18"/>
                <w:lang w:val="en-US"/>
              </w:rPr>
              <w:t>N</w:t>
            </w:r>
          </w:p>
        </w:tc>
        <w:tc>
          <w:tcPr>
            <w:tcW w:w="0" w:type="auto"/>
            <w:tcBorders>
              <w:left w:val="single" w:sz="4" w:space="0" w:color="auto"/>
              <w:bottom w:val="single" w:sz="4" w:space="0" w:color="auto"/>
            </w:tcBorders>
            <w:hideMark/>
          </w:tcPr>
          <w:p w14:paraId="18D44A9E" w14:textId="77777777" w:rsidR="0014288C" w:rsidRPr="00951A3D"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US"/>
              </w:rPr>
            </w:pPr>
            <w:r w:rsidRPr="00951A3D">
              <w:rPr>
                <w:rFonts w:asciiTheme="minorHAnsi" w:hAnsiTheme="minorHAnsi" w:cstheme="minorHAnsi"/>
                <w:sz w:val="18"/>
                <w:szCs w:val="18"/>
                <w:lang w:val="en-US"/>
              </w:rPr>
              <w:t>29110</w:t>
            </w:r>
          </w:p>
        </w:tc>
        <w:tc>
          <w:tcPr>
            <w:tcW w:w="0" w:type="auto"/>
            <w:tcBorders>
              <w:bottom w:val="single" w:sz="4" w:space="0" w:color="auto"/>
              <w:right w:val="single" w:sz="4" w:space="0" w:color="auto"/>
            </w:tcBorders>
            <w:hideMark/>
          </w:tcPr>
          <w:p w14:paraId="233F4B91" w14:textId="77777777" w:rsidR="0014288C" w:rsidRPr="00951A3D"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US"/>
              </w:rPr>
            </w:pPr>
            <w:r w:rsidRPr="00951A3D">
              <w:rPr>
                <w:rFonts w:asciiTheme="minorHAnsi" w:hAnsiTheme="minorHAnsi" w:cstheme="minorHAnsi"/>
                <w:sz w:val="18"/>
                <w:szCs w:val="18"/>
                <w:lang w:val="en-US"/>
              </w:rPr>
              <w:t>1101</w:t>
            </w:r>
          </w:p>
        </w:tc>
        <w:tc>
          <w:tcPr>
            <w:tcW w:w="673" w:type="dxa"/>
            <w:tcBorders>
              <w:left w:val="single" w:sz="4" w:space="0" w:color="auto"/>
              <w:bottom w:val="single" w:sz="4" w:space="0" w:color="auto"/>
              <w:right w:val="single" w:sz="4" w:space="0" w:color="auto"/>
            </w:tcBorders>
            <w:hideMark/>
          </w:tcPr>
          <w:p w14:paraId="4E42CE0B" w14:textId="77777777" w:rsidR="0014288C" w:rsidRPr="00951A3D"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US"/>
              </w:rPr>
            </w:pPr>
            <w:r w:rsidRPr="00951A3D">
              <w:rPr>
                <w:rFonts w:asciiTheme="minorHAnsi" w:hAnsiTheme="minorHAnsi" w:cstheme="minorHAnsi"/>
                <w:sz w:val="18"/>
                <w:szCs w:val="18"/>
                <w:lang w:val="en-US"/>
              </w:rPr>
              <w:t>30211</w:t>
            </w:r>
          </w:p>
        </w:tc>
        <w:tc>
          <w:tcPr>
            <w:tcW w:w="2677" w:type="dxa"/>
            <w:tcBorders>
              <w:left w:val="single" w:sz="4" w:space="0" w:color="auto"/>
              <w:bottom w:val="single" w:sz="4" w:space="0" w:color="auto"/>
            </w:tcBorders>
            <w:hideMark/>
          </w:tcPr>
          <w:p w14:paraId="73E76A10" w14:textId="77777777" w:rsidR="0014288C" w:rsidRPr="00951A3D"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US"/>
              </w:rPr>
            </w:pPr>
            <w:r w:rsidRPr="00951A3D">
              <w:rPr>
                <w:rFonts w:asciiTheme="minorHAnsi" w:hAnsiTheme="minorHAnsi" w:cstheme="minorHAnsi"/>
                <w:sz w:val="18"/>
                <w:szCs w:val="18"/>
                <w:lang w:val="en-US"/>
              </w:rPr>
              <w:t>0.03-0.004=0.026 (2.6%)</w:t>
            </w:r>
          </w:p>
        </w:tc>
      </w:tr>
    </w:tbl>
    <w:p w14:paraId="27C39E61" w14:textId="77777777" w:rsidR="0014288C" w:rsidRDefault="0014288C" w:rsidP="002E3DA5">
      <w:pPr>
        <w:spacing w:line="276" w:lineRule="auto"/>
        <w:rPr>
          <w:rFonts w:cstheme="minorHAnsi"/>
          <w:lang w:val="en-US"/>
        </w:rPr>
      </w:pPr>
    </w:p>
    <w:p w14:paraId="169FAF88" w14:textId="651900C1" w:rsidR="0014288C" w:rsidRPr="00E73B2F" w:rsidRDefault="0014288C" w:rsidP="002E3DA5">
      <w:pPr>
        <w:spacing w:line="276" w:lineRule="auto"/>
        <w:rPr>
          <w:rFonts w:cstheme="minorHAnsi"/>
          <w:b/>
          <w:lang w:val="en-US"/>
        </w:rPr>
      </w:pPr>
      <w:r w:rsidRPr="00E73B2F">
        <w:rPr>
          <w:rFonts w:cstheme="minorHAnsi"/>
          <w:b/>
          <w:lang w:val="en-US"/>
        </w:rPr>
        <w:t xml:space="preserve">Table </w:t>
      </w:r>
      <w:r>
        <w:rPr>
          <w:rFonts w:cstheme="minorHAnsi"/>
          <w:b/>
          <w:lang w:val="en-US"/>
        </w:rPr>
        <w:t>S</w:t>
      </w:r>
      <w:r w:rsidR="002814F6">
        <w:rPr>
          <w:rFonts w:cstheme="minorHAnsi"/>
          <w:b/>
          <w:lang w:val="en-US"/>
        </w:rPr>
        <w:t>14</w:t>
      </w:r>
      <w:r w:rsidRPr="00E73B2F">
        <w:rPr>
          <w:rFonts w:cstheme="minorHAnsi"/>
          <w:b/>
          <w:lang w:val="en-US"/>
        </w:rPr>
        <w:t xml:space="preserve">. </w:t>
      </w:r>
      <w:r w:rsidRPr="002814F6">
        <w:rPr>
          <w:rFonts w:cstheme="minorHAnsi"/>
          <w:lang w:val="en-US"/>
        </w:rPr>
        <w:t>Reclassifications in women with 1% 5-year risk threshold</w:t>
      </w:r>
    </w:p>
    <w:tbl>
      <w:tblPr>
        <w:tblStyle w:val="PlainTable2"/>
        <w:tblW w:w="0" w:type="auto"/>
        <w:tblLook w:val="04A0" w:firstRow="1" w:lastRow="0" w:firstColumn="1" w:lastColumn="0" w:noHBand="0" w:noVBand="1"/>
      </w:tblPr>
      <w:tblGrid>
        <w:gridCol w:w="2410"/>
        <w:gridCol w:w="1362"/>
        <w:gridCol w:w="1220"/>
        <w:gridCol w:w="678"/>
        <w:gridCol w:w="2552"/>
      </w:tblGrid>
      <w:tr w:rsidR="0014288C" w:rsidRPr="007376D5" w14:paraId="5A6700F1" w14:textId="77777777" w:rsidTr="00536335">
        <w:trPr>
          <w:cnfStyle w:val="100000000000" w:firstRow="1" w:lastRow="0" w:firstColumn="0" w:lastColumn="0" w:oddVBand="0" w:evenVBand="0" w:oddHBand="0"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bottom w:val="single" w:sz="4" w:space="0" w:color="auto"/>
              <w:right w:val="single" w:sz="4" w:space="0" w:color="auto"/>
            </w:tcBorders>
            <w:hideMark/>
          </w:tcPr>
          <w:p w14:paraId="071DA20B" w14:textId="77777777" w:rsidR="0014288C" w:rsidRPr="00951A3D" w:rsidRDefault="0014288C" w:rsidP="002E3DA5">
            <w:pPr>
              <w:spacing w:line="276" w:lineRule="auto"/>
              <w:jc w:val="center"/>
              <w:rPr>
                <w:rFonts w:asciiTheme="minorHAnsi" w:hAnsiTheme="minorHAnsi" w:cstheme="minorHAnsi"/>
                <w:sz w:val="18"/>
                <w:szCs w:val="18"/>
                <w:lang w:val="en-US"/>
              </w:rPr>
            </w:pPr>
            <w:r w:rsidRPr="00157510">
              <w:rPr>
                <w:rFonts w:asciiTheme="minorHAnsi" w:hAnsiTheme="minorHAnsi" w:cstheme="minorHAnsi"/>
                <w:sz w:val="18"/>
                <w:szCs w:val="18"/>
                <w:lang w:val="en-US"/>
              </w:rPr>
              <w:t xml:space="preserve">Women </w:t>
            </w:r>
            <w:r w:rsidRPr="001B2F1C">
              <w:rPr>
                <w:rFonts w:asciiTheme="minorHAnsi" w:hAnsiTheme="minorHAnsi" w:cstheme="minorHAnsi"/>
                <w:sz w:val="18"/>
                <w:szCs w:val="18"/>
                <w:u w:val="single"/>
                <w:lang w:val="en-US"/>
              </w:rPr>
              <w:t>with</w:t>
            </w:r>
            <w:r w:rsidRPr="00157510">
              <w:rPr>
                <w:rFonts w:asciiTheme="minorHAnsi" w:hAnsiTheme="minorHAnsi" w:cstheme="minorHAnsi"/>
                <w:sz w:val="18"/>
                <w:szCs w:val="18"/>
                <w:lang w:val="en-US"/>
              </w:rPr>
              <w:t xml:space="preserve"> breast cancer </w:t>
            </w:r>
            <w:r>
              <w:rPr>
                <w:rFonts w:asciiTheme="minorHAnsi" w:hAnsiTheme="minorHAnsi" w:cstheme="minorHAnsi"/>
                <w:sz w:val="18"/>
                <w:szCs w:val="18"/>
                <w:lang w:val="en-US"/>
              </w:rPr>
              <w:br/>
            </w:r>
            <w:r w:rsidRPr="00157510">
              <w:rPr>
                <w:rFonts w:asciiTheme="minorHAnsi" w:hAnsiTheme="minorHAnsi" w:cstheme="minorHAnsi"/>
                <w:sz w:val="18"/>
                <w:szCs w:val="18"/>
                <w:lang w:val="en-US"/>
              </w:rPr>
              <w:t xml:space="preserve">in </w:t>
            </w:r>
            <w:r>
              <w:rPr>
                <w:rFonts w:asciiTheme="minorHAnsi" w:hAnsiTheme="minorHAnsi" w:cstheme="minorHAnsi"/>
                <w:sz w:val="18"/>
                <w:szCs w:val="18"/>
                <w:lang w:val="en-US"/>
              </w:rPr>
              <w:t>5</w:t>
            </w:r>
            <w:r w:rsidRPr="00157510">
              <w:rPr>
                <w:rFonts w:asciiTheme="minorHAnsi" w:hAnsiTheme="minorHAnsi" w:cstheme="minorHAnsi"/>
                <w:sz w:val="18"/>
                <w:szCs w:val="18"/>
                <w:lang w:val="en-US"/>
              </w:rPr>
              <w:t xml:space="preserve"> years</w:t>
            </w:r>
          </w:p>
        </w:tc>
        <w:tc>
          <w:tcPr>
            <w:tcW w:w="1362" w:type="dxa"/>
            <w:tcBorders>
              <w:top w:val="single" w:sz="4" w:space="0" w:color="auto"/>
              <w:left w:val="single" w:sz="4" w:space="0" w:color="auto"/>
              <w:bottom w:val="single" w:sz="4" w:space="0" w:color="auto"/>
            </w:tcBorders>
            <w:hideMark/>
          </w:tcPr>
          <w:p w14:paraId="16DE24DD" w14:textId="77777777" w:rsidR="0014288C" w:rsidRPr="00157510" w:rsidRDefault="0014288C" w:rsidP="002E3DA5">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8"/>
                <w:szCs w:val="18"/>
                <w:lang w:val="en-US"/>
              </w:rPr>
            </w:pPr>
            <w:r w:rsidRPr="00157510">
              <w:rPr>
                <w:rFonts w:asciiTheme="minorHAnsi" w:hAnsiTheme="minorHAnsi"/>
                <w:sz w:val="18"/>
                <w:szCs w:val="18"/>
                <w:lang w:val="en-US"/>
              </w:rPr>
              <w:t>PRSage_mInc</w:t>
            </w:r>
          </w:p>
          <w:p w14:paraId="6338F3D8" w14:textId="77777777" w:rsidR="0014288C" w:rsidRPr="00951A3D" w:rsidRDefault="0014288C" w:rsidP="002E3DA5">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US"/>
              </w:rPr>
            </w:pPr>
            <w:r w:rsidRPr="00157510">
              <w:rPr>
                <w:rFonts w:asciiTheme="minorHAnsi" w:hAnsiTheme="minorHAnsi" w:cs="Arial"/>
                <w:color w:val="222222"/>
                <w:sz w:val="18"/>
                <w:szCs w:val="18"/>
                <w:shd w:val="clear" w:color="auto" w:fill="FFFFFF"/>
              </w:rPr>
              <w:t>≤</w:t>
            </w:r>
            <w:r w:rsidRPr="00157510">
              <w:rPr>
                <w:rFonts w:asciiTheme="minorHAnsi" w:hAnsiTheme="minorHAnsi" w:cstheme="minorHAnsi"/>
                <w:sz w:val="18"/>
                <w:szCs w:val="18"/>
                <w:lang w:val="en-US"/>
              </w:rPr>
              <w:t xml:space="preserve"> 1%</w:t>
            </w:r>
          </w:p>
        </w:tc>
        <w:tc>
          <w:tcPr>
            <w:tcW w:w="1220" w:type="dxa"/>
            <w:tcBorders>
              <w:top w:val="single" w:sz="4" w:space="0" w:color="auto"/>
              <w:bottom w:val="single" w:sz="4" w:space="0" w:color="auto"/>
              <w:right w:val="single" w:sz="4" w:space="0" w:color="auto"/>
            </w:tcBorders>
            <w:hideMark/>
          </w:tcPr>
          <w:p w14:paraId="1AEFA333" w14:textId="77777777" w:rsidR="0014288C" w:rsidRPr="00157510" w:rsidRDefault="0014288C" w:rsidP="002E3DA5">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8"/>
                <w:szCs w:val="18"/>
                <w:lang w:val="en-US"/>
              </w:rPr>
            </w:pPr>
            <w:r w:rsidRPr="00157510">
              <w:rPr>
                <w:rFonts w:asciiTheme="minorHAnsi" w:hAnsiTheme="minorHAnsi"/>
                <w:sz w:val="18"/>
                <w:szCs w:val="18"/>
                <w:lang w:val="en-US"/>
              </w:rPr>
              <w:t>PRSage_mInc</w:t>
            </w:r>
          </w:p>
          <w:p w14:paraId="7654AD6C" w14:textId="77777777" w:rsidR="0014288C" w:rsidRPr="00951A3D" w:rsidRDefault="0014288C" w:rsidP="002E3DA5">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US"/>
              </w:rPr>
            </w:pPr>
            <w:r w:rsidRPr="00157510">
              <w:rPr>
                <w:rFonts w:asciiTheme="minorHAnsi" w:hAnsiTheme="minorHAnsi" w:cs="Arial"/>
                <w:color w:val="222222"/>
                <w:sz w:val="18"/>
                <w:szCs w:val="18"/>
                <w:shd w:val="clear" w:color="auto" w:fill="FFFFFF"/>
              </w:rPr>
              <w:t>≥</w:t>
            </w:r>
            <w:r w:rsidRPr="00157510">
              <w:rPr>
                <w:rFonts w:asciiTheme="minorHAnsi" w:hAnsiTheme="minorHAnsi"/>
                <w:color w:val="222222"/>
                <w:sz w:val="18"/>
                <w:szCs w:val="18"/>
                <w:shd w:val="clear" w:color="auto" w:fill="FFFFFF"/>
              </w:rPr>
              <w:t xml:space="preserve"> </w:t>
            </w:r>
            <w:r w:rsidRPr="00157510">
              <w:rPr>
                <w:rFonts w:asciiTheme="minorHAnsi" w:hAnsiTheme="minorHAnsi" w:cstheme="minorHAnsi"/>
                <w:sz w:val="18"/>
                <w:szCs w:val="18"/>
                <w:lang w:val="en-US"/>
              </w:rPr>
              <w:t>1%</w:t>
            </w:r>
          </w:p>
        </w:tc>
        <w:tc>
          <w:tcPr>
            <w:tcW w:w="678" w:type="dxa"/>
            <w:tcBorders>
              <w:top w:val="single" w:sz="4" w:space="0" w:color="auto"/>
              <w:left w:val="single" w:sz="4" w:space="0" w:color="auto"/>
              <w:bottom w:val="single" w:sz="4" w:space="0" w:color="auto"/>
              <w:right w:val="single" w:sz="4" w:space="0" w:color="auto"/>
            </w:tcBorders>
            <w:hideMark/>
          </w:tcPr>
          <w:p w14:paraId="298DF688" w14:textId="77777777" w:rsidR="0014288C" w:rsidRPr="00951A3D" w:rsidRDefault="0014288C" w:rsidP="002E3DA5">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US"/>
              </w:rPr>
            </w:pPr>
            <w:r>
              <w:rPr>
                <w:rFonts w:asciiTheme="minorHAnsi" w:hAnsiTheme="minorHAnsi" w:cstheme="minorHAnsi"/>
                <w:sz w:val="18"/>
                <w:szCs w:val="18"/>
                <w:lang w:val="en-US"/>
              </w:rPr>
              <w:t>N</w:t>
            </w:r>
          </w:p>
        </w:tc>
        <w:tc>
          <w:tcPr>
            <w:tcW w:w="2552" w:type="dxa"/>
            <w:tcBorders>
              <w:top w:val="single" w:sz="4" w:space="0" w:color="auto"/>
              <w:left w:val="single" w:sz="4" w:space="0" w:color="auto"/>
              <w:bottom w:val="single" w:sz="4" w:space="0" w:color="auto"/>
            </w:tcBorders>
            <w:hideMark/>
          </w:tcPr>
          <w:p w14:paraId="46378145" w14:textId="77777777" w:rsidR="0014288C" w:rsidRPr="00951A3D" w:rsidRDefault="0014288C" w:rsidP="002E3DA5">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US"/>
              </w:rPr>
            </w:pPr>
            <w:r w:rsidRPr="00157510">
              <w:rPr>
                <w:rFonts w:asciiTheme="minorHAnsi" w:hAnsiTheme="minorHAnsi" w:cstheme="minorHAnsi"/>
                <w:sz w:val="18"/>
                <w:szCs w:val="18"/>
                <w:lang w:val="en-US"/>
              </w:rPr>
              <w:t xml:space="preserve">Re-classified with </w:t>
            </w:r>
            <w:r w:rsidRPr="00157510">
              <w:rPr>
                <w:rFonts w:asciiTheme="minorHAnsi" w:hAnsiTheme="minorHAnsi"/>
                <w:sz w:val="18"/>
                <w:szCs w:val="18"/>
                <w:lang w:val="en-US"/>
              </w:rPr>
              <w:t>PRSage_mInc</w:t>
            </w:r>
            <w:r w:rsidRPr="00157510">
              <w:rPr>
                <w:rFonts w:asciiTheme="minorHAnsi" w:hAnsiTheme="minorHAnsi" w:cstheme="minorHAnsi"/>
                <w:sz w:val="18"/>
                <w:szCs w:val="18"/>
                <w:lang w:val="en-US"/>
              </w:rPr>
              <w:t xml:space="preserve"> (%)</w:t>
            </w:r>
          </w:p>
        </w:tc>
      </w:tr>
      <w:tr w:rsidR="0014288C" w:rsidRPr="00951A3D" w14:paraId="27B2092F" w14:textId="77777777" w:rsidTr="00536335">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right w:val="single" w:sz="4" w:space="0" w:color="auto"/>
            </w:tcBorders>
            <w:hideMark/>
          </w:tcPr>
          <w:p w14:paraId="3C9C0554" w14:textId="77777777" w:rsidR="0014288C" w:rsidRPr="00951A3D" w:rsidRDefault="0014288C" w:rsidP="002E3DA5">
            <w:pPr>
              <w:spacing w:line="276" w:lineRule="auto"/>
              <w:jc w:val="center"/>
              <w:rPr>
                <w:rFonts w:asciiTheme="minorHAnsi" w:hAnsiTheme="minorHAnsi" w:cstheme="minorHAnsi"/>
                <w:sz w:val="18"/>
                <w:szCs w:val="18"/>
                <w:lang w:val="en-US"/>
              </w:rPr>
            </w:pPr>
            <w:r w:rsidRPr="00157510">
              <w:rPr>
                <w:rFonts w:asciiTheme="minorHAnsi" w:hAnsiTheme="minorHAnsi"/>
                <w:sz w:val="18"/>
                <w:szCs w:val="18"/>
                <w:lang w:val="en-US"/>
              </w:rPr>
              <w:t>age_mInc</w:t>
            </w:r>
            <w:r>
              <w:rPr>
                <w:rFonts w:asciiTheme="minorHAnsi" w:hAnsiTheme="minorHAnsi"/>
                <w:sz w:val="18"/>
                <w:szCs w:val="18"/>
                <w:lang w:val="en-US"/>
              </w:rPr>
              <w:t xml:space="preserve"> </w:t>
            </w:r>
            <w:r w:rsidRPr="00157510">
              <w:rPr>
                <w:rFonts w:asciiTheme="minorHAnsi" w:hAnsiTheme="minorHAnsi" w:cs="Arial"/>
                <w:color w:val="222222"/>
                <w:sz w:val="18"/>
                <w:szCs w:val="18"/>
                <w:shd w:val="clear" w:color="auto" w:fill="FFFFFF"/>
                <w:lang w:val="en-US"/>
              </w:rPr>
              <w:t>≤</w:t>
            </w:r>
            <w:r w:rsidRPr="00157510">
              <w:rPr>
                <w:rFonts w:asciiTheme="minorHAnsi" w:hAnsiTheme="minorHAnsi" w:cstheme="minorHAnsi"/>
                <w:sz w:val="18"/>
                <w:szCs w:val="18"/>
                <w:lang w:val="en-US"/>
              </w:rPr>
              <w:t xml:space="preserve"> 1%</w:t>
            </w:r>
          </w:p>
        </w:tc>
        <w:tc>
          <w:tcPr>
            <w:tcW w:w="1362" w:type="dxa"/>
            <w:tcBorders>
              <w:top w:val="single" w:sz="4" w:space="0" w:color="auto"/>
              <w:left w:val="single" w:sz="4" w:space="0" w:color="auto"/>
            </w:tcBorders>
            <w:hideMark/>
          </w:tcPr>
          <w:p w14:paraId="488530F2" w14:textId="77777777" w:rsidR="0014288C" w:rsidRPr="00951A3D"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US"/>
              </w:rPr>
            </w:pPr>
            <w:r w:rsidRPr="00951A3D">
              <w:rPr>
                <w:rFonts w:asciiTheme="minorHAnsi" w:hAnsiTheme="minorHAnsi" w:cstheme="minorHAnsi"/>
                <w:sz w:val="18"/>
                <w:szCs w:val="18"/>
                <w:lang w:val="en-US"/>
              </w:rPr>
              <w:t>101</w:t>
            </w:r>
          </w:p>
        </w:tc>
        <w:tc>
          <w:tcPr>
            <w:tcW w:w="1220" w:type="dxa"/>
            <w:tcBorders>
              <w:top w:val="single" w:sz="4" w:space="0" w:color="auto"/>
              <w:right w:val="single" w:sz="4" w:space="0" w:color="auto"/>
            </w:tcBorders>
            <w:hideMark/>
          </w:tcPr>
          <w:p w14:paraId="38B38E0E" w14:textId="77777777" w:rsidR="0014288C" w:rsidRPr="00951A3D"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lang w:val="en-US"/>
              </w:rPr>
            </w:pPr>
            <w:r w:rsidRPr="00951A3D">
              <w:rPr>
                <w:rFonts w:asciiTheme="minorHAnsi" w:hAnsiTheme="minorHAnsi" w:cstheme="minorHAnsi"/>
                <w:b/>
                <w:sz w:val="18"/>
                <w:szCs w:val="18"/>
                <w:lang w:val="en-US"/>
              </w:rPr>
              <w:t>27</w:t>
            </w:r>
          </w:p>
        </w:tc>
        <w:tc>
          <w:tcPr>
            <w:tcW w:w="678" w:type="dxa"/>
            <w:tcBorders>
              <w:top w:val="single" w:sz="4" w:space="0" w:color="auto"/>
              <w:left w:val="single" w:sz="4" w:space="0" w:color="auto"/>
              <w:right w:val="single" w:sz="4" w:space="0" w:color="auto"/>
            </w:tcBorders>
            <w:hideMark/>
          </w:tcPr>
          <w:p w14:paraId="5B5D7644" w14:textId="77777777" w:rsidR="0014288C" w:rsidRPr="00951A3D"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US"/>
              </w:rPr>
            </w:pPr>
            <w:r w:rsidRPr="00951A3D">
              <w:rPr>
                <w:rFonts w:asciiTheme="minorHAnsi" w:hAnsiTheme="minorHAnsi" w:cstheme="minorHAnsi"/>
                <w:sz w:val="18"/>
                <w:szCs w:val="18"/>
                <w:lang w:val="en-US"/>
              </w:rPr>
              <w:t>128</w:t>
            </w:r>
          </w:p>
        </w:tc>
        <w:tc>
          <w:tcPr>
            <w:tcW w:w="2552" w:type="dxa"/>
            <w:tcBorders>
              <w:top w:val="single" w:sz="4" w:space="0" w:color="auto"/>
              <w:left w:val="single" w:sz="4" w:space="0" w:color="auto"/>
            </w:tcBorders>
            <w:hideMark/>
          </w:tcPr>
          <w:p w14:paraId="2B8EFDF9" w14:textId="77777777" w:rsidR="0014288C" w:rsidRPr="00951A3D"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US"/>
              </w:rPr>
            </w:pPr>
            <w:r w:rsidRPr="00951A3D">
              <w:rPr>
                <w:rFonts w:asciiTheme="minorHAnsi" w:hAnsiTheme="minorHAnsi" w:cstheme="minorHAnsi"/>
                <w:sz w:val="18"/>
                <w:szCs w:val="18"/>
                <w:lang w:val="en-US"/>
              </w:rPr>
              <w:t>27/185= 0.15 (15%)</w:t>
            </w:r>
          </w:p>
        </w:tc>
      </w:tr>
      <w:tr w:rsidR="0014288C" w:rsidRPr="00951A3D" w14:paraId="710DB5F6" w14:textId="77777777" w:rsidTr="00536335">
        <w:trPr>
          <w:trHeight w:val="265"/>
        </w:trPr>
        <w:tc>
          <w:tcPr>
            <w:cnfStyle w:val="001000000000" w:firstRow="0" w:lastRow="0" w:firstColumn="1" w:lastColumn="0" w:oddVBand="0" w:evenVBand="0" w:oddHBand="0" w:evenHBand="0" w:firstRowFirstColumn="0" w:firstRowLastColumn="0" w:lastRowFirstColumn="0" w:lastRowLastColumn="0"/>
            <w:tcW w:w="2410" w:type="dxa"/>
            <w:tcBorders>
              <w:bottom w:val="single" w:sz="4" w:space="0" w:color="7F7F7F" w:themeColor="text1" w:themeTint="80"/>
              <w:right w:val="single" w:sz="4" w:space="0" w:color="auto"/>
            </w:tcBorders>
            <w:hideMark/>
          </w:tcPr>
          <w:p w14:paraId="74170DBD" w14:textId="77777777" w:rsidR="0014288C" w:rsidRPr="00951A3D" w:rsidRDefault="0014288C" w:rsidP="002E3DA5">
            <w:pPr>
              <w:spacing w:line="276" w:lineRule="auto"/>
              <w:jc w:val="center"/>
              <w:rPr>
                <w:rFonts w:asciiTheme="minorHAnsi" w:hAnsiTheme="minorHAnsi" w:cstheme="minorHAnsi"/>
                <w:sz w:val="18"/>
                <w:szCs w:val="18"/>
                <w:lang w:val="en-US"/>
              </w:rPr>
            </w:pPr>
            <w:r w:rsidRPr="00157510">
              <w:rPr>
                <w:rFonts w:asciiTheme="minorHAnsi" w:hAnsiTheme="minorHAnsi"/>
                <w:sz w:val="18"/>
                <w:szCs w:val="18"/>
                <w:lang w:val="en-US"/>
              </w:rPr>
              <w:t>age_mInc</w:t>
            </w:r>
            <w:r>
              <w:rPr>
                <w:rFonts w:asciiTheme="minorHAnsi" w:hAnsiTheme="minorHAnsi"/>
                <w:sz w:val="18"/>
                <w:szCs w:val="18"/>
                <w:lang w:val="en-US"/>
              </w:rPr>
              <w:t xml:space="preserve"> </w:t>
            </w:r>
            <w:r w:rsidRPr="00157510">
              <w:rPr>
                <w:rFonts w:asciiTheme="minorHAnsi" w:hAnsiTheme="minorHAnsi" w:cs="Arial"/>
                <w:color w:val="222222"/>
                <w:sz w:val="18"/>
                <w:szCs w:val="18"/>
                <w:shd w:val="clear" w:color="auto" w:fill="FFFFFF"/>
                <w:lang w:val="en-US"/>
              </w:rPr>
              <w:t>≥</w:t>
            </w:r>
            <w:r w:rsidRPr="00157510">
              <w:rPr>
                <w:rFonts w:asciiTheme="minorHAnsi" w:hAnsiTheme="minorHAnsi"/>
                <w:color w:val="222222"/>
                <w:sz w:val="18"/>
                <w:szCs w:val="18"/>
                <w:shd w:val="clear" w:color="auto" w:fill="FFFFFF"/>
                <w:lang w:val="en-US"/>
              </w:rPr>
              <w:t xml:space="preserve"> </w:t>
            </w:r>
            <w:r w:rsidRPr="00157510">
              <w:rPr>
                <w:rFonts w:asciiTheme="minorHAnsi" w:hAnsiTheme="minorHAnsi" w:cstheme="minorHAnsi"/>
                <w:sz w:val="18"/>
                <w:szCs w:val="18"/>
                <w:lang w:val="en-US"/>
              </w:rPr>
              <w:t>1%</w:t>
            </w:r>
          </w:p>
        </w:tc>
        <w:tc>
          <w:tcPr>
            <w:tcW w:w="1362" w:type="dxa"/>
            <w:tcBorders>
              <w:left w:val="single" w:sz="4" w:space="0" w:color="auto"/>
              <w:bottom w:val="single" w:sz="4" w:space="0" w:color="7F7F7F" w:themeColor="text1" w:themeTint="80"/>
            </w:tcBorders>
            <w:hideMark/>
          </w:tcPr>
          <w:p w14:paraId="3376F84F" w14:textId="77777777" w:rsidR="0014288C" w:rsidRPr="00951A3D"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lang w:val="en-US"/>
              </w:rPr>
            </w:pPr>
            <w:r w:rsidRPr="00951A3D">
              <w:rPr>
                <w:rFonts w:asciiTheme="minorHAnsi" w:hAnsiTheme="minorHAnsi" w:cstheme="minorHAnsi"/>
                <w:b/>
                <w:sz w:val="18"/>
                <w:szCs w:val="18"/>
                <w:lang w:val="en-US"/>
              </w:rPr>
              <w:t>18</w:t>
            </w:r>
          </w:p>
        </w:tc>
        <w:tc>
          <w:tcPr>
            <w:tcW w:w="1220" w:type="dxa"/>
            <w:tcBorders>
              <w:bottom w:val="single" w:sz="4" w:space="0" w:color="7F7F7F" w:themeColor="text1" w:themeTint="80"/>
              <w:right w:val="single" w:sz="4" w:space="0" w:color="auto"/>
            </w:tcBorders>
            <w:hideMark/>
          </w:tcPr>
          <w:p w14:paraId="7620B0DC" w14:textId="77777777" w:rsidR="0014288C" w:rsidRPr="00951A3D"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US"/>
              </w:rPr>
            </w:pPr>
            <w:r w:rsidRPr="00951A3D">
              <w:rPr>
                <w:rFonts w:asciiTheme="minorHAnsi" w:hAnsiTheme="minorHAnsi" w:cstheme="minorHAnsi"/>
                <w:sz w:val="18"/>
                <w:szCs w:val="18"/>
                <w:lang w:val="en-US"/>
              </w:rPr>
              <w:t>39</w:t>
            </w:r>
          </w:p>
        </w:tc>
        <w:tc>
          <w:tcPr>
            <w:tcW w:w="678" w:type="dxa"/>
            <w:tcBorders>
              <w:left w:val="single" w:sz="4" w:space="0" w:color="auto"/>
              <w:bottom w:val="single" w:sz="4" w:space="0" w:color="7F7F7F" w:themeColor="text1" w:themeTint="80"/>
              <w:right w:val="single" w:sz="4" w:space="0" w:color="auto"/>
            </w:tcBorders>
            <w:hideMark/>
          </w:tcPr>
          <w:p w14:paraId="5F2DD0AC" w14:textId="77777777" w:rsidR="0014288C" w:rsidRPr="00951A3D"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US"/>
              </w:rPr>
            </w:pPr>
            <w:r w:rsidRPr="00951A3D">
              <w:rPr>
                <w:rFonts w:asciiTheme="minorHAnsi" w:hAnsiTheme="minorHAnsi" w:cstheme="minorHAnsi"/>
                <w:sz w:val="18"/>
                <w:szCs w:val="18"/>
                <w:lang w:val="en-US"/>
              </w:rPr>
              <w:t>57</w:t>
            </w:r>
          </w:p>
        </w:tc>
        <w:tc>
          <w:tcPr>
            <w:tcW w:w="2552" w:type="dxa"/>
            <w:tcBorders>
              <w:left w:val="single" w:sz="4" w:space="0" w:color="auto"/>
              <w:bottom w:val="single" w:sz="4" w:space="0" w:color="7F7F7F" w:themeColor="text1" w:themeTint="80"/>
            </w:tcBorders>
            <w:hideMark/>
          </w:tcPr>
          <w:p w14:paraId="7BAB2DEC" w14:textId="77777777" w:rsidR="0014288C" w:rsidRPr="00951A3D"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US"/>
              </w:rPr>
            </w:pPr>
            <w:r w:rsidRPr="00951A3D">
              <w:rPr>
                <w:rFonts w:asciiTheme="minorHAnsi" w:hAnsiTheme="minorHAnsi" w:cstheme="minorHAnsi"/>
                <w:sz w:val="18"/>
                <w:szCs w:val="18"/>
                <w:lang w:val="en-US"/>
              </w:rPr>
              <w:t>18/185= 0.1 (10%)</w:t>
            </w:r>
          </w:p>
        </w:tc>
      </w:tr>
      <w:tr w:rsidR="0014288C" w:rsidRPr="00951A3D" w14:paraId="7CDF60B9" w14:textId="77777777" w:rsidTr="00536335">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2410" w:type="dxa"/>
            <w:tcBorders>
              <w:bottom w:val="single" w:sz="4" w:space="0" w:color="auto"/>
              <w:right w:val="single" w:sz="4" w:space="0" w:color="auto"/>
            </w:tcBorders>
            <w:hideMark/>
          </w:tcPr>
          <w:p w14:paraId="360A88B1" w14:textId="77777777" w:rsidR="0014288C" w:rsidRPr="00951A3D" w:rsidRDefault="0014288C" w:rsidP="002E3DA5">
            <w:pPr>
              <w:spacing w:line="276" w:lineRule="auto"/>
              <w:jc w:val="center"/>
              <w:rPr>
                <w:rFonts w:asciiTheme="minorHAnsi" w:hAnsiTheme="minorHAnsi" w:cstheme="minorHAnsi"/>
                <w:sz w:val="18"/>
                <w:szCs w:val="18"/>
                <w:lang w:val="en-US"/>
              </w:rPr>
            </w:pPr>
            <w:r>
              <w:rPr>
                <w:rFonts w:asciiTheme="minorHAnsi" w:hAnsiTheme="minorHAnsi" w:cstheme="minorHAnsi"/>
                <w:sz w:val="18"/>
                <w:szCs w:val="18"/>
                <w:lang w:val="en-US"/>
              </w:rPr>
              <w:t>N</w:t>
            </w:r>
          </w:p>
        </w:tc>
        <w:tc>
          <w:tcPr>
            <w:tcW w:w="1362" w:type="dxa"/>
            <w:tcBorders>
              <w:left w:val="single" w:sz="4" w:space="0" w:color="auto"/>
              <w:bottom w:val="single" w:sz="4" w:space="0" w:color="auto"/>
            </w:tcBorders>
            <w:hideMark/>
          </w:tcPr>
          <w:p w14:paraId="4D2ABE8C" w14:textId="77777777" w:rsidR="0014288C" w:rsidRPr="00951A3D"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US"/>
              </w:rPr>
            </w:pPr>
            <w:r w:rsidRPr="00951A3D">
              <w:rPr>
                <w:rFonts w:asciiTheme="minorHAnsi" w:hAnsiTheme="minorHAnsi" w:cstheme="minorHAnsi"/>
                <w:sz w:val="18"/>
                <w:szCs w:val="18"/>
                <w:lang w:val="en-US"/>
              </w:rPr>
              <w:t>119</w:t>
            </w:r>
          </w:p>
        </w:tc>
        <w:tc>
          <w:tcPr>
            <w:tcW w:w="1220" w:type="dxa"/>
            <w:tcBorders>
              <w:bottom w:val="single" w:sz="4" w:space="0" w:color="auto"/>
              <w:right w:val="single" w:sz="4" w:space="0" w:color="auto"/>
            </w:tcBorders>
            <w:hideMark/>
          </w:tcPr>
          <w:p w14:paraId="7BDCEF4D" w14:textId="77777777" w:rsidR="0014288C" w:rsidRPr="00951A3D"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US"/>
              </w:rPr>
            </w:pPr>
            <w:r w:rsidRPr="00951A3D">
              <w:rPr>
                <w:rFonts w:asciiTheme="minorHAnsi" w:hAnsiTheme="minorHAnsi" w:cstheme="minorHAnsi"/>
                <w:sz w:val="18"/>
                <w:szCs w:val="18"/>
                <w:lang w:val="en-US"/>
              </w:rPr>
              <w:t>66</w:t>
            </w:r>
          </w:p>
        </w:tc>
        <w:tc>
          <w:tcPr>
            <w:tcW w:w="678" w:type="dxa"/>
            <w:tcBorders>
              <w:left w:val="single" w:sz="4" w:space="0" w:color="auto"/>
              <w:bottom w:val="single" w:sz="4" w:space="0" w:color="auto"/>
              <w:right w:val="single" w:sz="4" w:space="0" w:color="auto"/>
            </w:tcBorders>
            <w:hideMark/>
          </w:tcPr>
          <w:p w14:paraId="65D55322" w14:textId="77777777" w:rsidR="0014288C" w:rsidRPr="00951A3D"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US"/>
              </w:rPr>
            </w:pPr>
            <w:r w:rsidRPr="00951A3D">
              <w:rPr>
                <w:rFonts w:asciiTheme="minorHAnsi" w:hAnsiTheme="minorHAnsi" w:cstheme="minorHAnsi"/>
                <w:sz w:val="18"/>
                <w:szCs w:val="18"/>
                <w:lang w:val="en-US"/>
              </w:rPr>
              <w:t>185</w:t>
            </w:r>
          </w:p>
        </w:tc>
        <w:tc>
          <w:tcPr>
            <w:tcW w:w="2552" w:type="dxa"/>
            <w:tcBorders>
              <w:left w:val="single" w:sz="4" w:space="0" w:color="auto"/>
              <w:bottom w:val="single" w:sz="4" w:space="0" w:color="auto"/>
            </w:tcBorders>
          </w:tcPr>
          <w:p w14:paraId="43E32A6D" w14:textId="77777777" w:rsidR="0014288C" w:rsidRPr="00951A3D"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US"/>
              </w:rPr>
            </w:pPr>
            <w:r w:rsidRPr="00951A3D">
              <w:rPr>
                <w:rFonts w:asciiTheme="minorHAnsi" w:hAnsiTheme="minorHAnsi" w:cstheme="minorHAnsi"/>
                <w:sz w:val="18"/>
                <w:szCs w:val="18"/>
                <w:lang w:val="en-US"/>
              </w:rPr>
              <w:t>0.15-0.1=0.05 (5%)</w:t>
            </w:r>
          </w:p>
        </w:tc>
      </w:tr>
    </w:tbl>
    <w:p w14:paraId="208EA434" w14:textId="77777777" w:rsidR="0014288C" w:rsidRPr="00E73B2F" w:rsidRDefault="0014288C" w:rsidP="002E3DA5">
      <w:pPr>
        <w:spacing w:line="276" w:lineRule="auto"/>
        <w:rPr>
          <w:rFonts w:cstheme="minorHAnsi"/>
          <w:lang w:val="en-US"/>
        </w:rPr>
      </w:pPr>
    </w:p>
    <w:tbl>
      <w:tblPr>
        <w:tblStyle w:val="PlainTable2"/>
        <w:tblW w:w="0" w:type="auto"/>
        <w:tblLook w:val="04A0" w:firstRow="1" w:lastRow="0" w:firstColumn="1" w:lastColumn="0" w:noHBand="0" w:noVBand="1"/>
      </w:tblPr>
      <w:tblGrid>
        <w:gridCol w:w="2490"/>
        <w:gridCol w:w="1220"/>
        <w:gridCol w:w="1220"/>
        <w:gridCol w:w="673"/>
        <w:gridCol w:w="2619"/>
      </w:tblGrid>
      <w:tr w:rsidR="0014288C" w:rsidRPr="007376D5" w14:paraId="44FBC745" w14:textId="77777777" w:rsidTr="00536335">
        <w:trPr>
          <w:cnfStyle w:val="100000000000" w:firstRow="1" w:lastRow="0" w:firstColumn="0" w:lastColumn="0" w:oddVBand="0" w:evenVBand="0" w:oddHBand="0"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right w:val="single" w:sz="4" w:space="0" w:color="auto"/>
            </w:tcBorders>
            <w:hideMark/>
          </w:tcPr>
          <w:p w14:paraId="1B3E1045" w14:textId="77777777" w:rsidR="0014288C" w:rsidRPr="00951A3D" w:rsidRDefault="0014288C" w:rsidP="002E3DA5">
            <w:pPr>
              <w:spacing w:line="276" w:lineRule="auto"/>
              <w:jc w:val="center"/>
              <w:rPr>
                <w:rFonts w:asciiTheme="minorHAnsi" w:hAnsiTheme="minorHAnsi" w:cstheme="minorHAnsi"/>
                <w:sz w:val="18"/>
                <w:szCs w:val="18"/>
                <w:lang w:val="en-US"/>
              </w:rPr>
            </w:pPr>
            <w:r w:rsidRPr="00157510">
              <w:rPr>
                <w:rFonts w:asciiTheme="minorHAnsi" w:hAnsiTheme="minorHAnsi" w:cstheme="minorHAnsi"/>
                <w:sz w:val="18"/>
                <w:szCs w:val="18"/>
                <w:lang w:val="en-US"/>
              </w:rPr>
              <w:t xml:space="preserve">Women </w:t>
            </w:r>
            <w:r w:rsidRPr="001B2F1C">
              <w:rPr>
                <w:rFonts w:asciiTheme="minorHAnsi" w:hAnsiTheme="minorHAnsi" w:cstheme="minorHAnsi"/>
                <w:sz w:val="18"/>
                <w:szCs w:val="18"/>
                <w:u w:val="single"/>
                <w:lang w:val="en-US"/>
              </w:rPr>
              <w:t>without</w:t>
            </w:r>
            <w:r w:rsidRPr="00516764">
              <w:rPr>
                <w:rFonts w:asciiTheme="minorHAnsi" w:hAnsiTheme="minorHAnsi" w:cstheme="minorHAnsi"/>
                <w:i/>
                <w:sz w:val="18"/>
                <w:szCs w:val="18"/>
                <w:lang w:val="en-US"/>
              </w:rPr>
              <w:t xml:space="preserve"> </w:t>
            </w:r>
            <w:r w:rsidRPr="00157510">
              <w:rPr>
                <w:rFonts w:asciiTheme="minorHAnsi" w:hAnsiTheme="minorHAnsi" w:cstheme="minorHAnsi"/>
                <w:sz w:val="18"/>
                <w:szCs w:val="18"/>
                <w:lang w:val="en-US"/>
              </w:rPr>
              <w:t xml:space="preserve">breast cancer </w:t>
            </w:r>
            <w:r>
              <w:rPr>
                <w:rFonts w:asciiTheme="minorHAnsi" w:hAnsiTheme="minorHAnsi" w:cstheme="minorHAnsi"/>
                <w:sz w:val="18"/>
                <w:szCs w:val="18"/>
                <w:lang w:val="en-US"/>
              </w:rPr>
              <w:br/>
            </w:r>
            <w:r w:rsidRPr="00157510">
              <w:rPr>
                <w:rFonts w:asciiTheme="minorHAnsi" w:hAnsiTheme="minorHAnsi" w:cstheme="minorHAnsi"/>
                <w:sz w:val="18"/>
                <w:szCs w:val="18"/>
                <w:lang w:val="en-US"/>
              </w:rPr>
              <w:t xml:space="preserve">in </w:t>
            </w:r>
            <w:r>
              <w:rPr>
                <w:rFonts w:asciiTheme="minorHAnsi" w:hAnsiTheme="minorHAnsi" w:cstheme="minorHAnsi"/>
                <w:sz w:val="18"/>
                <w:szCs w:val="18"/>
                <w:lang w:val="en-US"/>
              </w:rPr>
              <w:t>5</w:t>
            </w:r>
            <w:r w:rsidRPr="00157510">
              <w:rPr>
                <w:rFonts w:asciiTheme="minorHAnsi" w:hAnsiTheme="minorHAnsi" w:cstheme="minorHAnsi"/>
                <w:sz w:val="18"/>
                <w:szCs w:val="18"/>
                <w:lang w:val="en-US"/>
              </w:rPr>
              <w:t xml:space="preserve"> years</w:t>
            </w:r>
          </w:p>
        </w:tc>
        <w:tc>
          <w:tcPr>
            <w:tcW w:w="0" w:type="auto"/>
            <w:tcBorders>
              <w:top w:val="single" w:sz="4" w:space="0" w:color="auto"/>
              <w:left w:val="single" w:sz="4" w:space="0" w:color="auto"/>
              <w:bottom w:val="single" w:sz="4" w:space="0" w:color="auto"/>
            </w:tcBorders>
            <w:hideMark/>
          </w:tcPr>
          <w:p w14:paraId="3702F571" w14:textId="77777777" w:rsidR="0014288C" w:rsidRPr="00157510" w:rsidRDefault="0014288C" w:rsidP="002E3DA5">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8"/>
                <w:szCs w:val="18"/>
                <w:lang w:val="en-US"/>
              </w:rPr>
            </w:pPr>
            <w:r w:rsidRPr="00157510">
              <w:rPr>
                <w:rFonts w:asciiTheme="minorHAnsi" w:hAnsiTheme="minorHAnsi"/>
                <w:sz w:val="18"/>
                <w:szCs w:val="18"/>
                <w:lang w:val="en-US"/>
              </w:rPr>
              <w:t>PRSage_mInc</w:t>
            </w:r>
          </w:p>
          <w:p w14:paraId="078EC9BE" w14:textId="77777777" w:rsidR="0014288C" w:rsidRPr="00951A3D" w:rsidRDefault="0014288C" w:rsidP="002E3DA5">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US"/>
              </w:rPr>
            </w:pPr>
            <w:r w:rsidRPr="00157510">
              <w:rPr>
                <w:rFonts w:asciiTheme="minorHAnsi" w:hAnsiTheme="minorHAnsi" w:cs="Arial"/>
                <w:color w:val="222222"/>
                <w:sz w:val="18"/>
                <w:szCs w:val="18"/>
                <w:shd w:val="clear" w:color="auto" w:fill="FFFFFF"/>
              </w:rPr>
              <w:t>≤</w:t>
            </w:r>
            <w:r w:rsidRPr="00157510">
              <w:rPr>
                <w:rFonts w:asciiTheme="minorHAnsi" w:hAnsiTheme="minorHAnsi" w:cstheme="minorHAnsi"/>
                <w:sz w:val="18"/>
                <w:szCs w:val="18"/>
                <w:lang w:val="en-US"/>
              </w:rPr>
              <w:t xml:space="preserve"> 1%</w:t>
            </w:r>
          </w:p>
        </w:tc>
        <w:tc>
          <w:tcPr>
            <w:tcW w:w="1220" w:type="dxa"/>
            <w:tcBorders>
              <w:top w:val="single" w:sz="4" w:space="0" w:color="auto"/>
              <w:bottom w:val="single" w:sz="4" w:space="0" w:color="auto"/>
              <w:right w:val="single" w:sz="4" w:space="0" w:color="auto"/>
            </w:tcBorders>
            <w:hideMark/>
          </w:tcPr>
          <w:p w14:paraId="0BDE41C3" w14:textId="77777777" w:rsidR="0014288C" w:rsidRPr="00157510" w:rsidRDefault="0014288C" w:rsidP="002E3DA5">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8"/>
                <w:szCs w:val="18"/>
                <w:lang w:val="en-US"/>
              </w:rPr>
            </w:pPr>
            <w:r w:rsidRPr="00157510">
              <w:rPr>
                <w:rFonts w:asciiTheme="minorHAnsi" w:hAnsiTheme="minorHAnsi"/>
                <w:sz w:val="18"/>
                <w:szCs w:val="18"/>
                <w:lang w:val="en-US"/>
              </w:rPr>
              <w:t>PRSage_mInc</w:t>
            </w:r>
          </w:p>
          <w:p w14:paraId="688D911B" w14:textId="77777777" w:rsidR="0014288C" w:rsidRPr="00951A3D" w:rsidRDefault="0014288C" w:rsidP="002E3DA5">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US"/>
              </w:rPr>
            </w:pPr>
            <w:r w:rsidRPr="00157510">
              <w:rPr>
                <w:rFonts w:asciiTheme="minorHAnsi" w:hAnsiTheme="minorHAnsi" w:cs="Arial"/>
                <w:color w:val="222222"/>
                <w:sz w:val="18"/>
                <w:szCs w:val="18"/>
                <w:shd w:val="clear" w:color="auto" w:fill="FFFFFF"/>
              </w:rPr>
              <w:t>≥</w:t>
            </w:r>
            <w:r w:rsidRPr="00157510">
              <w:rPr>
                <w:rFonts w:asciiTheme="minorHAnsi" w:hAnsiTheme="minorHAnsi"/>
                <w:color w:val="222222"/>
                <w:sz w:val="18"/>
                <w:szCs w:val="18"/>
                <w:shd w:val="clear" w:color="auto" w:fill="FFFFFF"/>
              </w:rPr>
              <w:t xml:space="preserve"> </w:t>
            </w:r>
            <w:r w:rsidRPr="00157510">
              <w:rPr>
                <w:rFonts w:asciiTheme="minorHAnsi" w:hAnsiTheme="minorHAnsi" w:cstheme="minorHAnsi"/>
                <w:sz w:val="18"/>
                <w:szCs w:val="18"/>
                <w:lang w:val="en-US"/>
              </w:rPr>
              <w:t>1%</w:t>
            </w:r>
          </w:p>
        </w:tc>
        <w:tc>
          <w:tcPr>
            <w:tcW w:w="673" w:type="dxa"/>
            <w:tcBorders>
              <w:top w:val="single" w:sz="4" w:space="0" w:color="auto"/>
              <w:left w:val="single" w:sz="4" w:space="0" w:color="auto"/>
              <w:bottom w:val="single" w:sz="4" w:space="0" w:color="auto"/>
              <w:right w:val="single" w:sz="4" w:space="0" w:color="auto"/>
            </w:tcBorders>
            <w:hideMark/>
          </w:tcPr>
          <w:p w14:paraId="1A04ACA6" w14:textId="77777777" w:rsidR="0014288C" w:rsidRPr="00951A3D" w:rsidRDefault="0014288C" w:rsidP="002E3DA5">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US"/>
              </w:rPr>
            </w:pPr>
            <w:r>
              <w:rPr>
                <w:rFonts w:asciiTheme="minorHAnsi" w:hAnsiTheme="minorHAnsi" w:cstheme="minorHAnsi"/>
                <w:sz w:val="18"/>
                <w:szCs w:val="18"/>
                <w:lang w:val="en-US"/>
              </w:rPr>
              <w:t>N</w:t>
            </w:r>
          </w:p>
        </w:tc>
        <w:tc>
          <w:tcPr>
            <w:tcW w:w="2619" w:type="dxa"/>
            <w:tcBorders>
              <w:top w:val="single" w:sz="4" w:space="0" w:color="auto"/>
              <w:left w:val="single" w:sz="4" w:space="0" w:color="auto"/>
              <w:bottom w:val="single" w:sz="4" w:space="0" w:color="auto"/>
            </w:tcBorders>
            <w:hideMark/>
          </w:tcPr>
          <w:p w14:paraId="40602F1A" w14:textId="77777777" w:rsidR="0014288C" w:rsidRPr="00951A3D" w:rsidRDefault="0014288C" w:rsidP="002E3DA5">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US"/>
              </w:rPr>
            </w:pPr>
            <w:r w:rsidRPr="00157510">
              <w:rPr>
                <w:rFonts w:asciiTheme="minorHAnsi" w:hAnsiTheme="minorHAnsi" w:cstheme="minorHAnsi"/>
                <w:sz w:val="18"/>
                <w:szCs w:val="18"/>
                <w:lang w:val="en-US"/>
              </w:rPr>
              <w:t xml:space="preserve">Re-classified with </w:t>
            </w:r>
            <w:r w:rsidRPr="00157510">
              <w:rPr>
                <w:rFonts w:asciiTheme="minorHAnsi" w:hAnsiTheme="minorHAnsi"/>
                <w:sz w:val="18"/>
                <w:szCs w:val="18"/>
                <w:lang w:val="en-US"/>
              </w:rPr>
              <w:t>PRSage_mInc</w:t>
            </w:r>
            <w:r w:rsidRPr="00157510">
              <w:rPr>
                <w:rFonts w:asciiTheme="minorHAnsi" w:hAnsiTheme="minorHAnsi" w:cstheme="minorHAnsi"/>
                <w:sz w:val="18"/>
                <w:szCs w:val="18"/>
                <w:lang w:val="en-US"/>
              </w:rPr>
              <w:t xml:space="preserve"> (%)</w:t>
            </w:r>
          </w:p>
        </w:tc>
      </w:tr>
      <w:tr w:rsidR="0014288C" w:rsidRPr="00951A3D" w14:paraId="42488AAB" w14:textId="77777777" w:rsidTr="0053633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right w:val="single" w:sz="4" w:space="0" w:color="auto"/>
            </w:tcBorders>
            <w:hideMark/>
          </w:tcPr>
          <w:p w14:paraId="0A187F35" w14:textId="77777777" w:rsidR="0014288C" w:rsidRPr="00951A3D" w:rsidRDefault="0014288C" w:rsidP="002E3DA5">
            <w:pPr>
              <w:spacing w:line="276" w:lineRule="auto"/>
              <w:jc w:val="center"/>
              <w:rPr>
                <w:rFonts w:asciiTheme="minorHAnsi" w:hAnsiTheme="minorHAnsi" w:cstheme="minorHAnsi"/>
                <w:sz w:val="18"/>
                <w:szCs w:val="18"/>
                <w:lang w:val="en-US"/>
              </w:rPr>
            </w:pPr>
            <w:r w:rsidRPr="00157510">
              <w:rPr>
                <w:rFonts w:asciiTheme="minorHAnsi" w:hAnsiTheme="minorHAnsi"/>
                <w:sz w:val="18"/>
                <w:szCs w:val="18"/>
                <w:lang w:val="en-US"/>
              </w:rPr>
              <w:t>age_mInc</w:t>
            </w:r>
            <w:r>
              <w:rPr>
                <w:rFonts w:asciiTheme="minorHAnsi" w:hAnsiTheme="minorHAnsi"/>
                <w:sz w:val="18"/>
                <w:szCs w:val="18"/>
                <w:lang w:val="en-US"/>
              </w:rPr>
              <w:t xml:space="preserve"> </w:t>
            </w:r>
            <w:r w:rsidRPr="00157510">
              <w:rPr>
                <w:rFonts w:asciiTheme="minorHAnsi" w:hAnsiTheme="minorHAnsi" w:cs="Arial"/>
                <w:color w:val="222222"/>
                <w:sz w:val="18"/>
                <w:szCs w:val="18"/>
                <w:shd w:val="clear" w:color="auto" w:fill="FFFFFF"/>
                <w:lang w:val="en-US"/>
              </w:rPr>
              <w:t>≤</w:t>
            </w:r>
            <w:r w:rsidRPr="00157510">
              <w:rPr>
                <w:rFonts w:asciiTheme="minorHAnsi" w:hAnsiTheme="minorHAnsi" w:cstheme="minorHAnsi"/>
                <w:sz w:val="18"/>
                <w:szCs w:val="18"/>
                <w:lang w:val="en-US"/>
              </w:rPr>
              <w:t xml:space="preserve"> 1%</w:t>
            </w:r>
          </w:p>
        </w:tc>
        <w:tc>
          <w:tcPr>
            <w:tcW w:w="0" w:type="auto"/>
            <w:tcBorders>
              <w:top w:val="single" w:sz="4" w:space="0" w:color="auto"/>
              <w:left w:val="single" w:sz="4" w:space="0" w:color="auto"/>
            </w:tcBorders>
            <w:hideMark/>
          </w:tcPr>
          <w:p w14:paraId="68D4BF43" w14:textId="77777777" w:rsidR="0014288C" w:rsidRPr="00951A3D"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US"/>
              </w:rPr>
            </w:pPr>
            <w:r w:rsidRPr="00951A3D">
              <w:rPr>
                <w:rFonts w:asciiTheme="minorHAnsi" w:hAnsiTheme="minorHAnsi" w:cstheme="minorHAnsi"/>
                <w:sz w:val="18"/>
                <w:szCs w:val="18"/>
                <w:lang w:val="en-US"/>
              </w:rPr>
              <w:t>23473</w:t>
            </w:r>
          </w:p>
        </w:tc>
        <w:tc>
          <w:tcPr>
            <w:tcW w:w="1220" w:type="dxa"/>
            <w:tcBorders>
              <w:top w:val="single" w:sz="4" w:space="0" w:color="auto"/>
              <w:right w:val="single" w:sz="4" w:space="0" w:color="auto"/>
            </w:tcBorders>
            <w:hideMark/>
          </w:tcPr>
          <w:p w14:paraId="44BA5138" w14:textId="77777777" w:rsidR="0014288C" w:rsidRPr="00951A3D"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lang w:val="en-US"/>
              </w:rPr>
            </w:pPr>
            <w:r w:rsidRPr="00951A3D">
              <w:rPr>
                <w:rFonts w:asciiTheme="minorHAnsi" w:hAnsiTheme="minorHAnsi" w:cstheme="minorHAnsi"/>
                <w:b/>
                <w:sz w:val="18"/>
                <w:szCs w:val="18"/>
                <w:lang w:val="en-US"/>
              </w:rPr>
              <w:t>2032</w:t>
            </w:r>
          </w:p>
        </w:tc>
        <w:tc>
          <w:tcPr>
            <w:tcW w:w="673" w:type="dxa"/>
            <w:tcBorders>
              <w:top w:val="single" w:sz="4" w:space="0" w:color="auto"/>
              <w:left w:val="single" w:sz="4" w:space="0" w:color="auto"/>
              <w:right w:val="single" w:sz="4" w:space="0" w:color="auto"/>
            </w:tcBorders>
            <w:hideMark/>
          </w:tcPr>
          <w:p w14:paraId="3ACAB00E" w14:textId="77777777" w:rsidR="0014288C" w:rsidRPr="00951A3D"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US"/>
              </w:rPr>
            </w:pPr>
            <w:r w:rsidRPr="00951A3D">
              <w:rPr>
                <w:rFonts w:asciiTheme="minorHAnsi" w:hAnsiTheme="minorHAnsi" w:cstheme="minorHAnsi"/>
                <w:sz w:val="18"/>
                <w:szCs w:val="18"/>
                <w:lang w:val="en-US"/>
              </w:rPr>
              <w:t>25505</w:t>
            </w:r>
          </w:p>
        </w:tc>
        <w:tc>
          <w:tcPr>
            <w:tcW w:w="2619" w:type="dxa"/>
            <w:tcBorders>
              <w:top w:val="single" w:sz="4" w:space="0" w:color="auto"/>
              <w:left w:val="single" w:sz="4" w:space="0" w:color="auto"/>
            </w:tcBorders>
            <w:hideMark/>
          </w:tcPr>
          <w:p w14:paraId="0CD0D358" w14:textId="77777777" w:rsidR="0014288C" w:rsidRPr="00951A3D"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US"/>
              </w:rPr>
            </w:pPr>
            <w:r w:rsidRPr="00951A3D">
              <w:rPr>
                <w:rFonts w:asciiTheme="minorHAnsi" w:hAnsiTheme="minorHAnsi" w:cstheme="minorHAnsi"/>
                <w:sz w:val="18"/>
                <w:szCs w:val="18"/>
                <w:lang w:val="en-US"/>
              </w:rPr>
              <w:t>2032/30127=0.067 (6.7%)</w:t>
            </w:r>
          </w:p>
        </w:tc>
      </w:tr>
      <w:tr w:rsidR="0014288C" w:rsidRPr="00951A3D" w14:paraId="4BDD6DD7" w14:textId="77777777" w:rsidTr="00536335">
        <w:trPr>
          <w:trHeight w:val="245"/>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7F7F7F" w:themeColor="text1" w:themeTint="80"/>
              <w:right w:val="single" w:sz="4" w:space="0" w:color="auto"/>
            </w:tcBorders>
            <w:hideMark/>
          </w:tcPr>
          <w:p w14:paraId="73FCA8B2" w14:textId="77777777" w:rsidR="0014288C" w:rsidRPr="00951A3D" w:rsidRDefault="0014288C" w:rsidP="002E3DA5">
            <w:pPr>
              <w:spacing w:line="276" w:lineRule="auto"/>
              <w:jc w:val="center"/>
              <w:rPr>
                <w:rFonts w:asciiTheme="minorHAnsi" w:hAnsiTheme="minorHAnsi" w:cstheme="minorHAnsi"/>
                <w:sz w:val="18"/>
                <w:szCs w:val="18"/>
                <w:lang w:val="en-US"/>
              </w:rPr>
            </w:pPr>
            <w:r w:rsidRPr="00157510">
              <w:rPr>
                <w:rFonts w:asciiTheme="minorHAnsi" w:hAnsiTheme="minorHAnsi"/>
                <w:sz w:val="18"/>
                <w:szCs w:val="18"/>
                <w:lang w:val="en-US"/>
              </w:rPr>
              <w:t>age_mInc</w:t>
            </w:r>
            <w:r>
              <w:rPr>
                <w:rFonts w:asciiTheme="minorHAnsi" w:hAnsiTheme="minorHAnsi"/>
                <w:sz w:val="18"/>
                <w:szCs w:val="18"/>
                <w:lang w:val="en-US"/>
              </w:rPr>
              <w:t xml:space="preserve"> </w:t>
            </w:r>
            <w:r w:rsidRPr="00157510">
              <w:rPr>
                <w:rFonts w:asciiTheme="minorHAnsi" w:hAnsiTheme="minorHAnsi" w:cs="Arial"/>
                <w:color w:val="222222"/>
                <w:sz w:val="18"/>
                <w:szCs w:val="18"/>
                <w:shd w:val="clear" w:color="auto" w:fill="FFFFFF"/>
                <w:lang w:val="en-US"/>
              </w:rPr>
              <w:t>≥</w:t>
            </w:r>
            <w:r w:rsidRPr="00157510">
              <w:rPr>
                <w:rFonts w:asciiTheme="minorHAnsi" w:hAnsiTheme="minorHAnsi"/>
                <w:color w:val="222222"/>
                <w:sz w:val="18"/>
                <w:szCs w:val="18"/>
                <w:shd w:val="clear" w:color="auto" w:fill="FFFFFF"/>
                <w:lang w:val="en-US"/>
              </w:rPr>
              <w:t xml:space="preserve"> </w:t>
            </w:r>
            <w:r w:rsidRPr="00157510">
              <w:rPr>
                <w:rFonts w:asciiTheme="minorHAnsi" w:hAnsiTheme="minorHAnsi" w:cstheme="minorHAnsi"/>
                <w:sz w:val="18"/>
                <w:szCs w:val="18"/>
                <w:lang w:val="en-US"/>
              </w:rPr>
              <w:t>1%</w:t>
            </w:r>
          </w:p>
        </w:tc>
        <w:tc>
          <w:tcPr>
            <w:tcW w:w="0" w:type="auto"/>
            <w:tcBorders>
              <w:left w:val="single" w:sz="4" w:space="0" w:color="auto"/>
              <w:bottom w:val="single" w:sz="4" w:space="0" w:color="7F7F7F" w:themeColor="text1" w:themeTint="80"/>
            </w:tcBorders>
            <w:hideMark/>
          </w:tcPr>
          <w:p w14:paraId="3EE0A80E" w14:textId="77777777" w:rsidR="0014288C" w:rsidRPr="00951A3D"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lang w:val="en-US"/>
              </w:rPr>
            </w:pPr>
            <w:r w:rsidRPr="00951A3D">
              <w:rPr>
                <w:rFonts w:asciiTheme="minorHAnsi" w:hAnsiTheme="minorHAnsi" w:cstheme="minorHAnsi"/>
                <w:b/>
                <w:sz w:val="18"/>
                <w:szCs w:val="18"/>
                <w:lang w:val="en-US"/>
              </w:rPr>
              <w:t>2076</w:t>
            </w:r>
          </w:p>
        </w:tc>
        <w:tc>
          <w:tcPr>
            <w:tcW w:w="1220" w:type="dxa"/>
            <w:tcBorders>
              <w:bottom w:val="single" w:sz="4" w:space="0" w:color="7F7F7F" w:themeColor="text1" w:themeTint="80"/>
              <w:right w:val="single" w:sz="4" w:space="0" w:color="auto"/>
            </w:tcBorders>
            <w:hideMark/>
          </w:tcPr>
          <w:p w14:paraId="4B9BF06F" w14:textId="77777777" w:rsidR="0014288C" w:rsidRPr="00951A3D"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US"/>
              </w:rPr>
            </w:pPr>
            <w:r w:rsidRPr="00951A3D">
              <w:rPr>
                <w:rFonts w:asciiTheme="minorHAnsi" w:hAnsiTheme="minorHAnsi" w:cstheme="minorHAnsi"/>
                <w:sz w:val="18"/>
                <w:szCs w:val="18"/>
                <w:lang w:val="en-US"/>
              </w:rPr>
              <w:t>2546</w:t>
            </w:r>
          </w:p>
        </w:tc>
        <w:tc>
          <w:tcPr>
            <w:tcW w:w="673" w:type="dxa"/>
            <w:tcBorders>
              <w:left w:val="single" w:sz="4" w:space="0" w:color="auto"/>
              <w:bottom w:val="single" w:sz="4" w:space="0" w:color="7F7F7F" w:themeColor="text1" w:themeTint="80"/>
              <w:right w:val="single" w:sz="4" w:space="0" w:color="auto"/>
            </w:tcBorders>
            <w:hideMark/>
          </w:tcPr>
          <w:p w14:paraId="3863B9E0" w14:textId="77777777" w:rsidR="0014288C" w:rsidRPr="00951A3D"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US"/>
              </w:rPr>
            </w:pPr>
            <w:r w:rsidRPr="00951A3D">
              <w:rPr>
                <w:rFonts w:asciiTheme="minorHAnsi" w:hAnsiTheme="minorHAnsi" w:cstheme="minorHAnsi"/>
                <w:sz w:val="18"/>
                <w:szCs w:val="18"/>
                <w:lang w:val="en-US"/>
              </w:rPr>
              <w:t>4622</w:t>
            </w:r>
          </w:p>
        </w:tc>
        <w:tc>
          <w:tcPr>
            <w:tcW w:w="2619" w:type="dxa"/>
            <w:tcBorders>
              <w:left w:val="single" w:sz="4" w:space="0" w:color="auto"/>
              <w:bottom w:val="single" w:sz="4" w:space="0" w:color="7F7F7F" w:themeColor="text1" w:themeTint="80"/>
            </w:tcBorders>
            <w:hideMark/>
          </w:tcPr>
          <w:p w14:paraId="64DEA143" w14:textId="77777777" w:rsidR="0014288C" w:rsidRPr="00951A3D" w:rsidRDefault="0014288C" w:rsidP="002E3DA5">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US"/>
              </w:rPr>
            </w:pPr>
            <w:r w:rsidRPr="00951A3D">
              <w:rPr>
                <w:rFonts w:asciiTheme="minorHAnsi" w:hAnsiTheme="minorHAnsi" w:cstheme="minorHAnsi"/>
                <w:sz w:val="18"/>
                <w:szCs w:val="18"/>
                <w:lang w:val="en-US"/>
              </w:rPr>
              <w:t>2076/30127=0.069 (6.9%)</w:t>
            </w:r>
          </w:p>
        </w:tc>
      </w:tr>
      <w:tr w:rsidR="0014288C" w:rsidRPr="00951A3D" w14:paraId="58FFBFD7" w14:textId="77777777" w:rsidTr="00536335">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right w:val="single" w:sz="4" w:space="0" w:color="auto"/>
            </w:tcBorders>
            <w:hideMark/>
          </w:tcPr>
          <w:p w14:paraId="08CBBD88" w14:textId="77777777" w:rsidR="0014288C" w:rsidRPr="00951A3D" w:rsidRDefault="0014288C" w:rsidP="002E3DA5">
            <w:pPr>
              <w:spacing w:line="276" w:lineRule="auto"/>
              <w:jc w:val="center"/>
              <w:rPr>
                <w:rFonts w:asciiTheme="minorHAnsi" w:hAnsiTheme="minorHAnsi" w:cstheme="minorHAnsi"/>
                <w:sz w:val="18"/>
                <w:szCs w:val="18"/>
                <w:lang w:val="en-US"/>
              </w:rPr>
            </w:pPr>
            <w:r>
              <w:rPr>
                <w:rFonts w:asciiTheme="minorHAnsi" w:hAnsiTheme="minorHAnsi" w:cstheme="minorHAnsi"/>
                <w:sz w:val="18"/>
                <w:szCs w:val="18"/>
                <w:lang w:val="en-US"/>
              </w:rPr>
              <w:t>N</w:t>
            </w:r>
          </w:p>
        </w:tc>
        <w:tc>
          <w:tcPr>
            <w:tcW w:w="0" w:type="auto"/>
            <w:tcBorders>
              <w:left w:val="single" w:sz="4" w:space="0" w:color="auto"/>
              <w:bottom w:val="single" w:sz="4" w:space="0" w:color="auto"/>
            </w:tcBorders>
            <w:hideMark/>
          </w:tcPr>
          <w:p w14:paraId="0B32B784" w14:textId="77777777" w:rsidR="0014288C" w:rsidRPr="00951A3D"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US"/>
              </w:rPr>
            </w:pPr>
            <w:r w:rsidRPr="00951A3D">
              <w:rPr>
                <w:rFonts w:asciiTheme="minorHAnsi" w:hAnsiTheme="minorHAnsi" w:cstheme="minorHAnsi"/>
                <w:sz w:val="18"/>
                <w:szCs w:val="18"/>
                <w:lang w:val="en-US"/>
              </w:rPr>
              <w:t>25549</w:t>
            </w:r>
          </w:p>
        </w:tc>
        <w:tc>
          <w:tcPr>
            <w:tcW w:w="1220" w:type="dxa"/>
            <w:tcBorders>
              <w:bottom w:val="single" w:sz="4" w:space="0" w:color="auto"/>
              <w:right w:val="single" w:sz="4" w:space="0" w:color="auto"/>
            </w:tcBorders>
            <w:hideMark/>
          </w:tcPr>
          <w:p w14:paraId="33B703C4" w14:textId="77777777" w:rsidR="0014288C" w:rsidRPr="00951A3D"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US"/>
              </w:rPr>
            </w:pPr>
            <w:r w:rsidRPr="00951A3D">
              <w:rPr>
                <w:rFonts w:asciiTheme="minorHAnsi" w:hAnsiTheme="minorHAnsi" w:cstheme="minorHAnsi"/>
                <w:sz w:val="18"/>
                <w:szCs w:val="18"/>
                <w:lang w:val="en-US"/>
              </w:rPr>
              <w:t>4578</w:t>
            </w:r>
          </w:p>
        </w:tc>
        <w:tc>
          <w:tcPr>
            <w:tcW w:w="673" w:type="dxa"/>
            <w:tcBorders>
              <w:left w:val="single" w:sz="4" w:space="0" w:color="auto"/>
              <w:bottom w:val="single" w:sz="4" w:space="0" w:color="auto"/>
              <w:right w:val="single" w:sz="4" w:space="0" w:color="auto"/>
            </w:tcBorders>
            <w:hideMark/>
          </w:tcPr>
          <w:p w14:paraId="0F18549E" w14:textId="77777777" w:rsidR="0014288C" w:rsidRPr="00951A3D"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US"/>
              </w:rPr>
            </w:pPr>
            <w:r w:rsidRPr="00951A3D">
              <w:rPr>
                <w:rFonts w:asciiTheme="minorHAnsi" w:hAnsiTheme="minorHAnsi" w:cstheme="minorHAnsi"/>
                <w:sz w:val="18"/>
                <w:szCs w:val="18"/>
                <w:lang w:val="en-US"/>
              </w:rPr>
              <w:t>30127</w:t>
            </w:r>
          </w:p>
        </w:tc>
        <w:tc>
          <w:tcPr>
            <w:tcW w:w="2619" w:type="dxa"/>
            <w:tcBorders>
              <w:left w:val="single" w:sz="4" w:space="0" w:color="auto"/>
              <w:bottom w:val="single" w:sz="4" w:space="0" w:color="auto"/>
            </w:tcBorders>
            <w:hideMark/>
          </w:tcPr>
          <w:p w14:paraId="3372DFC8" w14:textId="77777777" w:rsidR="0014288C" w:rsidRPr="00951A3D" w:rsidRDefault="0014288C" w:rsidP="002E3D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US"/>
              </w:rPr>
            </w:pPr>
            <w:r w:rsidRPr="00951A3D">
              <w:rPr>
                <w:rFonts w:asciiTheme="minorHAnsi" w:hAnsiTheme="minorHAnsi" w:cstheme="minorHAnsi"/>
                <w:sz w:val="18"/>
                <w:szCs w:val="18"/>
                <w:lang w:val="en-US"/>
              </w:rPr>
              <w:t>0.067-0.069 = -0.002</w:t>
            </w:r>
            <w:r>
              <w:rPr>
                <w:rFonts w:asciiTheme="minorHAnsi" w:hAnsiTheme="minorHAnsi" w:cstheme="minorHAnsi"/>
                <w:sz w:val="18"/>
                <w:szCs w:val="18"/>
                <w:lang w:val="en-US"/>
              </w:rPr>
              <w:t xml:space="preserve"> (-0.2%)</w:t>
            </w:r>
          </w:p>
        </w:tc>
      </w:tr>
    </w:tbl>
    <w:p w14:paraId="666F802F" w14:textId="77777777" w:rsidR="0014288C" w:rsidRPr="00E73B2F" w:rsidRDefault="0014288C" w:rsidP="002E3DA5">
      <w:pPr>
        <w:spacing w:line="276" w:lineRule="auto"/>
        <w:rPr>
          <w:rFonts w:cstheme="minorHAnsi"/>
          <w:lang w:val="en-US"/>
        </w:rPr>
      </w:pPr>
    </w:p>
    <w:p w14:paraId="5E95662F" w14:textId="77777777" w:rsidR="0014288C" w:rsidRPr="00E73B2F" w:rsidRDefault="0014288C" w:rsidP="002E3DA5">
      <w:pPr>
        <w:spacing w:line="276" w:lineRule="auto"/>
        <w:rPr>
          <w:rFonts w:eastAsiaTheme="majorEastAsia" w:cstheme="minorHAnsi"/>
          <w:color w:val="2E74B5" w:themeColor="accent1" w:themeShade="BF"/>
          <w:lang w:val="en-US"/>
        </w:rPr>
      </w:pPr>
    </w:p>
    <w:p w14:paraId="797F61EE" w14:textId="5CC1B490" w:rsidR="00355A99" w:rsidRDefault="0001068A" w:rsidP="002E3DA5">
      <w:pPr>
        <w:spacing w:line="276" w:lineRule="auto"/>
        <w:rPr>
          <w:lang w:val="en-US"/>
        </w:rPr>
      </w:pPr>
      <w:r>
        <w:rPr>
          <w:lang w:val="en-US"/>
        </w:rPr>
        <w:t>References</w:t>
      </w:r>
    </w:p>
    <w:p w14:paraId="0E38DEE5" w14:textId="77777777" w:rsidR="0001068A" w:rsidRDefault="0001068A" w:rsidP="002E3DA5">
      <w:pPr>
        <w:spacing w:line="276" w:lineRule="auto"/>
        <w:rPr>
          <w:lang w:val="en-US"/>
        </w:rPr>
      </w:pPr>
    </w:p>
    <w:p w14:paraId="4CB3B72F" w14:textId="4A2F5825" w:rsidR="005C2DF0" w:rsidRPr="007376D5" w:rsidRDefault="0001068A" w:rsidP="002E3DA5">
      <w:pPr>
        <w:widowControl w:val="0"/>
        <w:autoSpaceDE w:val="0"/>
        <w:autoSpaceDN w:val="0"/>
        <w:adjustRightInd w:val="0"/>
        <w:spacing w:line="276" w:lineRule="auto"/>
        <w:ind w:left="640" w:hanging="640"/>
        <w:rPr>
          <w:noProof/>
        </w:rPr>
      </w:pPr>
      <w:r>
        <w:rPr>
          <w:lang w:val="en-US"/>
        </w:rPr>
        <w:fldChar w:fldCharType="begin" w:fldLock="1"/>
      </w:r>
      <w:r>
        <w:rPr>
          <w:lang w:val="en-US"/>
        </w:rPr>
        <w:instrText xml:space="preserve">ADDIN Mendeley Bibliography CSL_BIBLIOGRAPHY </w:instrText>
      </w:r>
      <w:r>
        <w:rPr>
          <w:lang w:val="en-US"/>
        </w:rPr>
        <w:fldChar w:fldCharType="separate"/>
      </w:r>
      <w:r w:rsidR="005C2DF0" w:rsidRPr="005C2DF0">
        <w:rPr>
          <w:noProof/>
          <w:lang w:val="en-US"/>
        </w:rPr>
        <w:t xml:space="preserve">1. </w:t>
      </w:r>
      <w:r w:rsidR="005C2DF0" w:rsidRPr="005C2DF0">
        <w:rPr>
          <w:noProof/>
          <w:lang w:val="en-US"/>
        </w:rPr>
        <w:tab/>
        <w:t xml:space="preserve">General information - Statistics Estonia [Internet]. </w:t>
      </w:r>
      <w:r w:rsidR="0090467E" w:rsidRPr="007376D5">
        <w:rPr>
          <w:noProof/>
        </w:rPr>
        <w:t xml:space="preserve">Accessed Jul 9 </w:t>
      </w:r>
      <w:r w:rsidR="005C2DF0" w:rsidRPr="007376D5">
        <w:rPr>
          <w:noProof/>
        </w:rPr>
        <w:t>2020. Available from: https://www.stat.ee/26262</w:t>
      </w:r>
    </w:p>
    <w:p w14:paraId="25875619" w14:textId="19CACECA" w:rsidR="005C2DF0" w:rsidRPr="005C2DF0" w:rsidRDefault="005C2DF0" w:rsidP="002E3DA5">
      <w:pPr>
        <w:widowControl w:val="0"/>
        <w:autoSpaceDE w:val="0"/>
        <w:autoSpaceDN w:val="0"/>
        <w:adjustRightInd w:val="0"/>
        <w:spacing w:line="276" w:lineRule="auto"/>
        <w:ind w:left="640" w:hanging="640"/>
        <w:rPr>
          <w:noProof/>
          <w:lang w:val="en-US"/>
        </w:rPr>
      </w:pPr>
      <w:r w:rsidRPr="007376D5">
        <w:rPr>
          <w:noProof/>
        </w:rPr>
        <w:t xml:space="preserve">2. </w:t>
      </w:r>
      <w:r w:rsidRPr="007376D5">
        <w:rPr>
          <w:noProof/>
        </w:rPr>
        <w:tab/>
        <w:t xml:space="preserve">Leitsalu L, Haller T, Esko T, Tammesoo M-L, Alavere H, Snieder H, et al. </w:t>
      </w:r>
      <w:r w:rsidRPr="005C2DF0">
        <w:rPr>
          <w:noProof/>
          <w:lang w:val="en-US"/>
        </w:rPr>
        <w:t xml:space="preserve">Cohort Profile: Estonian Biobank of the Estonian Genome Center, University of Tartu. Int J Epidemiol. 2015;44:1137–47. </w:t>
      </w:r>
    </w:p>
    <w:p w14:paraId="53FED69F" w14:textId="77777777" w:rsidR="005C2DF0" w:rsidRPr="005C2DF0" w:rsidRDefault="005C2DF0" w:rsidP="002E3DA5">
      <w:pPr>
        <w:widowControl w:val="0"/>
        <w:autoSpaceDE w:val="0"/>
        <w:autoSpaceDN w:val="0"/>
        <w:adjustRightInd w:val="0"/>
        <w:spacing w:line="276" w:lineRule="auto"/>
        <w:ind w:left="640" w:hanging="640"/>
        <w:rPr>
          <w:noProof/>
          <w:lang w:val="en-US"/>
        </w:rPr>
      </w:pPr>
      <w:r w:rsidRPr="005C2DF0">
        <w:rPr>
          <w:noProof/>
          <w:lang w:val="en-US"/>
        </w:rPr>
        <w:t xml:space="preserve">3. </w:t>
      </w:r>
      <w:r w:rsidRPr="005C2DF0">
        <w:rPr>
          <w:noProof/>
          <w:lang w:val="en-US"/>
        </w:rPr>
        <w:tab/>
        <w:t xml:space="preserve">Estonian Genome Center, 2001-2011. Estonian Genome Center, University of Tartu. 2011. </w:t>
      </w:r>
    </w:p>
    <w:p w14:paraId="727C6DEC" w14:textId="1A382338" w:rsidR="005C2DF0" w:rsidRPr="005C2DF0" w:rsidRDefault="005C2DF0" w:rsidP="002E3DA5">
      <w:pPr>
        <w:widowControl w:val="0"/>
        <w:autoSpaceDE w:val="0"/>
        <w:autoSpaceDN w:val="0"/>
        <w:adjustRightInd w:val="0"/>
        <w:spacing w:line="276" w:lineRule="auto"/>
        <w:ind w:left="640" w:hanging="640"/>
        <w:rPr>
          <w:noProof/>
          <w:lang w:val="en-US"/>
        </w:rPr>
      </w:pPr>
      <w:r w:rsidRPr="005C2DF0">
        <w:rPr>
          <w:noProof/>
          <w:lang w:val="en-US"/>
        </w:rPr>
        <w:t xml:space="preserve">4. </w:t>
      </w:r>
      <w:r w:rsidRPr="005C2DF0">
        <w:rPr>
          <w:noProof/>
          <w:lang w:val="en-US"/>
        </w:rPr>
        <w:tab/>
        <w:t xml:space="preserve">Torkamani A, Wineinger NE, Topol EJ. The personal and clinical utility of polygenic risk scores. Nature Reviews Genetics. </w:t>
      </w:r>
      <w:r w:rsidR="0090467E" w:rsidRPr="0059741E">
        <w:rPr>
          <w:noProof/>
          <w:lang w:val="en-US"/>
        </w:rPr>
        <w:t>2018</w:t>
      </w:r>
      <w:r w:rsidR="0090467E">
        <w:rPr>
          <w:noProof/>
          <w:lang w:val="en-US"/>
        </w:rPr>
        <w:t>;19</w:t>
      </w:r>
      <w:r w:rsidR="0090467E" w:rsidRPr="0059741E">
        <w:rPr>
          <w:noProof/>
          <w:lang w:val="en-US"/>
        </w:rPr>
        <w:t>581–90</w:t>
      </w:r>
      <w:r w:rsidRPr="005C2DF0">
        <w:rPr>
          <w:noProof/>
          <w:lang w:val="en-US"/>
        </w:rPr>
        <w:t xml:space="preserve">. </w:t>
      </w:r>
    </w:p>
    <w:p w14:paraId="2A91E09C" w14:textId="6B66D74D" w:rsidR="005C2DF0" w:rsidRPr="005C2DF0" w:rsidRDefault="005C2DF0" w:rsidP="002E3DA5">
      <w:pPr>
        <w:widowControl w:val="0"/>
        <w:autoSpaceDE w:val="0"/>
        <w:autoSpaceDN w:val="0"/>
        <w:adjustRightInd w:val="0"/>
        <w:spacing w:line="276" w:lineRule="auto"/>
        <w:ind w:left="640" w:hanging="640"/>
        <w:rPr>
          <w:noProof/>
          <w:lang w:val="en-US"/>
        </w:rPr>
      </w:pPr>
      <w:r w:rsidRPr="005C2DF0">
        <w:rPr>
          <w:noProof/>
          <w:lang w:val="en-US"/>
        </w:rPr>
        <w:t xml:space="preserve">5. </w:t>
      </w:r>
      <w:r w:rsidRPr="005C2DF0">
        <w:rPr>
          <w:noProof/>
          <w:lang w:val="en-US"/>
        </w:rPr>
        <w:tab/>
        <w:t xml:space="preserve">Läll K, Lepamets M, Palover M, Esko T, Metspalu A, Tõnisson N, et al. Polygenic prediction of breast cancer: comparison of genetic predictors and implications for risk stratification. BMC Cancer. 2019;19:557. </w:t>
      </w:r>
    </w:p>
    <w:p w14:paraId="39628D79" w14:textId="38D7053E" w:rsidR="005C2DF0" w:rsidRPr="005C2DF0" w:rsidRDefault="005C2DF0" w:rsidP="002E3DA5">
      <w:pPr>
        <w:widowControl w:val="0"/>
        <w:autoSpaceDE w:val="0"/>
        <w:autoSpaceDN w:val="0"/>
        <w:adjustRightInd w:val="0"/>
        <w:spacing w:line="276" w:lineRule="auto"/>
        <w:ind w:left="640" w:hanging="640"/>
        <w:rPr>
          <w:noProof/>
          <w:lang w:val="en-US"/>
        </w:rPr>
      </w:pPr>
      <w:r w:rsidRPr="005C2DF0">
        <w:rPr>
          <w:noProof/>
          <w:lang w:val="en-US"/>
        </w:rPr>
        <w:t xml:space="preserve">6. </w:t>
      </w:r>
      <w:r w:rsidRPr="005C2DF0">
        <w:rPr>
          <w:noProof/>
          <w:lang w:val="en-US"/>
        </w:rPr>
        <w:tab/>
        <w:t xml:space="preserve">Mavaddat N, P Pharoah PD, Michailidou K, Tyrer J, Brook MN, Bolla MK, et al. Prediction of Breast Cancer Risk Based on Profiling With Common Genetic Variants. JNCI J Natl Cancer Inst. 2015;107:36. </w:t>
      </w:r>
    </w:p>
    <w:p w14:paraId="14DA3BC4" w14:textId="70A7B72E" w:rsidR="005C2DF0" w:rsidRPr="005C2DF0" w:rsidRDefault="005C2DF0" w:rsidP="002E3DA5">
      <w:pPr>
        <w:widowControl w:val="0"/>
        <w:autoSpaceDE w:val="0"/>
        <w:autoSpaceDN w:val="0"/>
        <w:adjustRightInd w:val="0"/>
        <w:spacing w:line="276" w:lineRule="auto"/>
        <w:ind w:left="640" w:hanging="640"/>
        <w:rPr>
          <w:noProof/>
        </w:rPr>
      </w:pPr>
      <w:r w:rsidRPr="005C2DF0">
        <w:rPr>
          <w:noProof/>
          <w:lang w:val="en-US"/>
        </w:rPr>
        <w:t xml:space="preserve">7. </w:t>
      </w:r>
      <w:r w:rsidRPr="005C2DF0">
        <w:rPr>
          <w:noProof/>
          <w:lang w:val="en-US"/>
        </w:rPr>
        <w:tab/>
        <w:t xml:space="preserve">Sieh W, Rothstein JH, McGuire V, Whittemore AS. The role of genome sequencing in </w:t>
      </w:r>
      <w:r w:rsidRPr="005C2DF0">
        <w:rPr>
          <w:noProof/>
          <w:lang w:val="en-US"/>
        </w:rPr>
        <w:lastRenderedPageBreak/>
        <w:t xml:space="preserve">personalized breast cancer prevention. Cancer Epidemiol Biomarkers Prev. 2014;23:2322–7. </w:t>
      </w:r>
    </w:p>
    <w:p w14:paraId="01335D9A" w14:textId="46E1954C" w:rsidR="0001068A" w:rsidRPr="00355A99" w:rsidRDefault="0001068A" w:rsidP="002E3DA5">
      <w:pPr>
        <w:widowControl w:val="0"/>
        <w:autoSpaceDE w:val="0"/>
        <w:autoSpaceDN w:val="0"/>
        <w:adjustRightInd w:val="0"/>
        <w:spacing w:line="276" w:lineRule="auto"/>
        <w:ind w:left="640" w:hanging="640"/>
        <w:rPr>
          <w:lang w:val="en-US"/>
        </w:rPr>
      </w:pPr>
      <w:r>
        <w:rPr>
          <w:lang w:val="en-US"/>
        </w:rPr>
        <w:fldChar w:fldCharType="end"/>
      </w:r>
    </w:p>
    <w:sectPr w:rsidR="0001068A" w:rsidRPr="00355A9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E4820F" w14:textId="77777777" w:rsidR="00B10CAE" w:rsidRDefault="00B10CAE" w:rsidP="006145C8">
      <w:r>
        <w:separator/>
      </w:r>
    </w:p>
  </w:endnote>
  <w:endnote w:type="continuationSeparator" w:id="0">
    <w:p w14:paraId="3F84F7D1" w14:textId="77777777" w:rsidR="00B10CAE" w:rsidRDefault="00B10CAE" w:rsidP="00614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1996291"/>
      <w:docPartObj>
        <w:docPartGallery w:val="Page Numbers (Bottom of Page)"/>
        <w:docPartUnique/>
      </w:docPartObj>
    </w:sdtPr>
    <w:sdtEndPr>
      <w:rPr>
        <w:noProof/>
      </w:rPr>
    </w:sdtEndPr>
    <w:sdtContent>
      <w:p w14:paraId="45EFF45F" w14:textId="17C2397D" w:rsidR="00EC119B" w:rsidRDefault="00EC119B">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5F5912A1" w14:textId="77777777" w:rsidR="00EC119B" w:rsidRDefault="00EC11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25EE4C" w14:textId="77777777" w:rsidR="00B10CAE" w:rsidRDefault="00B10CAE" w:rsidP="006145C8">
      <w:r>
        <w:separator/>
      </w:r>
    </w:p>
  </w:footnote>
  <w:footnote w:type="continuationSeparator" w:id="0">
    <w:p w14:paraId="7C3A07DC" w14:textId="77777777" w:rsidR="00B10CAE" w:rsidRDefault="00B10CAE" w:rsidP="006145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0D180F"/>
    <w:multiLevelType w:val="hybridMultilevel"/>
    <w:tmpl w:val="870EB5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6E1"/>
    <w:rsid w:val="00000027"/>
    <w:rsid w:val="0001068A"/>
    <w:rsid w:val="00012D9D"/>
    <w:rsid w:val="00021CB8"/>
    <w:rsid w:val="00030A17"/>
    <w:rsid w:val="0003448B"/>
    <w:rsid w:val="00037A16"/>
    <w:rsid w:val="0004130B"/>
    <w:rsid w:val="000517FA"/>
    <w:rsid w:val="00057E13"/>
    <w:rsid w:val="00064AE3"/>
    <w:rsid w:val="000758E5"/>
    <w:rsid w:val="00076A5D"/>
    <w:rsid w:val="000824CD"/>
    <w:rsid w:val="0008544F"/>
    <w:rsid w:val="00095192"/>
    <w:rsid w:val="000B0762"/>
    <w:rsid w:val="000B217D"/>
    <w:rsid w:val="000C24FA"/>
    <w:rsid w:val="000C2FF4"/>
    <w:rsid w:val="000D0FE1"/>
    <w:rsid w:val="000D60A4"/>
    <w:rsid w:val="000E1DC7"/>
    <w:rsid w:val="000E268D"/>
    <w:rsid w:val="000F2C3A"/>
    <w:rsid w:val="00100B59"/>
    <w:rsid w:val="0011286C"/>
    <w:rsid w:val="001153CA"/>
    <w:rsid w:val="00116F72"/>
    <w:rsid w:val="00117F10"/>
    <w:rsid w:val="001222CA"/>
    <w:rsid w:val="0012525D"/>
    <w:rsid w:val="001279F6"/>
    <w:rsid w:val="0013179D"/>
    <w:rsid w:val="00135819"/>
    <w:rsid w:val="0014288C"/>
    <w:rsid w:val="00147354"/>
    <w:rsid w:val="00150A06"/>
    <w:rsid w:val="00150F2F"/>
    <w:rsid w:val="00151F08"/>
    <w:rsid w:val="00153E11"/>
    <w:rsid w:val="00160328"/>
    <w:rsid w:val="00163A2A"/>
    <w:rsid w:val="0017480D"/>
    <w:rsid w:val="001824C5"/>
    <w:rsid w:val="001956AE"/>
    <w:rsid w:val="001A50BF"/>
    <w:rsid w:val="001B3624"/>
    <w:rsid w:val="001C16B3"/>
    <w:rsid w:val="001C35EA"/>
    <w:rsid w:val="001E17D1"/>
    <w:rsid w:val="001F5230"/>
    <w:rsid w:val="00200B57"/>
    <w:rsid w:val="00207882"/>
    <w:rsid w:val="002271CD"/>
    <w:rsid w:val="00231CCF"/>
    <w:rsid w:val="002325BF"/>
    <w:rsid w:val="002364D0"/>
    <w:rsid w:val="00250499"/>
    <w:rsid w:val="0025734A"/>
    <w:rsid w:val="00257DEB"/>
    <w:rsid w:val="002648D9"/>
    <w:rsid w:val="00267003"/>
    <w:rsid w:val="0027270F"/>
    <w:rsid w:val="0027416D"/>
    <w:rsid w:val="002814F6"/>
    <w:rsid w:val="00284BA3"/>
    <w:rsid w:val="002945F3"/>
    <w:rsid w:val="002A525E"/>
    <w:rsid w:val="002B2021"/>
    <w:rsid w:val="002C05B8"/>
    <w:rsid w:val="002C56C4"/>
    <w:rsid w:val="002E3DA5"/>
    <w:rsid w:val="002E6C2D"/>
    <w:rsid w:val="002F1621"/>
    <w:rsid w:val="00316373"/>
    <w:rsid w:val="00317279"/>
    <w:rsid w:val="003213CB"/>
    <w:rsid w:val="0032320B"/>
    <w:rsid w:val="00334CBB"/>
    <w:rsid w:val="0034549C"/>
    <w:rsid w:val="00355A99"/>
    <w:rsid w:val="00364257"/>
    <w:rsid w:val="00375BB3"/>
    <w:rsid w:val="00375D93"/>
    <w:rsid w:val="0038773D"/>
    <w:rsid w:val="00393C9C"/>
    <w:rsid w:val="003A2756"/>
    <w:rsid w:val="003A4037"/>
    <w:rsid w:val="003B0562"/>
    <w:rsid w:val="003B3CB7"/>
    <w:rsid w:val="003B7802"/>
    <w:rsid w:val="003C20BE"/>
    <w:rsid w:val="003C5949"/>
    <w:rsid w:val="003D0BEC"/>
    <w:rsid w:val="003E48C9"/>
    <w:rsid w:val="003E65D5"/>
    <w:rsid w:val="003F3847"/>
    <w:rsid w:val="003F5F77"/>
    <w:rsid w:val="003F78EB"/>
    <w:rsid w:val="00401309"/>
    <w:rsid w:val="0041200B"/>
    <w:rsid w:val="004146E1"/>
    <w:rsid w:val="00422D13"/>
    <w:rsid w:val="00442C47"/>
    <w:rsid w:val="00443661"/>
    <w:rsid w:val="0044705D"/>
    <w:rsid w:val="004566CA"/>
    <w:rsid w:val="00456755"/>
    <w:rsid w:val="00464A65"/>
    <w:rsid w:val="00470931"/>
    <w:rsid w:val="00482260"/>
    <w:rsid w:val="00484735"/>
    <w:rsid w:val="004913E1"/>
    <w:rsid w:val="004933F7"/>
    <w:rsid w:val="004A04B8"/>
    <w:rsid w:val="004B3272"/>
    <w:rsid w:val="004B3E8D"/>
    <w:rsid w:val="004B69E5"/>
    <w:rsid w:val="004B6FAB"/>
    <w:rsid w:val="004C14CF"/>
    <w:rsid w:val="004D1A85"/>
    <w:rsid w:val="004D47BA"/>
    <w:rsid w:val="004E0244"/>
    <w:rsid w:val="004E6422"/>
    <w:rsid w:val="004F2524"/>
    <w:rsid w:val="004F6FF9"/>
    <w:rsid w:val="00503AA8"/>
    <w:rsid w:val="005050B8"/>
    <w:rsid w:val="005075AE"/>
    <w:rsid w:val="0053145F"/>
    <w:rsid w:val="005317DD"/>
    <w:rsid w:val="00536335"/>
    <w:rsid w:val="00541A82"/>
    <w:rsid w:val="0054572C"/>
    <w:rsid w:val="00553BFF"/>
    <w:rsid w:val="00554CD8"/>
    <w:rsid w:val="00567642"/>
    <w:rsid w:val="005836D1"/>
    <w:rsid w:val="0058407B"/>
    <w:rsid w:val="00584401"/>
    <w:rsid w:val="00587889"/>
    <w:rsid w:val="005A2E8C"/>
    <w:rsid w:val="005A71F7"/>
    <w:rsid w:val="005B689C"/>
    <w:rsid w:val="005C2DF0"/>
    <w:rsid w:val="005F2553"/>
    <w:rsid w:val="005F2F9F"/>
    <w:rsid w:val="006008C3"/>
    <w:rsid w:val="006070B3"/>
    <w:rsid w:val="00611768"/>
    <w:rsid w:val="006145C8"/>
    <w:rsid w:val="006230C0"/>
    <w:rsid w:val="00627381"/>
    <w:rsid w:val="00631D63"/>
    <w:rsid w:val="0063482E"/>
    <w:rsid w:val="00646E6F"/>
    <w:rsid w:val="00651144"/>
    <w:rsid w:val="006602B9"/>
    <w:rsid w:val="00662794"/>
    <w:rsid w:val="00667D69"/>
    <w:rsid w:val="00673565"/>
    <w:rsid w:val="00674A06"/>
    <w:rsid w:val="006815AD"/>
    <w:rsid w:val="006A170D"/>
    <w:rsid w:val="006A3E73"/>
    <w:rsid w:val="006B17D7"/>
    <w:rsid w:val="006C113A"/>
    <w:rsid w:val="006C336A"/>
    <w:rsid w:val="006C5FB7"/>
    <w:rsid w:val="006D15C2"/>
    <w:rsid w:val="006E28A0"/>
    <w:rsid w:val="006F1908"/>
    <w:rsid w:val="0070601D"/>
    <w:rsid w:val="00706BA3"/>
    <w:rsid w:val="007151D7"/>
    <w:rsid w:val="007359E2"/>
    <w:rsid w:val="007376D5"/>
    <w:rsid w:val="00743728"/>
    <w:rsid w:val="00747900"/>
    <w:rsid w:val="00751990"/>
    <w:rsid w:val="00770339"/>
    <w:rsid w:val="007A1413"/>
    <w:rsid w:val="007A5558"/>
    <w:rsid w:val="007B0550"/>
    <w:rsid w:val="007C37E3"/>
    <w:rsid w:val="007D421B"/>
    <w:rsid w:val="00805DBC"/>
    <w:rsid w:val="00815E2D"/>
    <w:rsid w:val="008251BD"/>
    <w:rsid w:val="00827633"/>
    <w:rsid w:val="00833CBF"/>
    <w:rsid w:val="00843BED"/>
    <w:rsid w:val="00845A88"/>
    <w:rsid w:val="008644A5"/>
    <w:rsid w:val="008740BA"/>
    <w:rsid w:val="00886DF9"/>
    <w:rsid w:val="00886E75"/>
    <w:rsid w:val="008A126A"/>
    <w:rsid w:val="008A7DA6"/>
    <w:rsid w:val="008D7C98"/>
    <w:rsid w:val="008E11E0"/>
    <w:rsid w:val="008E3821"/>
    <w:rsid w:val="008F1183"/>
    <w:rsid w:val="008F1E45"/>
    <w:rsid w:val="008F3CE3"/>
    <w:rsid w:val="00901A9F"/>
    <w:rsid w:val="00902AB8"/>
    <w:rsid w:val="00903A82"/>
    <w:rsid w:val="009045B7"/>
    <w:rsid w:val="0090467E"/>
    <w:rsid w:val="009235A1"/>
    <w:rsid w:val="00924585"/>
    <w:rsid w:val="00924AE2"/>
    <w:rsid w:val="00925884"/>
    <w:rsid w:val="00931F62"/>
    <w:rsid w:val="00935F1C"/>
    <w:rsid w:val="009403F4"/>
    <w:rsid w:val="00941CC3"/>
    <w:rsid w:val="00945C70"/>
    <w:rsid w:val="0094747C"/>
    <w:rsid w:val="00966E6A"/>
    <w:rsid w:val="0097318C"/>
    <w:rsid w:val="009A115A"/>
    <w:rsid w:val="009A6EC0"/>
    <w:rsid w:val="009B5190"/>
    <w:rsid w:val="009C5E23"/>
    <w:rsid w:val="009C64DB"/>
    <w:rsid w:val="009D149E"/>
    <w:rsid w:val="009D1FB6"/>
    <w:rsid w:val="009D6C54"/>
    <w:rsid w:val="009F0139"/>
    <w:rsid w:val="009F647A"/>
    <w:rsid w:val="00A16BCA"/>
    <w:rsid w:val="00A4339C"/>
    <w:rsid w:val="00A47E2D"/>
    <w:rsid w:val="00A609AC"/>
    <w:rsid w:val="00A71370"/>
    <w:rsid w:val="00A76E2D"/>
    <w:rsid w:val="00A86972"/>
    <w:rsid w:val="00AA1418"/>
    <w:rsid w:val="00AB11AD"/>
    <w:rsid w:val="00AB1B95"/>
    <w:rsid w:val="00AB7B68"/>
    <w:rsid w:val="00AC2C90"/>
    <w:rsid w:val="00AC7758"/>
    <w:rsid w:val="00AC7BF1"/>
    <w:rsid w:val="00AD3324"/>
    <w:rsid w:val="00AE4CE6"/>
    <w:rsid w:val="00AF081B"/>
    <w:rsid w:val="00AF7B39"/>
    <w:rsid w:val="00B0101B"/>
    <w:rsid w:val="00B0142A"/>
    <w:rsid w:val="00B043CE"/>
    <w:rsid w:val="00B06ECB"/>
    <w:rsid w:val="00B10CAE"/>
    <w:rsid w:val="00B1183E"/>
    <w:rsid w:val="00B132F4"/>
    <w:rsid w:val="00B2228D"/>
    <w:rsid w:val="00B255A8"/>
    <w:rsid w:val="00B32A6F"/>
    <w:rsid w:val="00B33DD6"/>
    <w:rsid w:val="00B44B24"/>
    <w:rsid w:val="00B4744A"/>
    <w:rsid w:val="00B57308"/>
    <w:rsid w:val="00B67DCF"/>
    <w:rsid w:val="00B73EA4"/>
    <w:rsid w:val="00B7537D"/>
    <w:rsid w:val="00B83B4D"/>
    <w:rsid w:val="00B97134"/>
    <w:rsid w:val="00BB1454"/>
    <w:rsid w:val="00BB4C6A"/>
    <w:rsid w:val="00BB73EC"/>
    <w:rsid w:val="00BC4378"/>
    <w:rsid w:val="00BD6A47"/>
    <w:rsid w:val="00BD7166"/>
    <w:rsid w:val="00BE2F9C"/>
    <w:rsid w:val="00BF24B4"/>
    <w:rsid w:val="00BF4146"/>
    <w:rsid w:val="00BF79EE"/>
    <w:rsid w:val="00C03942"/>
    <w:rsid w:val="00C14CD4"/>
    <w:rsid w:val="00C253F9"/>
    <w:rsid w:val="00C25516"/>
    <w:rsid w:val="00C36A03"/>
    <w:rsid w:val="00C62118"/>
    <w:rsid w:val="00C64291"/>
    <w:rsid w:val="00C662B5"/>
    <w:rsid w:val="00C71A3C"/>
    <w:rsid w:val="00C82D2C"/>
    <w:rsid w:val="00C83EAB"/>
    <w:rsid w:val="00C85DA3"/>
    <w:rsid w:val="00C8719E"/>
    <w:rsid w:val="00C87323"/>
    <w:rsid w:val="00C9303F"/>
    <w:rsid w:val="00C97779"/>
    <w:rsid w:val="00CD44ED"/>
    <w:rsid w:val="00CE330C"/>
    <w:rsid w:val="00CE5FD4"/>
    <w:rsid w:val="00CE647C"/>
    <w:rsid w:val="00CE6506"/>
    <w:rsid w:val="00CE6DF5"/>
    <w:rsid w:val="00CF2071"/>
    <w:rsid w:val="00CF31E6"/>
    <w:rsid w:val="00CF6D4D"/>
    <w:rsid w:val="00D0504B"/>
    <w:rsid w:val="00D06023"/>
    <w:rsid w:val="00D1647F"/>
    <w:rsid w:val="00D26F5C"/>
    <w:rsid w:val="00D304E2"/>
    <w:rsid w:val="00D33D7A"/>
    <w:rsid w:val="00D36C4F"/>
    <w:rsid w:val="00D41C31"/>
    <w:rsid w:val="00D54323"/>
    <w:rsid w:val="00D61405"/>
    <w:rsid w:val="00D647BF"/>
    <w:rsid w:val="00D64C60"/>
    <w:rsid w:val="00D76DBC"/>
    <w:rsid w:val="00D849C1"/>
    <w:rsid w:val="00D90433"/>
    <w:rsid w:val="00DA625B"/>
    <w:rsid w:val="00DB5894"/>
    <w:rsid w:val="00DD4F44"/>
    <w:rsid w:val="00DD75E7"/>
    <w:rsid w:val="00DE11CA"/>
    <w:rsid w:val="00DF209E"/>
    <w:rsid w:val="00DF2D17"/>
    <w:rsid w:val="00DF6004"/>
    <w:rsid w:val="00DF6BB0"/>
    <w:rsid w:val="00DF6FBB"/>
    <w:rsid w:val="00E059A8"/>
    <w:rsid w:val="00E1032A"/>
    <w:rsid w:val="00E22AA7"/>
    <w:rsid w:val="00E23568"/>
    <w:rsid w:val="00E240BC"/>
    <w:rsid w:val="00E368FF"/>
    <w:rsid w:val="00E40BA5"/>
    <w:rsid w:val="00E45DC3"/>
    <w:rsid w:val="00E46FF8"/>
    <w:rsid w:val="00E47647"/>
    <w:rsid w:val="00E55F4B"/>
    <w:rsid w:val="00E63420"/>
    <w:rsid w:val="00E64459"/>
    <w:rsid w:val="00E644B6"/>
    <w:rsid w:val="00E66159"/>
    <w:rsid w:val="00E736E0"/>
    <w:rsid w:val="00E73891"/>
    <w:rsid w:val="00E82DD5"/>
    <w:rsid w:val="00E847B3"/>
    <w:rsid w:val="00E84C45"/>
    <w:rsid w:val="00E868B4"/>
    <w:rsid w:val="00EA25B2"/>
    <w:rsid w:val="00EA6D1B"/>
    <w:rsid w:val="00EB33E2"/>
    <w:rsid w:val="00EB6F67"/>
    <w:rsid w:val="00EC119B"/>
    <w:rsid w:val="00EC57F3"/>
    <w:rsid w:val="00EC71C6"/>
    <w:rsid w:val="00ED1B9F"/>
    <w:rsid w:val="00ED6D11"/>
    <w:rsid w:val="00ED7880"/>
    <w:rsid w:val="00EE3B94"/>
    <w:rsid w:val="00EE585A"/>
    <w:rsid w:val="00EF1564"/>
    <w:rsid w:val="00EF307E"/>
    <w:rsid w:val="00F07451"/>
    <w:rsid w:val="00F11462"/>
    <w:rsid w:val="00F16806"/>
    <w:rsid w:val="00F3639B"/>
    <w:rsid w:val="00F50D56"/>
    <w:rsid w:val="00F52B3B"/>
    <w:rsid w:val="00F53C8A"/>
    <w:rsid w:val="00F60A57"/>
    <w:rsid w:val="00F61F20"/>
    <w:rsid w:val="00F63FFE"/>
    <w:rsid w:val="00F75205"/>
    <w:rsid w:val="00F8663D"/>
    <w:rsid w:val="00F92E81"/>
    <w:rsid w:val="00F936D9"/>
    <w:rsid w:val="00F95700"/>
    <w:rsid w:val="00FA5251"/>
    <w:rsid w:val="00FA6DF9"/>
    <w:rsid w:val="00FB1CA4"/>
    <w:rsid w:val="00FB21F6"/>
    <w:rsid w:val="00FC4326"/>
    <w:rsid w:val="00FC4F32"/>
    <w:rsid w:val="00FD28AB"/>
    <w:rsid w:val="00FD5943"/>
    <w:rsid w:val="00FD5C74"/>
    <w:rsid w:val="00FD6E7E"/>
    <w:rsid w:val="00FD780F"/>
    <w:rsid w:val="00FD7A1C"/>
    <w:rsid w:val="00FF610B"/>
    <w:rsid w:val="3E4766C9"/>
    <w:rsid w:val="4C793AA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2D9B04"/>
  <w15:chartTrackingRefBased/>
  <w15:docId w15:val="{08FAFEA8-2CAF-4D9D-8AF0-A004A7322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1144"/>
    <w:pPr>
      <w:spacing w:after="0" w:line="240" w:lineRule="auto"/>
    </w:pPr>
    <w:rPr>
      <w:rFonts w:ascii="Times New Roman" w:eastAsia="Times New Roman" w:hAnsi="Times New Roman" w:cs="Times New Roman"/>
      <w:sz w:val="24"/>
      <w:szCs w:val="24"/>
      <w:lang w:val="da-DK"/>
    </w:rPr>
  </w:style>
  <w:style w:type="paragraph" w:styleId="Heading1">
    <w:name w:val="heading 1"/>
    <w:basedOn w:val="Normal"/>
    <w:next w:val="Normal"/>
    <w:link w:val="Heading1Char"/>
    <w:uiPriority w:val="9"/>
    <w:qFormat/>
    <w:rsid w:val="004F6FF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F6FF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8773D"/>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146E1"/>
    <w:rPr>
      <w:sz w:val="16"/>
      <w:szCs w:val="16"/>
    </w:rPr>
  </w:style>
  <w:style w:type="paragraph" w:styleId="CommentText">
    <w:name w:val="annotation text"/>
    <w:basedOn w:val="Normal"/>
    <w:link w:val="CommentTextChar"/>
    <w:uiPriority w:val="99"/>
    <w:unhideWhenUsed/>
    <w:rsid w:val="004146E1"/>
    <w:rPr>
      <w:sz w:val="20"/>
      <w:szCs w:val="20"/>
    </w:rPr>
  </w:style>
  <w:style w:type="character" w:customStyle="1" w:styleId="CommentTextChar">
    <w:name w:val="Comment Text Char"/>
    <w:basedOn w:val="DefaultParagraphFont"/>
    <w:link w:val="CommentText"/>
    <w:uiPriority w:val="99"/>
    <w:rsid w:val="004146E1"/>
    <w:rPr>
      <w:sz w:val="20"/>
      <w:szCs w:val="20"/>
      <w:lang w:val="en-US"/>
    </w:rPr>
  </w:style>
  <w:style w:type="table" w:styleId="PlainTable5">
    <w:name w:val="Plain Table 5"/>
    <w:basedOn w:val="TableNormal"/>
    <w:uiPriority w:val="45"/>
    <w:rsid w:val="004146E1"/>
    <w:pPr>
      <w:spacing w:after="0" w:line="240" w:lineRule="auto"/>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alloonText">
    <w:name w:val="Balloon Text"/>
    <w:basedOn w:val="Normal"/>
    <w:link w:val="BalloonTextChar"/>
    <w:uiPriority w:val="99"/>
    <w:semiHidden/>
    <w:unhideWhenUsed/>
    <w:rsid w:val="004146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46E1"/>
    <w:rPr>
      <w:rFonts w:ascii="Segoe U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903A82"/>
    <w:rPr>
      <w:b/>
      <w:bCs/>
    </w:rPr>
  </w:style>
  <w:style w:type="character" w:customStyle="1" w:styleId="CommentSubjectChar">
    <w:name w:val="Comment Subject Char"/>
    <w:basedOn w:val="CommentTextChar"/>
    <w:link w:val="CommentSubject"/>
    <w:uiPriority w:val="99"/>
    <w:semiHidden/>
    <w:rsid w:val="00903A82"/>
    <w:rPr>
      <w:b/>
      <w:bCs/>
      <w:sz w:val="20"/>
      <w:szCs w:val="20"/>
      <w:lang w:val="en-US"/>
    </w:rPr>
  </w:style>
  <w:style w:type="table" w:styleId="TableGrid">
    <w:name w:val="Table Grid"/>
    <w:basedOn w:val="TableNormal"/>
    <w:uiPriority w:val="39"/>
    <w:rsid w:val="002945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
    <w:name w:val="List Table 1 Light"/>
    <w:basedOn w:val="TableNormal"/>
    <w:uiPriority w:val="46"/>
    <w:rsid w:val="00DF6FB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B97134"/>
    <w:pPr>
      <w:spacing w:after="0" w:line="240" w:lineRule="auto"/>
    </w:pPr>
    <w:rPr>
      <w:lang w:val="en-US"/>
    </w:rPr>
  </w:style>
  <w:style w:type="table" w:styleId="PlainTable2">
    <w:name w:val="Plain Table 2"/>
    <w:basedOn w:val="TableNormal"/>
    <w:uiPriority w:val="42"/>
    <w:rsid w:val="00FF610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2">
    <w:name w:val="Grid Table 2"/>
    <w:basedOn w:val="TableNormal"/>
    <w:uiPriority w:val="47"/>
    <w:rsid w:val="00FF610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6145C8"/>
    <w:pPr>
      <w:tabs>
        <w:tab w:val="center" w:pos="4680"/>
        <w:tab w:val="right" w:pos="9360"/>
      </w:tabs>
    </w:pPr>
  </w:style>
  <w:style w:type="character" w:customStyle="1" w:styleId="HeaderChar">
    <w:name w:val="Header Char"/>
    <w:basedOn w:val="DefaultParagraphFont"/>
    <w:link w:val="Header"/>
    <w:uiPriority w:val="99"/>
    <w:rsid w:val="006145C8"/>
    <w:rPr>
      <w:lang w:val="en-US"/>
    </w:rPr>
  </w:style>
  <w:style w:type="paragraph" w:styleId="Footer">
    <w:name w:val="footer"/>
    <w:basedOn w:val="Normal"/>
    <w:link w:val="FooterChar"/>
    <w:uiPriority w:val="99"/>
    <w:unhideWhenUsed/>
    <w:rsid w:val="006145C8"/>
    <w:pPr>
      <w:tabs>
        <w:tab w:val="center" w:pos="4680"/>
        <w:tab w:val="right" w:pos="9360"/>
      </w:tabs>
    </w:pPr>
  </w:style>
  <w:style w:type="character" w:customStyle="1" w:styleId="FooterChar">
    <w:name w:val="Footer Char"/>
    <w:basedOn w:val="DefaultParagraphFont"/>
    <w:link w:val="Footer"/>
    <w:uiPriority w:val="99"/>
    <w:rsid w:val="006145C8"/>
    <w:rPr>
      <w:lang w:val="en-US"/>
    </w:rPr>
  </w:style>
  <w:style w:type="table" w:styleId="PlainTable4">
    <w:name w:val="Plain Table 4"/>
    <w:basedOn w:val="TableNormal"/>
    <w:uiPriority w:val="44"/>
    <w:rsid w:val="00A47E2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FC4F3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qFormat/>
    <w:rsid w:val="0058407B"/>
    <w:pPr>
      <w:ind w:left="720"/>
      <w:contextualSpacing/>
    </w:pPr>
  </w:style>
  <w:style w:type="paragraph" w:styleId="HTMLPreformatted">
    <w:name w:val="HTML Preformatted"/>
    <w:basedOn w:val="Normal"/>
    <w:link w:val="HTMLPreformattedChar"/>
    <w:uiPriority w:val="99"/>
    <w:semiHidden/>
    <w:unhideWhenUsed/>
    <w:rsid w:val="008F1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F1183"/>
    <w:rPr>
      <w:rFonts w:ascii="Courier New" w:eastAsia="Times New Roman" w:hAnsi="Courier New" w:cs="Courier New"/>
      <w:sz w:val="20"/>
      <w:szCs w:val="20"/>
      <w:lang w:val="da-DK"/>
    </w:rPr>
  </w:style>
  <w:style w:type="paragraph" w:styleId="Caption">
    <w:name w:val="caption"/>
    <w:basedOn w:val="Normal"/>
    <w:next w:val="Normal"/>
    <w:uiPriority w:val="35"/>
    <w:unhideWhenUsed/>
    <w:qFormat/>
    <w:rsid w:val="004566CA"/>
    <w:pPr>
      <w:spacing w:after="200"/>
    </w:pPr>
    <w:rPr>
      <w:i/>
      <w:iCs/>
      <w:color w:val="44546A" w:themeColor="text2"/>
      <w:sz w:val="18"/>
      <w:szCs w:val="18"/>
      <w:lang w:val="nl-NL"/>
    </w:rPr>
  </w:style>
  <w:style w:type="character" w:customStyle="1" w:styleId="normaltextrun">
    <w:name w:val="normaltextrun"/>
    <w:basedOn w:val="DefaultParagraphFont"/>
    <w:rsid w:val="002F1621"/>
  </w:style>
  <w:style w:type="character" w:customStyle="1" w:styleId="eop">
    <w:name w:val="eop"/>
    <w:basedOn w:val="DefaultParagraphFont"/>
    <w:rsid w:val="002F1621"/>
  </w:style>
  <w:style w:type="character" w:customStyle="1" w:styleId="Heading1Char">
    <w:name w:val="Heading 1 Char"/>
    <w:basedOn w:val="DefaultParagraphFont"/>
    <w:link w:val="Heading1"/>
    <w:uiPriority w:val="9"/>
    <w:rsid w:val="004F6FF9"/>
    <w:rPr>
      <w:rFonts w:asciiTheme="majorHAnsi" w:eastAsiaTheme="majorEastAsia" w:hAnsiTheme="majorHAnsi" w:cstheme="majorBidi"/>
      <w:color w:val="2E74B5" w:themeColor="accent1" w:themeShade="BF"/>
      <w:sz w:val="32"/>
      <w:szCs w:val="32"/>
      <w:lang w:val="da-DK"/>
    </w:rPr>
  </w:style>
  <w:style w:type="character" w:customStyle="1" w:styleId="Heading2Char">
    <w:name w:val="Heading 2 Char"/>
    <w:basedOn w:val="DefaultParagraphFont"/>
    <w:link w:val="Heading2"/>
    <w:uiPriority w:val="9"/>
    <w:rsid w:val="004F6FF9"/>
    <w:rPr>
      <w:rFonts w:asciiTheme="majorHAnsi" w:eastAsiaTheme="majorEastAsia" w:hAnsiTheme="majorHAnsi" w:cstheme="majorBidi"/>
      <w:color w:val="2E74B5" w:themeColor="accent1" w:themeShade="BF"/>
      <w:sz w:val="26"/>
      <w:szCs w:val="26"/>
      <w:lang w:val="da-DK"/>
    </w:rPr>
  </w:style>
  <w:style w:type="character" w:customStyle="1" w:styleId="Heading3Char">
    <w:name w:val="Heading 3 Char"/>
    <w:basedOn w:val="DefaultParagraphFont"/>
    <w:link w:val="Heading3"/>
    <w:uiPriority w:val="9"/>
    <w:rsid w:val="0038773D"/>
    <w:rPr>
      <w:rFonts w:asciiTheme="majorHAnsi" w:eastAsiaTheme="majorEastAsia" w:hAnsiTheme="majorHAnsi" w:cstheme="majorBidi"/>
      <w:color w:val="1F4D78" w:themeColor="accent1" w:themeShade="7F"/>
      <w:sz w:val="24"/>
      <w:szCs w:val="24"/>
      <w:lang w:val="da-DK"/>
    </w:rPr>
  </w:style>
  <w:style w:type="table" w:styleId="GridTable2-Accent1">
    <w:name w:val="Grid Table 2 Accent 1"/>
    <w:basedOn w:val="TableNormal"/>
    <w:uiPriority w:val="47"/>
    <w:rsid w:val="008D7C98"/>
    <w:pPr>
      <w:spacing w:after="0" w:line="240" w:lineRule="auto"/>
    </w:pPr>
    <w:rPr>
      <w:lang w:val="en-US"/>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3">
    <w:name w:val="List Table 1 Light Accent 3"/>
    <w:basedOn w:val="TableNormal"/>
    <w:uiPriority w:val="46"/>
    <w:rsid w:val="008D7C98"/>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3">
    <w:name w:val="Grid Table 2 Accent 3"/>
    <w:basedOn w:val="TableNormal"/>
    <w:uiPriority w:val="47"/>
    <w:rsid w:val="0014288C"/>
    <w:pPr>
      <w:spacing w:after="0" w:line="240" w:lineRule="auto"/>
    </w:pPr>
    <w:rPr>
      <w:lang w:val="en-US"/>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044833">
      <w:bodyDiv w:val="1"/>
      <w:marLeft w:val="0"/>
      <w:marRight w:val="0"/>
      <w:marTop w:val="0"/>
      <w:marBottom w:val="0"/>
      <w:divBdr>
        <w:top w:val="none" w:sz="0" w:space="0" w:color="auto"/>
        <w:left w:val="none" w:sz="0" w:space="0" w:color="auto"/>
        <w:bottom w:val="none" w:sz="0" w:space="0" w:color="auto"/>
        <w:right w:val="none" w:sz="0" w:space="0" w:color="auto"/>
      </w:divBdr>
    </w:div>
    <w:div w:id="251359144">
      <w:bodyDiv w:val="1"/>
      <w:marLeft w:val="0"/>
      <w:marRight w:val="0"/>
      <w:marTop w:val="0"/>
      <w:marBottom w:val="0"/>
      <w:divBdr>
        <w:top w:val="none" w:sz="0" w:space="0" w:color="auto"/>
        <w:left w:val="none" w:sz="0" w:space="0" w:color="auto"/>
        <w:bottom w:val="none" w:sz="0" w:space="0" w:color="auto"/>
        <w:right w:val="none" w:sz="0" w:space="0" w:color="auto"/>
      </w:divBdr>
    </w:div>
    <w:div w:id="511264909">
      <w:bodyDiv w:val="1"/>
      <w:marLeft w:val="0"/>
      <w:marRight w:val="0"/>
      <w:marTop w:val="0"/>
      <w:marBottom w:val="0"/>
      <w:divBdr>
        <w:top w:val="none" w:sz="0" w:space="0" w:color="auto"/>
        <w:left w:val="none" w:sz="0" w:space="0" w:color="auto"/>
        <w:bottom w:val="none" w:sz="0" w:space="0" w:color="auto"/>
        <w:right w:val="none" w:sz="0" w:space="0" w:color="auto"/>
      </w:divBdr>
    </w:div>
    <w:div w:id="524485150">
      <w:bodyDiv w:val="1"/>
      <w:marLeft w:val="0"/>
      <w:marRight w:val="0"/>
      <w:marTop w:val="0"/>
      <w:marBottom w:val="0"/>
      <w:divBdr>
        <w:top w:val="none" w:sz="0" w:space="0" w:color="auto"/>
        <w:left w:val="none" w:sz="0" w:space="0" w:color="auto"/>
        <w:bottom w:val="none" w:sz="0" w:space="0" w:color="auto"/>
        <w:right w:val="none" w:sz="0" w:space="0" w:color="auto"/>
      </w:divBdr>
    </w:div>
    <w:div w:id="638271151">
      <w:bodyDiv w:val="1"/>
      <w:marLeft w:val="0"/>
      <w:marRight w:val="0"/>
      <w:marTop w:val="0"/>
      <w:marBottom w:val="0"/>
      <w:divBdr>
        <w:top w:val="none" w:sz="0" w:space="0" w:color="auto"/>
        <w:left w:val="none" w:sz="0" w:space="0" w:color="auto"/>
        <w:bottom w:val="none" w:sz="0" w:space="0" w:color="auto"/>
        <w:right w:val="none" w:sz="0" w:space="0" w:color="auto"/>
      </w:divBdr>
    </w:div>
    <w:div w:id="991760258">
      <w:bodyDiv w:val="1"/>
      <w:marLeft w:val="0"/>
      <w:marRight w:val="0"/>
      <w:marTop w:val="0"/>
      <w:marBottom w:val="0"/>
      <w:divBdr>
        <w:top w:val="none" w:sz="0" w:space="0" w:color="auto"/>
        <w:left w:val="none" w:sz="0" w:space="0" w:color="auto"/>
        <w:bottom w:val="none" w:sz="0" w:space="0" w:color="auto"/>
        <w:right w:val="none" w:sz="0" w:space="0" w:color="auto"/>
      </w:divBdr>
    </w:div>
    <w:div w:id="1033110798">
      <w:bodyDiv w:val="1"/>
      <w:marLeft w:val="0"/>
      <w:marRight w:val="0"/>
      <w:marTop w:val="0"/>
      <w:marBottom w:val="0"/>
      <w:divBdr>
        <w:top w:val="none" w:sz="0" w:space="0" w:color="auto"/>
        <w:left w:val="none" w:sz="0" w:space="0" w:color="auto"/>
        <w:bottom w:val="none" w:sz="0" w:space="0" w:color="auto"/>
        <w:right w:val="none" w:sz="0" w:space="0" w:color="auto"/>
      </w:divBdr>
    </w:div>
    <w:div w:id="1499661036">
      <w:bodyDiv w:val="1"/>
      <w:marLeft w:val="0"/>
      <w:marRight w:val="0"/>
      <w:marTop w:val="0"/>
      <w:marBottom w:val="0"/>
      <w:divBdr>
        <w:top w:val="none" w:sz="0" w:space="0" w:color="auto"/>
        <w:left w:val="none" w:sz="0" w:space="0" w:color="auto"/>
        <w:bottom w:val="none" w:sz="0" w:space="0" w:color="auto"/>
        <w:right w:val="none" w:sz="0" w:space="0" w:color="auto"/>
      </w:divBdr>
    </w:div>
    <w:div w:id="1570916968">
      <w:bodyDiv w:val="1"/>
      <w:marLeft w:val="0"/>
      <w:marRight w:val="0"/>
      <w:marTop w:val="0"/>
      <w:marBottom w:val="0"/>
      <w:divBdr>
        <w:top w:val="none" w:sz="0" w:space="0" w:color="auto"/>
        <w:left w:val="none" w:sz="0" w:space="0" w:color="auto"/>
        <w:bottom w:val="none" w:sz="0" w:space="0" w:color="auto"/>
        <w:right w:val="none" w:sz="0" w:space="0" w:color="auto"/>
      </w:divBdr>
    </w:div>
    <w:div w:id="1641035139">
      <w:bodyDiv w:val="1"/>
      <w:marLeft w:val="0"/>
      <w:marRight w:val="0"/>
      <w:marTop w:val="0"/>
      <w:marBottom w:val="0"/>
      <w:divBdr>
        <w:top w:val="none" w:sz="0" w:space="0" w:color="auto"/>
        <w:left w:val="none" w:sz="0" w:space="0" w:color="auto"/>
        <w:bottom w:val="none" w:sz="0" w:space="0" w:color="auto"/>
        <w:right w:val="none" w:sz="0" w:space="0" w:color="auto"/>
      </w:divBdr>
    </w:div>
    <w:div w:id="1986280891">
      <w:bodyDiv w:val="1"/>
      <w:marLeft w:val="0"/>
      <w:marRight w:val="0"/>
      <w:marTop w:val="0"/>
      <w:marBottom w:val="0"/>
      <w:divBdr>
        <w:top w:val="none" w:sz="0" w:space="0" w:color="auto"/>
        <w:left w:val="none" w:sz="0" w:space="0" w:color="auto"/>
        <w:bottom w:val="none" w:sz="0" w:space="0" w:color="auto"/>
        <w:right w:val="none" w:sz="0" w:space="0" w:color="auto"/>
      </w:divBdr>
    </w:div>
    <w:div w:id="2000570249">
      <w:bodyDiv w:val="1"/>
      <w:marLeft w:val="0"/>
      <w:marRight w:val="0"/>
      <w:marTop w:val="0"/>
      <w:marBottom w:val="0"/>
      <w:divBdr>
        <w:top w:val="none" w:sz="0" w:space="0" w:color="auto"/>
        <w:left w:val="none" w:sz="0" w:space="0" w:color="auto"/>
        <w:bottom w:val="none" w:sz="0" w:space="0" w:color="auto"/>
        <w:right w:val="none" w:sz="0" w:space="0" w:color="auto"/>
      </w:divBdr>
    </w:div>
    <w:div w:id="2011980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10377E-C57B-AC40-9148-CD9129BAF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8483</Words>
  <Characters>48354</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UGent</Company>
  <LinksUpToDate>false</LinksUpToDate>
  <CharactersWithSpaces>56724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Olsen</dc:creator>
  <cp:keywords/>
  <dc:description/>
  <cp:lastModifiedBy>Microsoft Office User</cp:lastModifiedBy>
  <cp:revision>5</cp:revision>
  <cp:lastPrinted>2020-02-26T14:20:00Z</cp:lastPrinted>
  <dcterms:created xsi:type="dcterms:W3CDTF">2021-10-27T18:29:00Z</dcterms:created>
  <dcterms:modified xsi:type="dcterms:W3CDTF">2021-10-27T18:43:00Z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_AdHocReviewCycleID">
    <vt:i4>-2020157493</vt:i4>
  </property>
  <property fmtid="{D5CDD505-2E9C-101B-9397-08002B2CF9AE}" pid="23" name="_NewReviewCycle">
    <vt:lpwstr/>
  </property>
  <property fmtid="{D5CDD505-2E9C-101B-9397-08002B2CF9AE}" pid="24" name="_EmailSubject">
    <vt:lpwstr>PRS manuscript Ver.3 (for submission)</vt:lpwstr>
  </property>
  <property fmtid="{D5CDD505-2E9C-101B-9397-08002B2CF9AE}" pid="25" name="_AuthorEmailDisplayName">
    <vt:lpwstr>Bossuyt, P.M.M. (Patrick)</vt:lpwstr>
  </property>
  <property fmtid="{D5CDD505-2E9C-101B-9397-08002B2CF9AE}" pid="26" name="Mendeley Document_1">
    <vt:lpwstr>True</vt:lpwstr>
  </property>
  <property fmtid="{D5CDD505-2E9C-101B-9397-08002B2CF9AE}" pid="27" name="Mendeley Unique User Id_1">
    <vt:lpwstr>10e96c23-8472-3abc-82fd-e90b22f7b475</vt:lpwstr>
  </property>
  <property fmtid="{D5CDD505-2E9C-101B-9397-08002B2CF9AE}" pid="28" name="Mendeley Citation Style_1">
    <vt:lpwstr>http://www.zotero.org/styles/vancouver</vt:lpwstr>
  </property>
</Properties>
</file>