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889" w:rsidRPr="00F31889" w:rsidRDefault="00F31889" w:rsidP="00F31889">
      <w:pPr>
        <w:widowControl/>
        <w:jc w:val="left"/>
        <w:rPr>
          <w:rFonts w:ascii="Times New Roman" w:eastAsiaTheme="minorEastAsia" w:hAnsi="Times New Roman"/>
          <w:kern w:val="0"/>
          <w:sz w:val="22"/>
          <w:szCs w:val="21"/>
        </w:rPr>
      </w:pPr>
      <w:bookmarkStart w:id="0" w:name="_GoBack"/>
      <w:bookmarkEnd w:id="0"/>
    </w:p>
    <w:p w:rsidR="00F31889" w:rsidRDefault="00F31889" w:rsidP="00F31889">
      <w:pPr>
        <w:autoSpaceDE w:val="0"/>
        <w:autoSpaceDN w:val="0"/>
        <w:adjustRightInd w:val="0"/>
        <w:spacing w:line="360" w:lineRule="auto"/>
        <w:outlineLvl w:val="0"/>
        <w:rPr>
          <w:rFonts w:ascii="Times New Roman" w:eastAsiaTheme="minorEastAsia" w:hAnsi="Times New Roman"/>
          <w:b/>
          <w:kern w:val="0"/>
          <w:sz w:val="22"/>
          <w:szCs w:val="21"/>
        </w:rPr>
      </w:pPr>
      <w:r w:rsidRPr="00A54CE8">
        <w:rPr>
          <w:rFonts w:ascii="Times New Roman" w:eastAsia="Times New Roman" w:hAnsi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A54CE8">
        <w:rPr>
          <w:rFonts w:ascii="Times New Roman" w:eastAsiaTheme="minorEastAsia" w:hAnsi="Times New Roman"/>
          <w:b/>
          <w:noProof/>
          <w:kern w:val="0"/>
          <w:sz w:val="22"/>
          <w:szCs w:val="21"/>
        </w:rPr>
        <w:drawing>
          <wp:inline distT="0" distB="0" distL="0" distR="0" wp14:anchorId="683A8F6B" wp14:editId="299CF52F">
            <wp:extent cx="5274310" cy="2555761"/>
            <wp:effectExtent l="0" t="0" r="2540" b="0"/>
            <wp:docPr id="6" name="图片 6" descr="F:\生信文章\子宫内膜癌 S100A2\BMC cancer\一审\图\Fig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生信文章\子宫内膜癌 S100A2\BMC cancer\一审\图\Fig S1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55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1889" w:rsidRPr="003342FB" w:rsidRDefault="00F31889" w:rsidP="00F31889">
      <w:pPr>
        <w:autoSpaceDE w:val="0"/>
        <w:autoSpaceDN w:val="0"/>
        <w:adjustRightInd w:val="0"/>
        <w:spacing w:line="360" w:lineRule="auto"/>
        <w:outlineLvl w:val="0"/>
        <w:rPr>
          <w:rFonts w:ascii="Times New Roman" w:eastAsia="Arial Unicode MS" w:hAnsi="Times New Roman"/>
          <w:b/>
          <w:kern w:val="0"/>
          <w:sz w:val="22"/>
          <w:szCs w:val="21"/>
        </w:rPr>
      </w:pPr>
      <w:r w:rsidRPr="003342FB">
        <w:rPr>
          <w:rFonts w:ascii="Times New Roman" w:eastAsia="Arial Unicode MS" w:hAnsi="Times New Roman" w:hint="eastAsia"/>
          <w:b/>
          <w:kern w:val="0"/>
          <w:sz w:val="22"/>
          <w:szCs w:val="21"/>
        </w:rPr>
        <w:t>Fig. S1</w:t>
      </w:r>
      <w:r w:rsidRPr="003342FB">
        <w:rPr>
          <w:rFonts w:ascii="Times New Roman" w:eastAsia="Arial Unicode MS" w:hAnsi="Times New Roman"/>
          <w:b/>
          <w:kern w:val="0"/>
          <w:sz w:val="22"/>
          <w:szCs w:val="21"/>
        </w:rPr>
        <w:t xml:space="preserve"> Gene-gene and protein-protein interaction network of S100A2.</w:t>
      </w:r>
    </w:p>
    <w:p w:rsidR="00F31889" w:rsidRPr="003342FB" w:rsidRDefault="00F31889" w:rsidP="00F31889">
      <w:pPr>
        <w:autoSpaceDE w:val="0"/>
        <w:autoSpaceDN w:val="0"/>
        <w:adjustRightInd w:val="0"/>
        <w:spacing w:line="360" w:lineRule="auto"/>
        <w:outlineLvl w:val="0"/>
        <w:rPr>
          <w:rFonts w:ascii="Times New Roman" w:eastAsiaTheme="minorEastAsia" w:hAnsi="Times New Roman"/>
          <w:kern w:val="0"/>
          <w:sz w:val="22"/>
          <w:szCs w:val="21"/>
        </w:rPr>
      </w:pPr>
      <w:r w:rsidRPr="003342FB">
        <w:rPr>
          <w:rFonts w:ascii="Times New Roman" w:eastAsiaTheme="minorEastAsia" w:hAnsi="Times New Roman"/>
          <w:kern w:val="0"/>
          <w:sz w:val="22"/>
          <w:szCs w:val="21"/>
        </w:rPr>
        <w:t>(</w:t>
      </w:r>
      <w:r>
        <w:rPr>
          <w:rFonts w:ascii="Times New Roman" w:eastAsiaTheme="minorEastAsia" w:hAnsi="Times New Roman"/>
          <w:kern w:val="0"/>
          <w:sz w:val="22"/>
          <w:szCs w:val="21"/>
        </w:rPr>
        <w:t>a</w:t>
      </w:r>
      <w:r w:rsidRPr="003342FB">
        <w:rPr>
          <w:rFonts w:ascii="Times New Roman" w:eastAsiaTheme="minorEastAsia" w:hAnsi="Times New Roman"/>
          <w:kern w:val="0"/>
          <w:sz w:val="22"/>
          <w:szCs w:val="21"/>
        </w:rPr>
        <w:t>) The gene network associated with the S100A2 drawn by using GeneMANIA. (</w:t>
      </w:r>
      <w:r>
        <w:rPr>
          <w:rFonts w:ascii="Times New Roman" w:eastAsiaTheme="minorEastAsia" w:hAnsi="Times New Roman"/>
          <w:kern w:val="0"/>
          <w:sz w:val="22"/>
          <w:szCs w:val="21"/>
        </w:rPr>
        <w:t>b</w:t>
      </w:r>
      <w:r w:rsidRPr="003342FB">
        <w:rPr>
          <w:rFonts w:ascii="Times New Roman" w:eastAsiaTheme="minorEastAsia" w:hAnsi="Times New Roman"/>
          <w:kern w:val="0"/>
          <w:sz w:val="22"/>
          <w:szCs w:val="21"/>
        </w:rPr>
        <w:t>) A network diagram of interactions between proteins encoded S100A2, drawn by using STRING.</w:t>
      </w:r>
    </w:p>
    <w:p w:rsidR="00F31889" w:rsidRDefault="00F31889" w:rsidP="00F31889">
      <w:pPr>
        <w:autoSpaceDE w:val="0"/>
        <w:autoSpaceDN w:val="0"/>
        <w:adjustRightInd w:val="0"/>
        <w:spacing w:line="360" w:lineRule="auto"/>
        <w:outlineLvl w:val="0"/>
        <w:rPr>
          <w:rFonts w:ascii="Times New Roman" w:eastAsiaTheme="minorEastAsia" w:hAnsi="Times New Roman"/>
          <w:b/>
          <w:kern w:val="0"/>
          <w:sz w:val="22"/>
          <w:szCs w:val="21"/>
        </w:rPr>
      </w:pPr>
    </w:p>
    <w:p w:rsidR="00C40C9C" w:rsidRDefault="00C40C9C"/>
    <w:sectPr w:rsidR="00C40C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宋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889"/>
    <w:rsid w:val="00C40C9C"/>
    <w:rsid w:val="00F31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8B5023-481D-4F3F-85C7-C23E21A01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88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88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F3188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>China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2021-12-04T00:25:00Z</dcterms:created>
  <dcterms:modified xsi:type="dcterms:W3CDTF">2021-12-04T00:26:00Z</dcterms:modified>
</cp:coreProperties>
</file>