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="1" w:tblpY="2136"/>
        <w:tblW w:w="5715" w:type="dxa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713"/>
        <w:gridCol w:w="1411"/>
        <w:gridCol w:w="1047"/>
      </w:tblGrid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4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  <w:insideV w:val="nil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Parameters</w:t>
            </w:r>
          </w:p>
        </w:tc>
        <w:tc>
          <w:tcPr>
            <w:tcW w:w="4171" w:type="dxa"/>
            <w:gridSpan w:val="3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auto"/>
          </w:tcPr>
          <w:p>
            <w:pPr>
              <w:spacing w:before="0" w:after="0" w:line="240" w:lineRule="auto"/>
              <w:ind w:firstLine="220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</w:p>
          <w:p>
            <w:pPr>
              <w:spacing w:before="0" w:after="0" w:line="240" w:lineRule="auto"/>
              <w:ind w:firstLine="220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N=414</w:t>
            </w: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(%)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top w:val="single" w:color="000000" w:themeColor="text1" w:sz="12" w:space="0"/>
              <w:left w:val="nil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 xml:space="preserve">Survival status </w:t>
            </w:r>
          </w:p>
        </w:tc>
        <w:tc>
          <w:tcPr>
            <w:tcW w:w="1713" w:type="dxa"/>
            <w:tcBorders>
              <w:top w:val="single" w:color="000000" w:themeColor="text1" w:sz="12" w:space="0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tcBorders>
              <w:top w:val="single" w:color="000000" w:themeColor="text1" w:sz="12" w:space="0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top w:val="single" w:color="000000" w:themeColor="text1" w:sz="12" w:space="0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Alive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2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28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55.1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Dead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</w:rPr>
              <w:t>186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44.9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Age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tcBorders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20- 65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</w:rPr>
              <w:t>267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64</w:t>
            </w:r>
            <w:r>
              <w:rPr>
                <w:rFonts w:hint="eastAsia" w:ascii="宋体" w:hAnsi="宋体" w:eastAsia="宋体" w:cs="宋体"/>
                <w:color w:val="000000"/>
                <w:lang w:bidi="ar"/>
              </w:rPr>
              <w:t>.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5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&gt;65</w:t>
            </w:r>
            <w:bookmarkStart w:id="0" w:name="_GoBack"/>
            <w:bookmarkEnd w:id="0"/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</w:rPr>
              <w:t>147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35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.5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</w:rPr>
              <w:t>Gender</w:t>
            </w:r>
          </w:p>
        </w:tc>
        <w:tc>
          <w:tcPr>
            <w:tcW w:w="1713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Male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</w:rPr>
              <w:t>260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62</w:t>
            </w:r>
            <w:r>
              <w:rPr>
                <w:rFonts w:hint="eastAsia" w:ascii="宋体" w:hAnsi="宋体" w:eastAsia="宋体" w:cs="宋体"/>
                <w:color w:val="000000"/>
                <w:lang w:bidi="ar"/>
              </w:rPr>
              <w:t>.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8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Female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</w:rPr>
              <w:t>154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37</w:t>
            </w:r>
            <w:r>
              <w:rPr>
                <w:rFonts w:hint="eastAsia" w:ascii="宋体" w:hAnsi="宋体" w:eastAsia="宋体" w:cs="宋体"/>
                <w:color w:val="000000"/>
                <w:lang w:bidi="ar"/>
              </w:rPr>
              <w:t>.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2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</w:rPr>
              <w:t>Stage</w:t>
            </w:r>
          </w:p>
        </w:tc>
        <w:tc>
          <w:tcPr>
            <w:tcW w:w="1713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0-II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eastAsia" w:ascii="宋体" w:hAnsi="宋体" w:eastAsia="宋体" w:cs="宋体"/>
                <w:color w:val="000000"/>
                <w:lang w:bidi="ar"/>
              </w:rPr>
              <w:t>2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28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55</w:t>
            </w:r>
            <w:r>
              <w:rPr>
                <w:rFonts w:hint="eastAsia" w:ascii="宋体" w:hAnsi="宋体" w:eastAsia="宋体" w:cs="宋体"/>
                <w:color w:val="000000"/>
                <w:lang w:bidi="ar"/>
              </w:rPr>
              <w:t>.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1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II</w:t>
            </w: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I</w:t>
            </w: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-I</w:t>
            </w: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V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color w:val="000000" w:themeColor="text1" w:themeShade="BF"/>
              </w:rPr>
              <w:t>186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asciiTheme="majorBidi" w:hAnsiTheme="majorBidi" w:cstheme="majorBidi"/>
                <w:color w:val="000000" w:themeColor="text1" w:themeShade="BF"/>
              </w:rPr>
              <w:t>44.9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548DD4" w:themeFill="text2" w:themeFillTint="99"/>
          </w:tcPr>
          <w:p>
            <w:pPr>
              <w:spacing w:after="0" w:line="240" w:lineRule="auto"/>
              <w:rPr>
                <w:rFonts w:asciiTheme="majorBidi" w:hAnsiTheme="majorBidi" w:cstheme="majorBidi"/>
                <w:b w:val="0"/>
                <w:bCs w:val="0"/>
                <w:color w:val="000000" w:themeColor="text1" w:themeShade="BF"/>
                <w:lang w:eastAsia="zh-Hans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  <w:lang w:eastAsia="zh-Hans"/>
              </w:rPr>
              <w:t>RISK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548DD4" w:themeFill="text2" w:themeFillTint="99"/>
            <w:vAlign w:val="center"/>
          </w:tcPr>
          <w:p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lang w:bidi="ar"/>
              </w:rPr>
            </w:pPr>
          </w:p>
        </w:tc>
        <w:tc>
          <w:tcPr>
            <w:tcW w:w="1411" w:type="dxa"/>
            <w:tcBorders>
              <w:right w:val="nil"/>
            </w:tcBorders>
            <w:shd w:val="clear" w:color="auto" w:fill="548DD4" w:themeFill="text2" w:themeFillTint="99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548DD4" w:themeFill="text2" w:themeFillTint="99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 w:val="0"/>
                <w:bCs w:val="0"/>
                <w:color w:val="000000" w:themeColor="text1" w:themeShade="BF"/>
                <w:lang w:eastAsia="zh-Hans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  <w:lang w:eastAsia="zh-Hans"/>
              </w:rPr>
              <w:t>high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lang w:bidi="ar"/>
              </w:rPr>
              <w:t>207（50</w:t>
            </w:r>
            <w:r>
              <w:rPr>
                <w:rFonts w:hint="eastAsia" w:ascii="宋体" w:hAnsi="宋体" w:eastAsia="宋体" w:cs="宋体"/>
                <w:color w:val="000000"/>
                <w:lang w:eastAsia="zh-Hans" w:bidi="ar"/>
              </w:rPr>
              <w:t>.</w:t>
            </w:r>
            <w:r>
              <w:rPr>
                <w:rFonts w:ascii="宋体" w:hAnsi="宋体" w:eastAsia="宋体" w:cs="宋体"/>
                <w:color w:val="000000"/>
                <w:lang w:eastAsia="zh-Hans" w:bidi="ar"/>
              </w:rPr>
              <w:t>0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）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 w:val="0"/>
                <w:bCs w:val="0"/>
                <w:color w:val="000000" w:themeColor="text1" w:themeShade="BF"/>
                <w:lang w:eastAsia="zh-Hans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  <w:lang w:eastAsia="zh-Hans"/>
              </w:rPr>
              <w:t>low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lang w:bidi="ar"/>
              </w:rPr>
              <w:t>207（50</w:t>
            </w:r>
            <w:r>
              <w:rPr>
                <w:rFonts w:hint="eastAsia" w:ascii="宋体" w:hAnsi="宋体" w:eastAsia="宋体" w:cs="宋体"/>
                <w:color w:val="000000"/>
                <w:lang w:eastAsia="zh-Hans" w:bidi="ar"/>
              </w:rPr>
              <w:t>.</w:t>
            </w:r>
            <w:r>
              <w:rPr>
                <w:rFonts w:ascii="宋体" w:hAnsi="宋体" w:eastAsia="宋体" w:cs="宋体"/>
                <w:color w:val="000000"/>
                <w:lang w:eastAsia="zh-Hans" w:bidi="ar"/>
              </w:rPr>
              <w:t>0</w:t>
            </w:r>
            <w:r>
              <w:rPr>
                <w:rFonts w:ascii="宋体" w:hAnsi="宋体" w:eastAsia="宋体" w:cs="宋体"/>
                <w:color w:val="000000"/>
                <w:lang w:bidi="ar"/>
              </w:rPr>
              <w:t>）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</w:tbl>
    <w:p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Table 1 Characteristics of malignant melanoma patients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3NLe0MDMzNDAwMTVT0lEKTi0uzszPAykwtKwFAJW8l3otAAAA"/>
  </w:docVars>
  <w:rsids>
    <w:rsidRoot w:val="00172A27"/>
    <w:rsid w:val="00003C1D"/>
    <w:rsid w:val="000237D4"/>
    <w:rsid w:val="000278A6"/>
    <w:rsid w:val="00044DBE"/>
    <w:rsid w:val="00057DE3"/>
    <w:rsid w:val="00082380"/>
    <w:rsid w:val="000A5547"/>
    <w:rsid w:val="000A6EE6"/>
    <w:rsid w:val="000C053E"/>
    <w:rsid w:val="000C64B4"/>
    <w:rsid w:val="000E192C"/>
    <w:rsid w:val="000F2B2A"/>
    <w:rsid w:val="000F5D58"/>
    <w:rsid w:val="00123125"/>
    <w:rsid w:val="00136409"/>
    <w:rsid w:val="00172A27"/>
    <w:rsid w:val="001C0773"/>
    <w:rsid w:val="002039C6"/>
    <w:rsid w:val="00233A37"/>
    <w:rsid w:val="002436FE"/>
    <w:rsid w:val="002453B8"/>
    <w:rsid w:val="00247954"/>
    <w:rsid w:val="002D5779"/>
    <w:rsid w:val="002F0871"/>
    <w:rsid w:val="00333524"/>
    <w:rsid w:val="003514F3"/>
    <w:rsid w:val="00351EA5"/>
    <w:rsid w:val="003A5534"/>
    <w:rsid w:val="003C235E"/>
    <w:rsid w:val="003E68B8"/>
    <w:rsid w:val="004016EB"/>
    <w:rsid w:val="00434EBF"/>
    <w:rsid w:val="004541C2"/>
    <w:rsid w:val="0046360A"/>
    <w:rsid w:val="004664C3"/>
    <w:rsid w:val="00466B0D"/>
    <w:rsid w:val="0048692B"/>
    <w:rsid w:val="004C38E1"/>
    <w:rsid w:val="004D4880"/>
    <w:rsid w:val="004E1DF8"/>
    <w:rsid w:val="004E7B44"/>
    <w:rsid w:val="0052025F"/>
    <w:rsid w:val="005351E1"/>
    <w:rsid w:val="0053764F"/>
    <w:rsid w:val="005613B2"/>
    <w:rsid w:val="005632DF"/>
    <w:rsid w:val="00573334"/>
    <w:rsid w:val="005750A3"/>
    <w:rsid w:val="005A28EB"/>
    <w:rsid w:val="005F78F5"/>
    <w:rsid w:val="0063561C"/>
    <w:rsid w:val="00636A31"/>
    <w:rsid w:val="00640771"/>
    <w:rsid w:val="00642C33"/>
    <w:rsid w:val="006454AD"/>
    <w:rsid w:val="00685D68"/>
    <w:rsid w:val="006C7C98"/>
    <w:rsid w:val="006D2CEE"/>
    <w:rsid w:val="006D5B51"/>
    <w:rsid w:val="006E4C63"/>
    <w:rsid w:val="006F3188"/>
    <w:rsid w:val="00723450"/>
    <w:rsid w:val="00754160"/>
    <w:rsid w:val="007552CD"/>
    <w:rsid w:val="007C08B8"/>
    <w:rsid w:val="007C664A"/>
    <w:rsid w:val="007E4359"/>
    <w:rsid w:val="007F2C82"/>
    <w:rsid w:val="00810D43"/>
    <w:rsid w:val="00824367"/>
    <w:rsid w:val="00830C6A"/>
    <w:rsid w:val="008605BD"/>
    <w:rsid w:val="008C6928"/>
    <w:rsid w:val="008F565E"/>
    <w:rsid w:val="009217A4"/>
    <w:rsid w:val="009400B7"/>
    <w:rsid w:val="00966D78"/>
    <w:rsid w:val="00976D75"/>
    <w:rsid w:val="009B117D"/>
    <w:rsid w:val="009B55AA"/>
    <w:rsid w:val="009F1C13"/>
    <w:rsid w:val="009F4A26"/>
    <w:rsid w:val="00A2676C"/>
    <w:rsid w:val="00A415A0"/>
    <w:rsid w:val="00A51FF1"/>
    <w:rsid w:val="00A713AA"/>
    <w:rsid w:val="00A878BD"/>
    <w:rsid w:val="00A9349F"/>
    <w:rsid w:val="00AA29A7"/>
    <w:rsid w:val="00B37ECC"/>
    <w:rsid w:val="00B42CF5"/>
    <w:rsid w:val="00B65D11"/>
    <w:rsid w:val="00BA716F"/>
    <w:rsid w:val="00BC024A"/>
    <w:rsid w:val="00BE4D59"/>
    <w:rsid w:val="00BF7D63"/>
    <w:rsid w:val="00C346AF"/>
    <w:rsid w:val="00C55194"/>
    <w:rsid w:val="00C5597A"/>
    <w:rsid w:val="00C67ECE"/>
    <w:rsid w:val="00C73F55"/>
    <w:rsid w:val="00C76723"/>
    <w:rsid w:val="00CD3EB7"/>
    <w:rsid w:val="00CE1759"/>
    <w:rsid w:val="00D00AD2"/>
    <w:rsid w:val="00D24495"/>
    <w:rsid w:val="00D70298"/>
    <w:rsid w:val="00E00647"/>
    <w:rsid w:val="00E02B85"/>
    <w:rsid w:val="00E245D5"/>
    <w:rsid w:val="00E258AC"/>
    <w:rsid w:val="00E52952"/>
    <w:rsid w:val="00E61D17"/>
    <w:rsid w:val="00EB4840"/>
    <w:rsid w:val="00EC446F"/>
    <w:rsid w:val="00ED54D7"/>
    <w:rsid w:val="00EE2B7E"/>
    <w:rsid w:val="00F32EAD"/>
    <w:rsid w:val="00F53E5F"/>
    <w:rsid w:val="00F743C1"/>
    <w:rsid w:val="00F840F5"/>
    <w:rsid w:val="00F951FE"/>
    <w:rsid w:val="00FC3D9D"/>
    <w:rsid w:val="00FF467A"/>
    <w:rsid w:val="01BD56E0"/>
    <w:rsid w:val="067C2A8D"/>
    <w:rsid w:val="0CD911D1"/>
    <w:rsid w:val="0E0D48EA"/>
    <w:rsid w:val="37EF0A9E"/>
    <w:rsid w:val="58863947"/>
    <w:rsid w:val="5DD409B8"/>
    <w:rsid w:val="5F77F825"/>
    <w:rsid w:val="68BA7508"/>
    <w:rsid w:val="7A594381"/>
    <w:rsid w:val="DFEAC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"/>
    <w:basedOn w:val="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customStyle="1" w:styleId="8">
    <w:name w:val="Header Char"/>
    <w:basedOn w:val="2"/>
    <w:link w:val="5"/>
    <w:qFormat/>
    <w:uiPriority w:val="99"/>
  </w:style>
  <w:style w:type="character" w:customStyle="1" w:styleId="9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362</Characters>
  <Lines>3</Lines>
  <Paragraphs>1</Paragraphs>
  <TotalTime>55</TotalTime>
  <ScaleCrop>false</ScaleCrop>
  <LinksUpToDate>false</LinksUpToDate>
  <CharactersWithSpaces>424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2020-07-21T09:25:00Z</dcterms:created>
  <dc:creator>aaa</dc:creator>
  <cp:lastModifiedBy>aaa</cp:lastModifiedBy>
  <cp:lastPrinted>2021-07-19T03:25:00Z</cp:lastPrinted>
  <dcterms:modified xsi:type="dcterms:W3CDTF">2022-04-10T05:56:45Z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856398584CE442DE9B4821051A7B4B22</vt:lpwstr>
  </property>
</Properties>
</file>