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1E80B" w14:textId="678972CA" w:rsidR="00317383" w:rsidRPr="00813EFA" w:rsidRDefault="00813EFA">
      <w:pPr>
        <w:rPr>
          <w:rFonts w:ascii="Times New Roman" w:hAnsi="Times New Roman" w:cs="Times New Roman"/>
          <w:lang w:val="en-US"/>
        </w:rPr>
      </w:pPr>
      <w:r w:rsidRPr="00813EFA">
        <w:rPr>
          <w:rFonts w:ascii="Times New Roman" w:hAnsi="Times New Roman" w:cs="Times New Roman"/>
          <w:b/>
          <w:bCs/>
          <w:lang w:val="en-US"/>
        </w:rPr>
        <w:t>Supplementary Table S1</w:t>
      </w:r>
      <w:r w:rsidRPr="00813EFA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The ICD-9-CM code for </w:t>
      </w:r>
      <w:r w:rsidR="00525949">
        <w:rPr>
          <w:rFonts w:ascii="Times New Roman" w:hAnsi="Times New Roman" w:cs="Times New Roman"/>
          <w:lang w:val="en-US"/>
        </w:rPr>
        <w:t>all analyzed</w:t>
      </w:r>
      <w:r w:rsidR="00E7692D">
        <w:rPr>
          <w:rFonts w:ascii="Times New Roman" w:hAnsi="Times New Roman" w:cs="Times New Roman"/>
          <w:lang w:val="en-US"/>
        </w:rPr>
        <w:t xml:space="preserve"> diseases.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5103"/>
        <w:gridCol w:w="3897"/>
      </w:tblGrid>
      <w:tr w:rsidR="00813EFA" w:rsidRPr="00813EFA" w14:paraId="72966E89" w14:textId="77777777" w:rsidTr="00D64710">
        <w:trPr>
          <w:trHeight w:val="380"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5B21E" w14:textId="31A61E7E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13E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Disease</w:t>
            </w:r>
            <w:r w:rsidR="000028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F30F8" w14:textId="4CEC9B78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13EF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ICD-9-CM code</w:t>
            </w:r>
            <w:r w:rsidR="000028B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</w:t>
            </w:r>
          </w:p>
        </w:tc>
      </w:tr>
      <w:tr w:rsidR="00813EFA" w:rsidRPr="00813EFA" w14:paraId="723C6868" w14:textId="77777777" w:rsidTr="00D64710">
        <w:trPr>
          <w:trHeight w:val="34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72D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Breast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3E8D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174</w:t>
            </w:r>
          </w:p>
        </w:tc>
      </w:tr>
      <w:tr w:rsidR="00813EFA" w:rsidRPr="00813EFA" w14:paraId="39500E13" w14:textId="77777777" w:rsidTr="00D64710">
        <w:trPr>
          <w:trHeight w:val="3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5F09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Hypertension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9C7C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401-405  </w:t>
            </w:r>
          </w:p>
        </w:tc>
      </w:tr>
      <w:tr w:rsidR="00813EFA" w:rsidRPr="00813EFA" w14:paraId="22DE875D" w14:textId="77777777" w:rsidTr="00D64710">
        <w:trPr>
          <w:trHeight w:val="34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BE4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Hyperlipidemia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84CD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 xml:space="preserve">272.0-272.4 </w:t>
            </w:r>
          </w:p>
        </w:tc>
      </w:tr>
      <w:tr w:rsidR="00813EFA" w:rsidRPr="00813EFA" w14:paraId="7F90BDFF" w14:textId="77777777" w:rsidTr="00D64710">
        <w:trPr>
          <w:trHeight w:val="34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BAEC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Chronic liver disease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DC28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571</w:t>
            </w:r>
          </w:p>
        </w:tc>
      </w:tr>
      <w:tr w:rsidR="00813EFA" w:rsidRPr="00813EFA" w14:paraId="2364882B" w14:textId="77777777" w:rsidTr="00D64710">
        <w:trPr>
          <w:trHeight w:val="4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ED2C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Chronic kidney disease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B5D6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585</w:t>
            </w:r>
          </w:p>
        </w:tc>
      </w:tr>
      <w:tr w:rsidR="00813EFA" w:rsidRPr="00813EFA" w14:paraId="25E7BFF8" w14:textId="77777777" w:rsidTr="00D64710">
        <w:trPr>
          <w:trHeight w:val="4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A0A7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 xml:space="preserve">Diabetes 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080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250</w:t>
            </w:r>
          </w:p>
        </w:tc>
      </w:tr>
      <w:tr w:rsidR="00813EFA" w:rsidRPr="00813EFA" w14:paraId="28E527BB" w14:textId="77777777" w:rsidTr="00D64710">
        <w:trPr>
          <w:trHeight w:val="4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4A03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Chronic obstructive pulmonary disease (COPD)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226B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491, 492, 496</w:t>
            </w:r>
          </w:p>
        </w:tc>
      </w:tr>
      <w:tr w:rsidR="00813EFA" w:rsidRPr="00813EFA" w14:paraId="309FE275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07FF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Autoimmune diseases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C462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714.0, 720.0, 710.0</w:t>
            </w:r>
          </w:p>
        </w:tc>
      </w:tr>
      <w:tr w:rsidR="00813EFA" w:rsidRPr="00813EFA" w14:paraId="50F864DD" w14:textId="77777777" w:rsidTr="00D64710">
        <w:trPr>
          <w:trHeight w:val="3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69EA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Cardiovascular disease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ED74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410-414</w:t>
            </w:r>
          </w:p>
        </w:tc>
      </w:tr>
      <w:tr w:rsidR="00813EFA" w:rsidRPr="00813EFA" w14:paraId="5F93B0C2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62E7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Stroke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11FB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430-438</w:t>
            </w:r>
          </w:p>
        </w:tc>
      </w:tr>
      <w:tr w:rsidR="00813EFA" w:rsidRPr="00813EFA" w14:paraId="35D36230" w14:textId="77777777" w:rsidTr="00D64710">
        <w:trPr>
          <w:trHeight w:val="3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F5DE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Endometriosis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150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617</w:t>
            </w:r>
          </w:p>
        </w:tc>
      </w:tr>
      <w:tr w:rsidR="00813EFA" w:rsidRPr="00813EFA" w14:paraId="31688717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A654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Obesity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A4A7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  <w:lang w:val="fr-FR"/>
              </w:rPr>
              <w:t>278</w:t>
            </w:r>
          </w:p>
        </w:tc>
      </w:tr>
      <w:tr w:rsidR="00813EFA" w:rsidRPr="00813EFA" w14:paraId="3950C46D" w14:textId="77777777" w:rsidTr="00D64710">
        <w:trPr>
          <w:trHeight w:val="3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50D4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Colorectal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95D5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153, 154</w:t>
            </w:r>
          </w:p>
        </w:tc>
      </w:tr>
      <w:tr w:rsidR="00813EFA" w:rsidRPr="00813EFA" w14:paraId="39542F3F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5E57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Lung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1A28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162</w:t>
            </w:r>
          </w:p>
        </w:tc>
      </w:tr>
      <w:tr w:rsidR="00813EFA" w:rsidRPr="00813EFA" w14:paraId="65507E21" w14:textId="77777777" w:rsidTr="00D64710">
        <w:trPr>
          <w:trHeight w:val="3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5EFF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Thyroid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580A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193</w:t>
            </w:r>
          </w:p>
        </w:tc>
      </w:tr>
      <w:tr w:rsidR="00813EFA" w:rsidRPr="00813EFA" w14:paraId="7F117DB3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93A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Liver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4096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155</w:t>
            </w:r>
          </w:p>
        </w:tc>
      </w:tr>
      <w:tr w:rsidR="00813EFA" w:rsidRPr="00813EFA" w14:paraId="676FEC06" w14:textId="77777777" w:rsidTr="00D64710">
        <w:trPr>
          <w:trHeight w:val="3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399B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Cancer of corpus uteri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D9A2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182</w:t>
            </w:r>
          </w:p>
        </w:tc>
      </w:tr>
      <w:tr w:rsidR="00813EFA" w:rsidRPr="00813EFA" w14:paraId="76BDE5E6" w14:textId="77777777" w:rsidTr="00D64710">
        <w:trPr>
          <w:trHeight w:val="36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89A8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Ovary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C5F3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183</w:t>
            </w:r>
          </w:p>
        </w:tc>
      </w:tr>
      <w:tr w:rsidR="00813EFA" w:rsidRPr="00813EFA" w14:paraId="68E7C26B" w14:textId="77777777" w:rsidTr="00D64710">
        <w:trPr>
          <w:trHeight w:val="3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9499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Cervical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AF16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180</w:t>
            </w:r>
          </w:p>
        </w:tc>
      </w:tr>
      <w:tr w:rsidR="00813EFA" w:rsidRPr="00813EFA" w14:paraId="64D159B6" w14:textId="77777777" w:rsidTr="00D64710">
        <w:trPr>
          <w:trHeight w:val="3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8480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Skin cancer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DF1D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172, 173</w:t>
            </w:r>
          </w:p>
        </w:tc>
      </w:tr>
      <w:tr w:rsidR="00813EFA" w:rsidRPr="00813EFA" w14:paraId="7DAA38D0" w14:textId="77777777" w:rsidTr="00D64710">
        <w:trPr>
          <w:trHeight w:val="340"/>
        </w:trPr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B96D3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Times New Roman" w:hAnsi="Times New Roman" w:cs="Times New Roman"/>
                <w:color w:val="000000"/>
              </w:rPr>
              <w:t>Stomach cancer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5F239" w14:textId="77777777" w:rsidR="00813EFA" w:rsidRPr="00813EFA" w:rsidRDefault="00813EFA" w:rsidP="00813EF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13EFA">
              <w:rPr>
                <w:rFonts w:ascii="Times New Roman" w:eastAsia="DFKai-SB" w:hAnsi="Times New Roman" w:cs="Times New Roman"/>
                <w:color w:val="000000"/>
              </w:rPr>
              <w:t>151</w:t>
            </w:r>
          </w:p>
        </w:tc>
      </w:tr>
    </w:tbl>
    <w:p w14:paraId="2FCF16D1" w14:textId="19032439" w:rsidR="00813EFA" w:rsidRPr="00171D03" w:rsidRDefault="00171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ICD-9-CM: </w:t>
      </w:r>
      <w:r w:rsidRPr="00171D03">
        <w:rPr>
          <w:rFonts w:ascii="Times New Roman" w:hAnsi="Times New Roman" w:cs="Times New Roman"/>
          <w:lang w:val="en-US"/>
        </w:rPr>
        <w:t>International Classification of Diseases,</w:t>
      </w:r>
      <w:r>
        <w:rPr>
          <w:rFonts w:ascii="Times New Roman" w:hAnsi="Times New Roman" w:cs="Times New Roman"/>
          <w:lang w:val="en-US"/>
        </w:rPr>
        <w:t xml:space="preserve"> </w:t>
      </w:r>
      <w:r w:rsidRPr="00171D03">
        <w:rPr>
          <w:rFonts w:ascii="Times New Roman" w:hAnsi="Times New Roman" w:cs="Times New Roman"/>
          <w:lang w:val="en-US"/>
        </w:rPr>
        <w:t>Ninth Revision, Clinical Modification</w:t>
      </w:r>
      <w:r>
        <w:rPr>
          <w:rFonts w:ascii="Times New Roman" w:hAnsi="Times New Roman" w:cs="Times New Roman"/>
          <w:lang w:val="en-US"/>
        </w:rPr>
        <w:t>.</w:t>
      </w:r>
    </w:p>
    <w:p w14:paraId="2F80EB9E" w14:textId="77777777" w:rsidR="00813EFA" w:rsidRPr="00813EFA" w:rsidRDefault="00813EFA">
      <w:pPr>
        <w:rPr>
          <w:rFonts w:ascii="Times New Roman" w:hAnsi="Times New Roman" w:cs="Times New Roman"/>
          <w:lang w:val="en-US"/>
        </w:rPr>
      </w:pPr>
    </w:p>
    <w:p w14:paraId="5AAC6E83" w14:textId="77777777" w:rsidR="00813EFA" w:rsidRPr="00813EFA" w:rsidRDefault="00813EFA">
      <w:pPr>
        <w:rPr>
          <w:rFonts w:ascii="Times New Roman" w:hAnsi="Times New Roman" w:cs="Times New Roman"/>
          <w:lang w:val="en-US" w:eastAsia="zh-TW"/>
        </w:rPr>
      </w:pPr>
    </w:p>
    <w:sectPr w:rsidR="00813EFA" w:rsidRPr="00813E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panose1 w:val="020B0604020202020204"/>
    <w:charset w:val="88"/>
    <w:family w:val="auto"/>
    <w:pitch w:val="variable"/>
    <w:sig w:usb0="00000001" w:usb1="08080000" w:usb2="00000010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FA"/>
    <w:rsid w:val="000028BA"/>
    <w:rsid w:val="000975A9"/>
    <w:rsid w:val="00171D03"/>
    <w:rsid w:val="001A32F0"/>
    <w:rsid w:val="001C0A7C"/>
    <w:rsid w:val="00293F78"/>
    <w:rsid w:val="00317383"/>
    <w:rsid w:val="00352BD1"/>
    <w:rsid w:val="00431E5A"/>
    <w:rsid w:val="00462E73"/>
    <w:rsid w:val="00493DE9"/>
    <w:rsid w:val="00525949"/>
    <w:rsid w:val="00537590"/>
    <w:rsid w:val="005D02C7"/>
    <w:rsid w:val="00655CA6"/>
    <w:rsid w:val="00663BA8"/>
    <w:rsid w:val="006A608F"/>
    <w:rsid w:val="00753EAD"/>
    <w:rsid w:val="00754D96"/>
    <w:rsid w:val="00782526"/>
    <w:rsid w:val="007B307C"/>
    <w:rsid w:val="00805778"/>
    <w:rsid w:val="00813EFA"/>
    <w:rsid w:val="00814344"/>
    <w:rsid w:val="008B7DE3"/>
    <w:rsid w:val="008F16B8"/>
    <w:rsid w:val="009560CD"/>
    <w:rsid w:val="009C1AE4"/>
    <w:rsid w:val="00AE40A4"/>
    <w:rsid w:val="00C90560"/>
    <w:rsid w:val="00D43381"/>
    <w:rsid w:val="00D64710"/>
    <w:rsid w:val="00DA157D"/>
    <w:rsid w:val="00DB2967"/>
    <w:rsid w:val="00DD456D"/>
    <w:rsid w:val="00E43B7E"/>
    <w:rsid w:val="00E51CF1"/>
    <w:rsid w:val="00E669D2"/>
    <w:rsid w:val="00E7692D"/>
    <w:rsid w:val="00E8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W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F3396"/>
  <w15:chartTrackingRefBased/>
  <w15:docId w15:val="{0C44F560-DA35-CD40-BE32-78A6D96A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TW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13EFA"/>
    <w:rPr>
      <w:b/>
      <w:bCs/>
    </w:rPr>
  </w:style>
  <w:style w:type="character" w:styleId="Emphasis">
    <w:name w:val="Emphasis"/>
    <w:uiPriority w:val="20"/>
    <w:qFormat/>
    <w:rsid w:val="00813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2022-02-18T07:27:00Z</dcterms:created>
  <dcterms:modified xsi:type="dcterms:W3CDTF">2022-02-18T07:44:00Z</dcterms:modified>
</cp:coreProperties>
</file>