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153" w:rsidRPr="000A4ED3" w:rsidRDefault="00922D52" w:rsidP="00A40008">
      <w:pPr>
        <w:spacing w:line="240" w:lineRule="auto"/>
        <w:rPr>
          <w:rFonts w:ascii="Times New Roman" w:hAnsi="Times New Roman" w:cs="Times New Roman"/>
          <w:szCs w:val="21"/>
        </w:rPr>
      </w:pPr>
      <w:r w:rsidRPr="000A4ED3">
        <w:rPr>
          <w:rFonts w:ascii="Times New Roman" w:hAnsi="Times New Roman" w:cs="Times New Roman"/>
          <w:szCs w:val="21"/>
        </w:rPr>
        <w:t xml:space="preserve">Supplemental Table </w:t>
      </w:r>
      <w:r w:rsidR="00EC483A" w:rsidRPr="000A4ED3">
        <w:rPr>
          <w:rFonts w:ascii="Times New Roman" w:hAnsi="Times New Roman" w:cs="Times New Roman"/>
          <w:szCs w:val="21"/>
        </w:rPr>
        <w:t>2</w:t>
      </w:r>
      <w:r w:rsidR="00871011" w:rsidRPr="000A4ED3">
        <w:rPr>
          <w:rFonts w:ascii="Times New Roman" w:hAnsi="Times New Roman" w:cs="Times New Roman"/>
          <w:szCs w:val="21"/>
        </w:rPr>
        <w:t xml:space="preserve"> </w:t>
      </w:r>
      <w:r w:rsidR="00A40008" w:rsidRPr="000A4ED3">
        <w:rPr>
          <w:rFonts w:ascii="Times New Roman" w:hAnsi="Times New Roman" w:cs="Times New Roman"/>
          <w:szCs w:val="21"/>
        </w:rPr>
        <w:t xml:space="preserve">The spectrum of </w:t>
      </w:r>
      <w:r w:rsidR="00A40008" w:rsidRPr="000A4ED3">
        <w:rPr>
          <w:rFonts w:ascii="Times New Roman" w:hAnsi="Times New Roman" w:cs="Times New Roman"/>
          <w:i/>
          <w:szCs w:val="21"/>
        </w:rPr>
        <w:t>BRCA1</w:t>
      </w:r>
      <w:r w:rsidR="00A40008" w:rsidRPr="000A4ED3">
        <w:rPr>
          <w:rFonts w:ascii="Times New Roman" w:hAnsi="Times New Roman" w:cs="Times New Roman"/>
          <w:szCs w:val="21"/>
        </w:rPr>
        <w:t xml:space="preserve"> </w:t>
      </w:r>
      <w:r w:rsidRPr="000A4ED3">
        <w:rPr>
          <w:rFonts w:ascii="Times New Roman" w:hAnsi="Times New Roman" w:cs="Times New Roman"/>
          <w:szCs w:val="21"/>
        </w:rPr>
        <w:t xml:space="preserve">and </w:t>
      </w:r>
      <w:r w:rsidRPr="000A4ED3">
        <w:rPr>
          <w:rFonts w:ascii="Times New Roman" w:hAnsi="Times New Roman" w:cs="Times New Roman"/>
          <w:i/>
          <w:szCs w:val="21"/>
        </w:rPr>
        <w:t>BRCA2</w:t>
      </w:r>
      <w:r w:rsidRPr="000A4ED3">
        <w:rPr>
          <w:rFonts w:ascii="Times New Roman" w:hAnsi="Times New Roman" w:cs="Times New Roman"/>
          <w:szCs w:val="21"/>
        </w:rPr>
        <w:t xml:space="preserve"> </w:t>
      </w:r>
      <w:r w:rsidR="00B97D29" w:rsidRPr="000A4ED3">
        <w:rPr>
          <w:rFonts w:ascii="Times New Roman" w:hAnsi="Times New Roman" w:cs="Times New Roman"/>
          <w:szCs w:val="21"/>
        </w:rPr>
        <w:t>likely benign variants</w:t>
      </w:r>
      <w:r w:rsidR="00A40008" w:rsidRPr="000A4ED3">
        <w:rPr>
          <w:rFonts w:ascii="Times New Roman" w:hAnsi="Times New Roman" w:cs="Times New Roman"/>
          <w:szCs w:val="21"/>
        </w:rPr>
        <w:t xml:space="preserve"> in breast and ovarian cancer patients</w:t>
      </w:r>
      <w:r w:rsidR="00871011" w:rsidRPr="000A4ED3">
        <w:rPr>
          <w:rFonts w:ascii="Times New Roman" w:hAnsi="Times New Roman" w:cs="Times New Roman"/>
          <w:szCs w:val="21"/>
        </w:rPr>
        <w:t>.</w:t>
      </w:r>
      <w:bookmarkStart w:id="0" w:name="_GoBack"/>
      <w:bookmarkEnd w:id="0"/>
    </w:p>
    <w:tbl>
      <w:tblPr>
        <w:tblW w:w="8931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60"/>
        <w:gridCol w:w="1160"/>
        <w:gridCol w:w="1660"/>
        <w:gridCol w:w="1832"/>
        <w:gridCol w:w="1559"/>
        <w:gridCol w:w="1560"/>
      </w:tblGrid>
      <w:tr w:rsidR="000A4ED3" w:rsidRPr="000A4ED3" w:rsidTr="0078166E">
        <w:trPr>
          <w:trHeight w:val="360"/>
          <w:jc w:val="center"/>
        </w:trPr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Gene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Exon/Intron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Mutation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Amino acid change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ClinVar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Number of patients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BRCA1</w:t>
            </w:r>
          </w:p>
        </w:tc>
        <w:tc>
          <w:tcPr>
            <w:tcW w:w="11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14</w:t>
            </w:r>
          </w:p>
        </w:tc>
        <w:tc>
          <w:tcPr>
            <w:tcW w:w="1660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c.3739G&gt;A</w:t>
            </w:r>
          </w:p>
        </w:tc>
        <w:tc>
          <w:tcPr>
            <w:tcW w:w="1832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p.Val1247Ile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14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c.3596C&gt;T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p.Ala1199Val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14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c.2566T&gt;C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p.Tyr856His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236BC4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</w:t>
            </w:r>
            <w:r w:rsidR="00236BC4"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14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c.1036C&gt;T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p.Pro346Ser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14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c.811G&gt;A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p.Val271Met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16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c.571G&gt;A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p.Val191Ile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5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c.440A&gt;G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p.Gln147Arg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10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c.943T&gt;A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p.Cys315Ser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10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c.1166C&gt;T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p.Pro389Leu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10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c.1568A&gt;G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p.His523Arg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10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c.1744A&gt;C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p.Thr582Pro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c.2350A&gt;G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p.Met784Val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c.3445A&gt;G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p.Met1149Val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c.5785A&gt;G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p.Ile1929Val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c.6322C&gt;T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p.Arg2108Cys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c.6325G&gt;A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p.Val2109Ile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13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c.6941C&gt;T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p.Thr2314Ile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14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c.7052C&gt;G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p.Ala2351Gly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14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c.7102T&gt;G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p.Leu2368Val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15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c.7469T&gt;C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p.Ile2490Thr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18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c.8090G&gt;A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p.Ser2697Asn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18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c.8187G&gt;T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p.Lys2729Asn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21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c.8702G&gt;A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p.Gly2901Asp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27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c.10150C&gt;T</w:t>
            </w:r>
          </w:p>
        </w:tc>
        <w:tc>
          <w:tcPr>
            <w:tcW w:w="1832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p.Arg3384*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0A4ED3" w:rsidRPr="000A4ED3" w:rsidTr="0078166E">
        <w:trPr>
          <w:trHeight w:val="312"/>
          <w:jc w:val="center"/>
        </w:trPr>
        <w:tc>
          <w:tcPr>
            <w:tcW w:w="116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BRCA2</w:t>
            </w:r>
          </w:p>
        </w:tc>
        <w:tc>
          <w:tcPr>
            <w:tcW w:w="116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Exon 27</w:t>
            </w:r>
          </w:p>
        </w:tc>
        <w:tc>
          <w:tcPr>
            <w:tcW w:w="1660" w:type="dxa"/>
            <w:tcBorders>
              <w:top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c.10234A&gt;G</w:t>
            </w:r>
          </w:p>
        </w:tc>
        <w:tc>
          <w:tcPr>
            <w:tcW w:w="1832" w:type="dxa"/>
            <w:tcBorders>
              <w:top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p.Ile3412Val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Likely benign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78166E" w:rsidRPr="000A4ED3" w:rsidRDefault="0078166E" w:rsidP="0078166E">
            <w:pPr>
              <w:widowControl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0A4ED3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</w:t>
            </w:r>
          </w:p>
        </w:tc>
      </w:tr>
    </w:tbl>
    <w:p w:rsidR="008402D5" w:rsidRPr="000A4ED3" w:rsidRDefault="008402D5" w:rsidP="00457EB2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</w:p>
    <w:sectPr w:rsidR="008402D5" w:rsidRPr="000A4ED3" w:rsidSect="00A4000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037" w:rsidRDefault="00121037" w:rsidP="008402D5">
      <w:pPr>
        <w:spacing w:line="240" w:lineRule="auto"/>
      </w:pPr>
      <w:r>
        <w:separator/>
      </w:r>
    </w:p>
  </w:endnote>
  <w:endnote w:type="continuationSeparator" w:id="0">
    <w:p w:rsidR="00121037" w:rsidRDefault="00121037" w:rsidP="008402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037" w:rsidRDefault="00121037" w:rsidP="008402D5">
      <w:pPr>
        <w:spacing w:line="240" w:lineRule="auto"/>
      </w:pPr>
      <w:r>
        <w:separator/>
      </w:r>
    </w:p>
  </w:footnote>
  <w:footnote w:type="continuationSeparator" w:id="0">
    <w:p w:rsidR="00121037" w:rsidRDefault="00121037" w:rsidP="008402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2D5"/>
    <w:rsid w:val="00003B00"/>
    <w:rsid w:val="00024C4A"/>
    <w:rsid w:val="0003353B"/>
    <w:rsid w:val="0004672B"/>
    <w:rsid w:val="000A4ED3"/>
    <w:rsid w:val="000B528B"/>
    <w:rsid w:val="000C3EAD"/>
    <w:rsid w:val="000C5F4E"/>
    <w:rsid w:val="000E74BA"/>
    <w:rsid w:val="00121037"/>
    <w:rsid w:val="00163588"/>
    <w:rsid w:val="00173BD5"/>
    <w:rsid w:val="00197897"/>
    <w:rsid w:val="001C3A21"/>
    <w:rsid w:val="001D0D49"/>
    <w:rsid w:val="001F10A4"/>
    <w:rsid w:val="00236BC4"/>
    <w:rsid w:val="00290F0F"/>
    <w:rsid w:val="002A38F3"/>
    <w:rsid w:val="002E52EF"/>
    <w:rsid w:val="00354F92"/>
    <w:rsid w:val="00416FCB"/>
    <w:rsid w:val="0044680B"/>
    <w:rsid w:val="00457EB2"/>
    <w:rsid w:val="00461BEF"/>
    <w:rsid w:val="00464153"/>
    <w:rsid w:val="00481A62"/>
    <w:rsid w:val="00501895"/>
    <w:rsid w:val="005452CC"/>
    <w:rsid w:val="005A6859"/>
    <w:rsid w:val="005B2BBC"/>
    <w:rsid w:val="005C433E"/>
    <w:rsid w:val="00604027"/>
    <w:rsid w:val="0061072C"/>
    <w:rsid w:val="0067177E"/>
    <w:rsid w:val="006967A3"/>
    <w:rsid w:val="00721919"/>
    <w:rsid w:val="00726F17"/>
    <w:rsid w:val="007728DD"/>
    <w:rsid w:val="0078166E"/>
    <w:rsid w:val="00790067"/>
    <w:rsid w:val="007C7011"/>
    <w:rsid w:val="008402D5"/>
    <w:rsid w:val="00847321"/>
    <w:rsid w:val="008670F0"/>
    <w:rsid w:val="00871011"/>
    <w:rsid w:val="008C2B64"/>
    <w:rsid w:val="00921400"/>
    <w:rsid w:val="00922D52"/>
    <w:rsid w:val="00992792"/>
    <w:rsid w:val="009A2177"/>
    <w:rsid w:val="009C5279"/>
    <w:rsid w:val="009C799D"/>
    <w:rsid w:val="00A40008"/>
    <w:rsid w:val="00A66344"/>
    <w:rsid w:val="00A70E8A"/>
    <w:rsid w:val="00AC19D7"/>
    <w:rsid w:val="00AD4DBE"/>
    <w:rsid w:val="00AE16B5"/>
    <w:rsid w:val="00AE5ED2"/>
    <w:rsid w:val="00B116F0"/>
    <w:rsid w:val="00B1569F"/>
    <w:rsid w:val="00B65ED1"/>
    <w:rsid w:val="00B801EC"/>
    <w:rsid w:val="00B80C50"/>
    <w:rsid w:val="00B90FCA"/>
    <w:rsid w:val="00B93043"/>
    <w:rsid w:val="00B97D29"/>
    <w:rsid w:val="00BD44FE"/>
    <w:rsid w:val="00BF101D"/>
    <w:rsid w:val="00C32EF1"/>
    <w:rsid w:val="00C342C9"/>
    <w:rsid w:val="00C359DE"/>
    <w:rsid w:val="00C573D0"/>
    <w:rsid w:val="00C904E4"/>
    <w:rsid w:val="00C90C64"/>
    <w:rsid w:val="00CE4301"/>
    <w:rsid w:val="00CE7E34"/>
    <w:rsid w:val="00CF7D05"/>
    <w:rsid w:val="00D21C11"/>
    <w:rsid w:val="00D81E66"/>
    <w:rsid w:val="00DA2337"/>
    <w:rsid w:val="00DB1346"/>
    <w:rsid w:val="00DE08CA"/>
    <w:rsid w:val="00DE65F4"/>
    <w:rsid w:val="00E35158"/>
    <w:rsid w:val="00E47353"/>
    <w:rsid w:val="00E54502"/>
    <w:rsid w:val="00E622F9"/>
    <w:rsid w:val="00E92825"/>
    <w:rsid w:val="00EA4F2F"/>
    <w:rsid w:val="00EC483A"/>
    <w:rsid w:val="00F037DA"/>
    <w:rsid w:val="00F2594D"/>
    <w:rsid w:val="00F64BF5"/>
    <w:rsid w:val="00FA41B5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E65EC2-72F2-4BD7-B8D8-820D4B58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15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02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02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02D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02D5"/>
    <w:rPr>
      <w:sz w:val="18"/>
      <w:szCs w:val="18"/>
    </w:rPr>
  </w:style>
  <w:style w:type="table" w:styleId="a5">
    <w:name w:val="Table Grid"/>
    <w:basedOn w:val="a1"/>
    <w:uiPriority w:val="59"/>
    <w:rsid w:val="008402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16</cp:revision>
  <dcterms:created xsi:type="dcterms:W3CDTF">2022-02-08T00:50:00Z</dcterms:created>
  <dcterms:modified xsi:type="dcterms:W3CDTF">2022-05-25T03:10:00Z</dcterms:modified>
</cp:coreProperties>
</file>